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CEAF7" w:themeColor="text2" w:themeTint="19"/>
  <w:body>
    <w:p w14:paraId="7BF31359" w14:textId="42EB5AE0" w:rsidR="00AB14B2" w:rsidRDefault="007F7447" w:rsidP="007F7447">
      <w:pPr>
        <w:pStyle w:val="Titel"/>
        <w:rPr>
          <w:rFonts w:ascii="Verdana" w:hAnsi="Verdana"/>
          <w:b/>
          <w:bCs/>
          <w:color w:val="156082" w:themeColor="accent1"/>
          <w:sz w:val="36"/>
          <w:szCs w:val="36"/>
        </w:rPr>
      </w:pPr>
      <w:bookmarkStart w:id="0" w:name="_top"/>
      <w:bookmarkEnd w:id="0"/>
      <w:r w:rsidRPr="005A1ECA">
        <w:rPr>
          <w:rFonts w:ascii="Verdana" w:hAnsi="Verdana"/>
          <w:b/>
          <w:bCs/>
          <w:color w:val="156082" w:themeColor="accent1"/>
          <w:sz w:val="36"/>
          <w:szCs w:val="36"/>
        </w:rPr>
        <w:t xml:space="preserve">WCAG 2.2 </w:t>
      </w:r>
      <w:r w:rsidR="005A1ECA">
        <w:rPr>
          <w:rFonts w:ascii="Verdana" w:hAnsi="Verdana"/>
          <w:b/>
          <w:bCs/>
          <w:color w:val="156082" w:themeColor="accent1"/>
          <w:sz w:val="36"/>
          <w:szCs w:val="36"/>
        </w:rPr>
        <w:t>–</w:t>
      </w:r>
      <w:r w:rsidRPr="005A1ECA">
        <w:rPr>
          <w:rFonts w:ascii="Verdana" w:hAnsi="Verdana"/>
          <w:b/>
          <w:bCs/>
          <w:color w:val="156082" w:themeColor="accent1"/>
          <w:sz w:val="36"/>
          <w:szCs w:val="36"/>
        </w:rPr>
        <w:t xml:space="preserve"> KI</w:t>
      </w:r>
    </w:p>
    <w:p w14:paraId="0D84E1B1" w14:textId="6AD5831A" w:rsidR="00AA444E" w:rsidRDefault="004C0BD7" w:rsidP="00AB14B2">
      <w:pPr>
        <w:pStyle w:val="berschrift1"/>
      </w:pPr>
      <w:bookmarkStart w:id="1" w:name="_Toc199793936"/>
      <w:bookmarkStart w:id="2" w:name="Inhaltsverzeichnis"/>
      <w:r>
        <w:t>Inhaltsverzeichnis</w:t>
      </w:r>
      <w:bookmarkEnd w:id="1"/>
    </w:p>
    <w:bookmarkEnd w:id="2"/>
    <w:p w14:paraId="605A4E54" w14:textId="6FCA8618" w:rsidR="0083541F" w:rsidRDefault="008F787E">
      <w:pPr>
        <w:pStyle w:val="Verzeichnis1"/>
        <w:tabs>
          <w:tab w:val="right" w:leader="dot" w:pos="9062"/>
        </w:tabs>
        <w:rPr>
          <w:rFonts w:asciiTheme="minorHAnsi" w:eastAsiaTheme="minorEastAsia" w:hAnsiTheme="minorHAnsi" w:cstheme="minorBidi"/>
          <w:noProof/>
          <w:kern w:val="2"/>
          <w14:ligatures w14:val="standardContextual"/>
        </w:rPr>
      </w:pPr>
      <w:r>
        <w:fldChar w:fldCharType="begin"/>
      </w:r>
      <w:r>
        <w:instrText xml:space="preserve"> TOC \o "1-4" \h \z \u </w:instrText>
      </w:r>
      <w:r>
        <w:fldChar w:fldCharType="separate"/>
      </w:r>
      <w:hyperlink w:anchor="_Toc199793936" w:history="1">
        <w:r w:rsidR="0083541F" w:rsidRPr="00987B0E">
          <w:rPr>
            <w:rStyle w:val="Hyperlink"/>
            <w:noProof/>
          </w:rPr>
          <w:t>Inhaltsverzeichnis</w:t>
        </w:r>
        <w:r w:rsidR="0083541F">
          <w:rPr>
            <w:noProof/>
            <w:webHidden/>
          </w:rPr>
          <w:tab/>
        </w:r>
        <w:r w:rsidR="0083541F">
          <w:rPr>
            <w:noProof/>
            <w:webHidden/>
          </w:rPr>
          <w:fldChar w:fldCharType="begin"/>
        </w:r>
        <w:r w:rsidR="0083541F">
          <w:rPr>
            <w:noProof/>
            <w:webHidden/>
          </w:rPr>
          <w:instrText xml:space="preserve"> PAGEREF _Toc199793936 \h </w:instrText>
        </w:r>
        <w:r w:rsidR="0083541F">
          <w:rPr>
            <w:noProof/>
            <w:webHidden/>
          </w:rPr>
        </w:r>
        <w:r w:rsidR="0083541F">
          <w:rPr>
            <w:noProof/>
            <w:webHidden/>
          </w:rPr>
          <w:fldChar w:fldCharType="separate"/>
        </w:r>
        <w:r w:rsidR="0083541F">
          <w:rPr>
            <w:noProof/>
            <w:webHidden/>
          </w:rPr>
          <w:t>1</w:t>
        </w:r>
        <w:r w:rsidR="0083541F">
          <w:rPr>
            <w:noProof/>
            <w:webHidden/>
          </w:rPr>
          <w:fldChar w:fldCharType="end"/>
        </w:r>
      </w:hyperlink>
    </w:p>
    <w:p w14:paraId="037BDBF0" w14:textId="27F15FCE" w:rsidR="0083541F" w:rsidRDefault="0083541F">
      <w:pPr>
        <w:pStyle w:val="Verzeichnis1"/>
        <w:tabs>
          <w:tab w:val="right" w:leader="dot" w:pos="9062"/>
        </w:tabs>
        <w:rPr>
          <w:rFonts w:asciiTheme="minorHAnsi" w:eastAsiaTheme="minorEastAsia" w:hAnsiTheme="minorHAnsi" w:cstheme="minorBidi"/>
          <w:noProof/>
          <w:kern w:val="2"/>
          <w14:ligatures w14:val="standardContextual"/>
        </w:rPr>
      </w:pPr>
      <w:hyperlink w:anchor="_Toc199793937" w:history="1">
        <w:r w:rsidRPr="00987B0E">
          <w:rPr>
            <w:rStyle w:val="Hyperlink"/>
            <w:noProof/>
          </w:rPr>
          <w:t>WCAG 2.2 (Dive optimiert)</w:t>
        </w:r>
        <w:r>
          <w:rPr>
            <w:noProof/>
            <w:webHidden/>
          </w:rPr>
          <w:tab/>
        </w:r>
        <w:r>
          <w:rPr>
            <w:noProof/>
            <w:webHidden/>
          </w:rPr>
          <w:fldChar w:fldCharType="begin"/>
        </w:r>
        <w:r>
          <w:rPr>
            <w:noProof/>
            <w:webHidden/>
          </w:rPr>
          <w:instrText xml:space="preserve"> PAGEREF _Toc199793937 \h </w:instrText>
        </w:r>
        <w:r>
          <w:rPr>
            <w:noProof/>
            <w:webHidden/>
          </w:rPr>
        </w:r>
        <w:r>
          <w:rPr>
            <w:noProof/>
            <w:webHidden/>
          </w:rPr>
          <w:fldChar w:fldCharType="separate"/>
        </w:r>
        <w:r>
          <w:rPr>
            <w:noProof/>
            <w:webHidden/>
          </w:rPr>
          <w:t>4</w:t>
        </w:r>
        <w:r>
          <w:rPr>
            <w:noProof/>
            <w:webHidden/>
          </w:rPr>
          <w:fldChar w:fldCharType="end"/>
        </w:r>
      </w:hyperlink>
    </w:p>
    <w:p w14:paraId="41B13D7C" w14:textId="69D519D7" w:rsidR="0083541F" w:rsidRDefault="0083541F">
      <w:pPr>
        <w:pStyle w:val="Verzeichnis2"/>
        <w:tabs>
          <w:tab w:val="right" w:leader="dot" w:pos="9062"/>
        </w:tabs>
        <w:rPr>
          <w:rFonts w:asciiTheme="minorHAnsi" w:eastAsiaTheme="minorEastAsia" w:hAnsiTheme="minorHAnsi" w:cstheme="minorBidi"/>
          <w:noProof/>
          <w:kern w:val="2"/>
          <w14:ligatures w14:val="standardContextual"/>
        </w:rPr>
      </w:pPr>
      <w:hyperlink w:anchor="_Toc199793938" w:history="1">
        <w:r w:rsidRPr="00987B0E">
          <w:rPr>
            <w:rStyle w:val="Hyperlink"/>
            <w:noProof/>
          </w:rPr>
          <w:t>1 Prinzip: Wahrnehmbar</w:t>
        </w:r>
        <w:r>
          <w:rPr>
            <w:noProof/>
            <w:webHidden/>
          </w:rPr>
          <w:tab/>
        </w:r>
        <w:r>
          <w:rPr>
            <w:noProof/>
            <w:webHidden/>
          </w:rPr>
          <w:fldChar w:fldCharType="begin"/>
        </w:r>
        <w:r>
          <w:rPr>
            <w:noProof/>
            <w:webHidden/>
          </w:rPr>
          <w:instrText xml:space="preserve"> PAGEREF _Toc199793938 \h </w:instrText>
        </w:r>
        <w:r>
          <w:rPr>
            <w:noProof/>
            <w:webHidden/>
          </w:rPr>
        </w:r>
        <w:r>
          <w:rPr>
            <w:noProof/>
            <w:webHidden/>
          </w:rPr>
          <w:fldChar w:fldCharType="separate"/>
        </w:r>
        <w:r>
          <w:rPr>
            <w:noProof/>
            <w:webHidden/>
          </w:rPr>
          <w:t>4</w:t>
        </w:r>
        <w:r>
          <w:rPr>
            <w:noProof/>
            <w:webHidden/>
          </w:rPr>
          <w:fldChar w:fldCharType="end"/>
        </w:r>
      </w:hyperlink>
    </w:p>
    <w:p w14:paraId="479099D5" w14:textId="7FAA3BA2" w:rsidR="0083541F" w:rsidRDefault="0083541F">
      <w:pPr>
        <w:pStyle w:val="Verzeichnis3"/>
        <w:tabs>
          <w:tab w:val="right" w:leader="dot" w:pos="9062"/>
        </w:tabs>
        <w:rPr>
          <w:noProof/>
        </w:rPr>
      </w:pPr>
      <w:hyperlink w:anchor="_Toc199793939" w:history="1">
        <w:r w:rsidRPr="00987B0E">
          <w:rPr>
            <w:rStyle w:val="Hyperlink"/>
            <w:noProof/>
          </w:rPr>
          <w:t>1.1 Richtlinie: Textalternativen</w:t>
        </w:r>
        <w:r>
          <w:rPr>
            <w:noProof/>
            <w:webHidden/>
          </w:rPr>
          <w:tab/>
        </w:r>
        <w:r>
          <w:rPr>
            <w:noProof/>
            <w:webHidden/>
          </w:rPr>
          <w:fldChar w:fldCharType="begin"/>
        </w:r>
        <w:r>
          <w:rPr>
            <w:noProof/>
            <w:webHidden/>
          </w:rPr>
          <w:instrText xml:space="preserve"> PAGEREF _Toc199793939 \h </w:instrText>
        </w:r>
        <w:r>
          <w:rPr>
            <w:noProof/>
            <w:webHidden/>
          </w:rPr>
        </w:r>
        <w:r>
          <w:rPr>
            <w:noProof/>
            <w:webHidden/>
          </w:rPr>
          <w:fldChar w:fldCharType="separate"/>
        </w:r>
        <w:r>
          <w:rPr>
            <w:noProof/>
            <w:webHidden/>
          </w:rPr>
          <w:t>4</w:t>
        </w:r>
        <w:r>
          <w:rPr>
            <w:noProof/>
            <w:webHidden/>
          </w:rPr>
          <w:fldChar w:fldCharType="end"/>
        </w:r>
      </w:hyperlink>
    </w:p>
    <w:p w14:paraId="116A6DC7" w14:textId="756AE259" w:rsidR="0083541F" w:rsidRDefault="0083541F">
      <w:pPr>
        <w:pStyle w:val="Verzeichnis4"/>
        <w:tabs>
          <w:tab w:val="left" w:pos="1680"/>
          <w:tab w:val="right" w:leader="dot" w:pos="9062"/>
        </w:tabs>
        <w:rPr>
          <w:noProof/>
        </w:rPr>
      </w:pPr>
      <w:hyperlink w:anchor="_Toc199793940" w:history="1">
        <w:r w:rsidRPr="00987B0E">
          <w:rPr>
            <w:rStyle w:val="Hyperlink"/>
            <w:noProof/>
          </w:rPr>
          <w:t>1.1.1</w:t>
        </w:r>
        <w:r>
          <w:rPr>
            <w:noProof/>
          </w:rPr>
          <w:tab/>
        </w:r>
        <w:r w:rsidRPr="00987B0E">
          <w:rPr>
            <w:rStyle w:val="Hyperlink"/>
            <w:noProof/>
          </w:rPr>
          <w:t>Non-text Content – A</w:t>
        </w:r>
        <w:r>
          <w:rPr>
            <w:noProof/>
            <w:webHidden/>
          </w:rPr>
          <w:tab/>
        </w:r>
        <w:r>
          <w:rPr>
            <w:noProof/>
            <w:webHidden/>
          </w:rPr>
          <w:fldChar w:fldCharType="begin"/>
        </w:r>
        <w:r>
          <w:rPr>
            <w:noProof/>
            <w:webHidden/>
          </w:rPr>
          <w:instrText xml:space="preserve"> PAGEREF _Toc199793940 \h </w:instrText>
        </w:r>
        <w:r>
          <w:rPr>
            <w:noProof/>
            <w:webHidden/>
          </w:rPr>
        </w:r>
        <w:r>
          <w:rPr>
            <w:noProof/>
            <w:webHidden/>
          </w:rPr>
          <w:fldChar w:fldCharType="separate"/>
        </w:r>
        <w:r>
          <w:rPr>
            <w:noProof/>
            <w:webHidden/>
          </w:rPr>
          <w:t>5</w:t>
        </w:r>
        <w:r>
          <w:rPr>
            <w:noProof/>
            <w:webHidden/>
          </w:rPr>
          <w:fldChar w:fldCharType="end"/>
        </w:r>
      </w:hyperlink>
    </w:p>
    <w:p w14:paraId="3B022643" w14:textId="5A78252F" w:rsidR="0083541F" w:rsidRDefault="0083541F">
      <w:pPr>
        <w:pStyle w:val="Verzeichnis3"/>
        <w:tabs>
          <w:tab w:val="right" w:leader="dot" w:pos="9062"/>
        </w:tabs>
        <w:rPr>
          <w:noProof/>
        </w:rPr>
      </w:pPr>
      <w:hyperlink w:anchor="_Toc199793941" w:history="1">
        <w:r w:rsidRPr="00987B0E">
          <w:rPr>
            <w:rStyle w:val="Hyperlink"/>
            <w:noProof/>
          </w:rPr>
          <w:t>1.2 Richtlinie: Zeitbasierte Medien</w:t>
        </w:r>
        <w:r>
          <w:rPr>
            <w:noProof/>
            <w:webHidden/>
          </w:rPr>
          <w:tab/>
        </w:r>
        <w:r>
          <w:rPr>
            <w:noProof/>
            <w:webHidden/>
          </w:rPr>
          <w:fldChar w:fldCharType="begin"/>
        </w:r>
        <w:r>
          <w:rPr>
            <w:noProof/>
            <w:webHidden/>
          </w:rPr>
          <w:instrText xml:space="preserve"> PAGEREF _Toc199793941 \h </w:instrText>
        </w:r>
        <w:r>
          <w:rPr>
            <w:noProof/>
            <w:webHidden/>
          </w:rPr>
        </w:r>
        <w:r>
          <w:rPr>
            <w:noProof/>
            <w:webHidden/>
          </w:rPr>
          <w:fldChar w:fldCharType="separate"/>
        </w:r>
        <w:r>
          <w:rPr>
            <w:noProof/>
            <w:webHidden/>
          </w:rPr>
          <w:t>7</w:t>
        </w:r>
        <w:r>
          <w:rPr>
            <w:noProof/>
            <w:webHidden/>
          </w:rPr>
          <w:fldChar w:fldCharType="end"/>
        </w:r>
      </w:hyperlink>
    </w:p>
    <w:p w14:paraId="5C82B04E" w14:textId="4956C5F1" w:rsidR="0083541F" w:rsidRDefault="0083541F">
      <w:pPr>
        <w:pStyle w:val="Verzeichnis4"/>
        <w:tabs>
          <w:tab w:val="right" w:leader="dot" w:pos="9062"/>
        </w:tabs>
        <w:rPr>
          <w:noProof/>
        </w:rPr>
      </w:pPr>
      <w:hyperlink w:anchor="_Toc199793942" w:history="1">
        <w:r w:rsidRPr="00987B0E">
          <w:rPr>
            <w:rStyle w:val="Hyperlink"/>
            <w:noProof/>
          </w:rPr>
          <w:t>1.2.1 Audio-only and Video-only (Prerecorded) – A</w:t>
        </w:r>
        <w:r>
          <w:rPr>
            <w:noProof/>
            <w:webHidden/>
          </w:rPr>
          <w:tab/>
        </w:r>
        <w:r>
          <w:rPr>
            <w:noProof/>
            <w:webHidden/>
          </w:rPr>
          <w:fldChar w:fldCharType="begin"/>
        </w:r>
        <w:r>
          <w:rPr>
            <w:noProof/>
            <w:webHidden/>
          </w:rPr>
          <w:instrText xml:space="preserve"> PAGEREF _Toc199793942 \h </w:instrText>
        </w:r>
        <w:r>
          <w:rPr>
            <w:noProof/>
            <w:webHidden/>
          </w:rPr>
        </w:r>
        <w:r>
          <w:rPr>
            <w:noProof/>
            <w:webHidden/>
          </w:rPr>
          <w:fldChar w:fldCharType="separate"/>
        </w:r>
        <w:r>
          <w:rPr>
            <w:noProof/>
            <w:webHidden/>
          </w:rPr>
          <w:t>7</w:t>
        </w:r>
        <w:r>
          <w:rPr>
            <w:noProof/>
            <w:webHidden/>
          </w:rPr>
          <w:fldChar w:fldCharType="end"/>
        </w:r>
      </w:hyperlink>
    </w:p>
    <w:p w14:paraId="1CB2839E" w14:textId="518F2E10" w:rsidR="0083541F" w:rsidRDefault="0083541F">
      <w:pPr>
        <w:pStyle w:val="Verzeichnis4"/>
        <w:tabs>
          <w:tab w:val="right" w:leader="dot" w:pos="9062"/>
        </w:tabs>
        <w:rPr>
          <w:noProof/>
        </w:rPr>
      </w:pPr>
      <w:hyperlink w:anchor="_Toc199793943" w:history="1">
        <w:r w:rsidRPr="00987B0E">
          <w:rPr>
            <w:rStyle w:val="Hyperlink"/>
            <w:noProof/>
          </w:rPr>
          <w:t>1.2.2 Captions (Prerecorded) – A</w:t>
        </w:r>
        <w:r>
          <w:rPr>
            <w:noProof/>
            <w:webHidden/>
          </w:rPr>
          <w:tab/>
        </w:r>
        <w:r>
          <w:rPr>
            <w:noProof/>
            <w:webHidden/>
          </w:rPr>
          <w:fldChar w:fldCharType="begin"/>
        </w:r>
        <w:r>
          <w:rPr>
            <w:noProof/>
            <w:webHidden/>
          </w:rPr>
          <w:instrText xml:space="preserve"> PAGEREF _Toc199793943 \h </w:instrText>
        </w:r>
        <w:r>
          <w:rPr>
            <w:noProof/>
            <w:webHidden/>
          </w:rPr>
        </w:r>
        <w:r>
          <w:rPr>
            <w:noProof/>
            <w:webHidden/>
          </w:rPr>
          <w:fldChar w:fldCharType="separate"/>
        </w:r>
        <w:r>
          <w:rPr>
            <w:noProof/>
            <w:webHidden/>
          </w:rPr>
          <w:t>9</w:t>
        </w:r>
        <w:r>
          <w:rPr>
            <w:noProof/>
            <w:webHidden/>
          </w:rPr>
          <w:fldChar w:fldCharType="end"/>
        </w:r>
      </w:hyperlink>
    </w:p>
    <w:p w14:paraId="077011BA" w14:textId="7EA32C76" w:rsidR="0083541F" w:rsidRDefault="0083541F">
      <w:pPr>
        <w:pStyle w:val="Verzeichnis4"/>
        <w:tabs>
          <w:tab w:val="right" w:leader="dot" w:pos="9062"/>
        </w:tabs>
        <w:rPr>
          <w:noProof/>
        </w:rPr>
      </w:pPr>
      <w:hyperlink w:anchor="_Toc199793944" w:history="1">
        <w:r w:rsidRPr="00987B0E">
          <w:rPr>
            <w:rStyle w:val="Hyperlink"/>
            <w:noProof/>
          </w:rPr>
          <w:t>1.2.3 Audiodeskription (voraufgezeichnet) – A</w:t>
        </w:r>
        <w:r>
          <w:rPr>
            <w:noProof/>
            <w:webHidden/>
          </w:rPr>
          <w:tab/>
        </w:r>
        <w:r>
          <w:rPr>
            <w:noProof/>
            <w:webHidden/>
          </w:rPr>
          <w:fldChar w:fldCharType="begin"/>
        </w:r>
        <w:r>
          <w:rPr>
            <w:noProof/>
            <w:webHidden/>
          </w:rPr>
          <w:instrText xml:space="preserve"> PAGEREF _Toc199793944 \h </w:instrText>
        </w:r>
        <w:r>
          <w:rPr>
            <w:noProof/>
            <w:webHidden/>
          </w:rPr>
        </w:r>
        <w:r>
          <w:rPr>
            <w:noProof/>
            <w:webHidden/>
          </w:rPr>
          <w:fldChar w:fldCharType="separate"/>
        </w:r>
        <w:r>
          <w:rPr>
            <w:noProof/>
            <w:webHidden/>
          </w:rPr>
          <w:t>11</w:t>
        </w:r>
        <w:r>
          <w:rPr>
            <w:noProof/>
            <w:webHidden/>
          </w:rPr>
          <w:fldChar w:fldCharType="end"/>
        </w:r>
      </w:hyperlink>
    </w:p>
    <w:p w14:paraId="7164D16D" w14:textId="689B6FEA" w:rsidR="0083541F" w:rsidRDefault="0083541F">
      <w:pPr>
        <w:pStyle w:val="Verzeichnis4"/>
        <w:tabs>
          <w:tab w:val="right" w:leader="dot" w:pos="9062"/>
        </w:tabs>
        <w:rPr>
          <w:noProof/>
        </w:rPr>
      </w:pPr>
      <w:hyperlink w:anchor="_Toc199793945" w:history="1">
        <w:r w:rsidRPr="00987B0E">
          <w:rPr>
            <w:rStyle w:val="Hyperlink"/>
            <w:noProof/>
          </w:rPr>
          <w:t>1.2.4 Untertitel (Live) – AA</w:t>
        </w:r>
        <w:r>
          <w:rPr>
            <w:noProof/>
            <w:webHidden/>
          </w:rPr>
          <w:tab/>
        </w:r>
        <w:r>
          <w:rPr>
            <w:noProof/>
            <w:webHidden/>
          </w:rPr>
          <w:fldChar w:fldCharType="begin"/>
        </w:r>
        <w:r>
          <w:rPr>
            <w:noProof/>
            <w:webHidden/>
          </w:rPr>
          <w:instrText xml:space="preserve"> PAGEREF _Toc199793945 \h </w:instrText>
        </w:r>
        <w:r>
          <w:rPr>
            <w:noProof/>
            <w:webHidden/>
          </w:rPr>
        </w:r>
        <w:r>
          <w:rPr>
            <w:noProof/>
            <w:webHidden/>
          </w:rPr>
          <w:fldChar w:fldCharType="separate"/>
        </w:r>
        <w:r>
          <w:rPr>
            <w:noProof/>
            <w:webHidden/>
          </w:rPr>
          <w:t>13</w:t>
        </w:r>
        <w:r>
          <w:rPr>
            <w:noProof/>
            <w:webHidden/>
          </w:rPr>
          <w:fldChar w:fldCharType="end"/>
        </w:r>
      </w:hyperlink>
    </w:p>
    <w:p w14:paraId="43C34007" w14:textId="1F5BED1C" w:rsidR="0083541F" w:rsidRDefault="0083541F">
      <w:pPr>
        <w:pStyle w:val="Verzeichnis4"/>
        <w:tabs>
          <w:tab w:val="right" w:leader="dot" w:pos="9062"/>
        </w:tabs>
        <w:rPr>
          <w:noProof/>
        </w:rPr>
      </w:pPr>
      <w:hyperlink w:anchor="_Toc199793946" w:history="1">
        <w:r w:rsidRPr="00987B0E">
          <w:rPr>
            <w:rStyle w:val="Hyperlink"/>
            <w:noProof/>
          </w:rPr>
          <w:t>1.2.5 Audiodeskription (voraufgezeichnet) – AA</w:t>
        </w:r>
        <w:r>
          <w:rPr>
            <w:noProof/>
            <w:webHidden/>
          </w:rPr>
          <w:tab/>
        </w:r>
        <w:r>
          <w:rPr>
            <w:noProof/>
            <w:webHidden/>
          </w:rPr>
          <w:fldChar w:fldCharType="begin"/>
        </w:r>
        <w:r>
          <w:rPr>
            <w:noProof/>
            <w:webHidden/>
          </w:rPr>
          <w:instrText xml:space="preserve"> PAGEREF _Toc199793946 \h </w:instrText>
        </w:r>
        <w:r>
          <w:rPr>
            <w:noProof/>
            <w:webHidden/>
          </w:rPr>
        </w:r>
        <w:r>
          <w:rPr>
            <w:noProof/>
            <w:webHidden/>
          </w:rPr>
          <w:fldChar w:fldCharType="separate"/>
        </w:r>
        <w:r>
          <w:rPr>
            <w:noProof/>
            <w:webHidden/>
          </w:rPr>
          <w:t>15</w:t>
        </w:r>
        <w:r>
          <w:rPr>
            <w:noProof/>
            <w:webHidden/>
          </w:rPr>
          <w:fldChar w:fldCharType="end"/>
        </w:r>
      </w:hyperlink>
    </w:p>
    <w:p w14:paraId="347C2915" w14:textId="437C6965" w:rsidR="0083541F" w:rsidRDefault="0083541F">
      <w:pPr>
        <w:pStyle w:val="Verzeichnis4"/>
        <w:tabs>
          <w:tab w:val="right" w:leader="dot" w:pos="9062"/>
        </w:tabs>
        <w:rPr>
          <w:noProof/>
        </w:rPr>
      </w:pPr>
      <w:hyperlink w:anchor="_Toc199793947" w:history="1">
        <w:r w:rsidRPr="00987B0E">
          <w:rPr>
            <w:rStyle w:val="Hyperlink"/>
            <w:noProof/>
          </w:rPr>
          <w:t>1.2.6 Gebärdensprache (voraufgezeichnet) – AAA</w:t>
        </w:r>
        <w:r>
          <w:rPr>
            <w:noProof/>
            <w:webHidden/>
          </w:rPr>
          <w:tab/>
        </w:r>
        <w:r>
          <w:rPr>
            <w:noProof/>
            <w:webHidden/>
          </w:rPr>
          <w:fldChar w:fldCharType="begin"/>
        </w:r>
        <w:r>
          <w:rPr>
            <w:noProof/>
            <w:webHidden/>
          </w:rPr>
          <w:instrText xml:space="preserve"> PAGEREF _Toc199793947 \h </w:instrText>
        </w:r>
        <w:r>
          <w:rPr>
            <w:noProof/>
            <w:webHidden/>
          </w:rPr>
        </w:r>
        <w:r>
          <w:rPr>
            <w:noProof/>
            <w:webHidden/>
          </w:rPr>
          <w:fldChar w:fldCharType="separate"/>
        </w:r>
        <w:r>
          <w:rPr>
            <w:noProof/>
            <w:webHidden/>
          </w:rPr>
          <w:t>17</w:t>
        </w:r>
        <w:r>
          <w:rPr>
            <w:noProof/>
            <w:webHidden/>
          </w:rPr>
          <w:fldChar w:fldCharType="end"/>
        </w:r>
      </w:hyperlink>
    </w:p>
    <w:p w14:paraId="1A40CA9F" w14:textId="3F42AA75" w:rsidR="0083541F" w:rsidRDefault="0083541F">
      <w:pPr>
        <w:pStyle w:val="Verzeichnis4"/>
        <w:tabs>
          <w:tab w:val="right" w:leader="dot" w:pos="9062"/>
        </w:tabs>
        <w:rPr>
          <w:noProof/>
        </w:rPr>
      </w:pPr>
      <w:hyperlink w:anchor="_Toc199793948" w:history="1">
        <w:r w:rsidRPr="00987B0E">
          <w:rPr>
            <w:rStyle w:val="Hyperlink"/>
            <w:noProof/>
          </w:rPr>
          <w:t>1.2.7 Erweiterte Audiodeskription (voraufgezeichnet) – AAA</w:t>
        </w:r>
        <w:r>
          <w:rPr>
            <w:noProof/>
            <w:webHidden/>
          </w:rPr>
          <w:tab/>
        </w:r>
        <w:r>
          <w:rPr>
            <w:noProof/>
            <w:webHidden/>
          </w:rPr>
          <w:fldChar w:fldCharType="begin"/>
        </w:r>
        <w:r>
          <w:rPr>
            <w:noProof/>
            <w:webHidden/>
          </w:rPr>
          <w:instrText xml:space="preserve"> PAGEREF _Toc199793948 \h </w:instrText>
        </w:r>
        <w:r>
          <w:rPr>
            <w:noProof/>
            <w:webHidden/>
          </w:rPr>
        </w:r>
        <w:r>
          <w:rPr>
            <w:noProof/>
            <w:webHidden/>
          </w:rPr>
          <w:fldChar w:fldCharType="separate"/>
        </w:r>
        <w:r>
          <w:rPr>
            <w:noProof/>
            <w:webHidden/>
          </w:rPr>
          <w:t>19</w:t>
        </w:r>
        <w:r>
          <w:rPr>
            <w:noProof/>
            <w:webHidden/>
          </w:rPr>
          <w:fldChar w:fldCharType="end"/>
        </w:r>
      </w:hyperlink>
    </w:p>
    <w:p w14:paraId="42A9EDE2" w14:textId="2B593211" w:rsidR="0083541F" w:rsidRDefault="0083541F">
      <w:pPr>
        <w:pStyle w:val="Verzeichnis4"/>
        <w:tabs>
          <w:tab w:val="right" w:leader="dot" w:pos="9062"/>
        </w:tabs>
        <w:rPr>
          <w:noProof/>
        </w:rPr>
      </w:pPr>
      <w:hyperlink w:anchor="_Toc199793949" w:history="1">
        <w:r w:rsidRPr="00987B0E">
          <w:rPr>
            <w:rStyle w:val="Hyperlink"/>
            <w:noProof/>
          </w:rPr>
          <w:t>1.2.8 Medienalternative (voraufgezeichnet) – AAA</w:t>
        </w:r>
        <w:r>
          <w:rPr>
            <w:noProof/>
            <w:webHidden/>
          </w:rPr>
          <w:tab/>
        </w:r>
        <w:r>
          <w:rPr>
            <w:noProof/>
            <w:webHidden/>
          </w:rPr>
          <w:fldChar w:fldCharType="begin"/>
        </w:r>
        <w:r>
          <w:rPr>
            <w:noProof/>
            <w:webHidden/>
          </w:rPr>
          <w:instrText xml:space="preserve"> PAGEREF _Toc199793949 \h </w:instrText>
        </w:r>
        <w:r>
          <w:rPr>
            <w:noProof/>
            <w:webHidden/>
          </w:rPr>
        </w:r>
        <w:r>
          <w:rPr>
            <w:noProof/>
            <w:webHidden/>
          </w:rPr>
          <w:fldChar w:fldCharType="separate"/>
        </w:r>
        <w:r>
          <w:rPr>
            <w:noProof/>
            <w:webHidden/>
          </w:rPr>
          <w:t>21</w:t>
        </w:r>
        <w:r>
          <w:rPr>
            <w:noProof/>
            <w:webHidden/>
          </w:rPr>
          <w:fldChar w:fldCharType="end"/>
        </w:r>
      </w:hyperlink>
    </w:p>
    <w:p w14:paraId="0C17D2D1" w14:textId="7DBF12DE" w:rsidR="0083541F" w:rsidRDefault="0083541F">
      <w:pPr>
        <w:pStyle w:val="Verzeichnis4"/>
        <w:tabs>
          <w:tab w:val="right" w:leader="dot" w:pos="9062"/>
        </w:tabs>
        <w:rPr>
          <w:noProof/>
        </w:rPr>
      </w:pPr>
      <w:hyperlink w:anchor="_Toc199793950" w:history="1">
        <w:r w:rsidRPr="00987B0E">
          <w:rPr>
            <w:rStyle w:val="Hyperlink"/>
            <w:noProof/>
          </w:rPr>
          <w:t>1.2.9 Nur-Audio (live) – AAA</w:t>
        </w:r>
        <w:r>
          <w:rPr>
            <w:noProof/>
            <w:webHidden/>
          </w:rPr>
          <w:tab/>
        </w:r>
        <w:r>
          <w:rPr>
            <w:noProof/>
            <w:webHidden/>
          </w:rPr>
          <w:fldChar w:fldCharType="begin"/>
        </w:r>
        <w:r>
          <w:rPr>
            <w:noProof/>
            <w:webHidden/>
          </w:rPr>
          <w:instrText xml:space="preserve"> PAGEREF _Toc199793950 \h </w:instrText>
        </w:r>
        <w:r>
          <w:rPr>
            <w:noProof/>
            <w:webHidden/>
          </w:rPr>
        </w:r>
        <w:r>
          <w:rPr>
            <w:noProof/>
            <w:webHidden/>
          </w:rPr>
          <w:fldChar w:fldCharType="separate"/>
        </w:r>
        <w:r>
          <w:rPr>
            <w:noProof/>
            <w:webHidden/>
          </w:rPr>
          <w:t>23</w:t>
        </w:r>
        <w:r>
          <w:rPr>
            <w:noProof/>
            <w:webHidden/>
          </w:rPr>
          <w:fldChar w:fldCharType="end"/>
        </w:r>
      </w:hyperlink>
    </w:p>
    <w:p w14:paraId="08FF5BFE" w14:textId="5A3DED28" w:rsidR="0083541F" w:rsidRDefault="0083541F">
      <w:pPr>
        <w:pStyle w:val="Verzeichnis3"/>
        <w:tabs>
          <w:tab w:val="right" w:leader="dot" w:pos="9062"/>
        </w:tabs>
        <w:rPr>
          <w:noProof/>
        </w:rPr>
      </w:pPr>
      <w:hyperlink w:anchor="_Toc199793951" w:history="1">
        <w:r w:rsidRPr="00987B0E">
          <w:rPr>
            <w:rStyle w:val="Hyperlink"/>
            <w:noProof/>
          </w:rPr>
          <w:t>1.3 Richtlinie: Anpassungsfähig</w:t>
        </w:r>
        <w:r>
          <w:rPr>
            <w:noProof/>
            <w:webHidden/>
          </w:rPr>
          <w:tab/>
        </w:r>
        <w:r>
          <w:rPr>
            <w:noProof/>
            <w:webHidden/>
          </w:rPr>
          <w:fldChar w:fldCharType="begin"/>
        </w:r>
        <w:r>
          <w:rPr>
            <w:noProof/>
            <w:webHidden/>
          </w:rPr>
          <w:instrText xml:space="preserve"> PAGEREF _Toc199793951 \h </w:instrText>
        </w:r>
        <w:r>
          <w:rPr>
            <w:noProof/>
            <w:webHidden/>
          </w:rPr>
        </w:r>
        <w:r>
          <w:rPr>
            <w:noProof/>
            <w:webHidden/>
          </w:rPr>
          <w:fldChar w:fldCharType="separate"/>
        </w:r>
        <w:r>
          <w:rPr>
            <w:noProof/>
            <w:webHidden/>
          </w:rPr>
          <w:t>25</w:t>
        </w:r>
        <w:r>
          <w:rPr>
            <w:noProof/>
            <w:webHidden/>
          </w:rPr>
          <w:fldChar w:fldCharType="end"/>
        </w:r>
      </w:hyperlink>
    </w:p>
    <w:p w14:paraId="4778DE5D" w14:textId="7BAAD8AE" w:rsidR="0083541F" w:rsidRDefault="0083541F">
      <w:pPr>
        <w:pStyle w:val="Verzeichnis4"/>
        <w:tabs>
          <w:tab w:val="right" w:leader="dot" w:pos="9062"/>
        </w:tabs>
        <w:rPr>
          <w:noProof/>
        </w:rPr>
      </w:pPr>
      <w:hyperlink w:anchor="_Toc199793952" w:history="1">
        <w:r w:rsidRPr="00987B0E">
          <w:rPr>
            <w:rStyle w:val="Hyperlink"/>
            <w:noProof/>
          </w:rPr>
          <w:t>1.3.1 Info und Beziehungen – A</w:t>
        </w:r>
        <w:r>
          <w:rPr>
            <w:noProof/>
            <w:webHidden/>
          </w:rPr>
          <w:tab/>
        </w:r>
        <w:r>
          <w:rPr>
            <w:noProof/>
            <w:webHidden/>
          </w:rPr>
          <w:fldChar w:fldCharType="begin"/>
        </w:r>
        <w:r>
          <w:rPr>
            <w:noProof/>
            <w:webHidden/>
          </w:rPr>
          <w:instrText xml:space="preserve"> PAGEREF _Toc199793952 \h </w:instrText>
        </w:r>
        <w:r>
          <w:rPr>
            <w:noProof/>
            <w:webHidden/>
          </w:rPr>
        </w:r>
        <w:r>
          <w:rPr>
            <w:noProof/>
            <w:webHidden/>
          </w:rPr>
          <w:fldChar w:fldCharType="separate"/>
        </w:r>
        <w:r>
          <w:rPr>
            <w:noProof/>
            <w:webHidden/>
          </w:rPr>
          <w:t>26</w:t>
        </w:r>
        <w:r>
          <w:rPr>
            <w:noProof/>
            <w:webHidden/>
          </w:rPr>
          <w:fldChar w:fldCharType="end"/>
        </w:r>
      </w:hyperlink>
    </w:p>
    <w:p w14:paraId="02F76D61" w14:textId="3EAC21E5" w:rsidR="0083541F" w:rsidRDefault="0083541F">
      <w:pPr>
        <w:pStyle w:val="Verzeichnis4"/>
        <w:tabs>
          <w:tab w:val="right" w:leader="dot" w:pos="9062"/>
        </w:tabs>
        <w:rPr>
          <w:noProof/>
        </w:rPr>
      </w:pPr>
      <w:hyperlink w:anchor="_Toc199793953" w:history="1">
        <w:r w:rsidRPr="00987B0E">
          <w:rPr>
            <w:rStyle w:val="Hyperlink"/>
            <w:noProof/>
          </w:rPr>
          <w:t>1.3.2 Bedeutungstragende Reihenfolge – A</w:t>
        </w:r>
        <w:r>
          <w:rPr>
            <w:noProof/>
            <w:webHidden/>
          </w:rPr>
          <w:tab/>
        </w:r>
        <w:r>
          <w:rPr>
            <w:noProof/>
            <w:webHidden/>
          </w:rPr>
          <w:fldChar w:fldCharType="begin"/>
        </w:r>
        <w:r>
          <w:rPr>
            <w:noProof/>
            <w:webHidden/>
          </w:rPr>
          <w:instrText xml:space="preserve"> PAGEREF _Toc199793953 \h </w:instrText>
        </w:r>
        <w:r>
          <w:rPr>
            <w:noProof/>
            <w:webHidden/>
          </w:rPr>
        </w:r>
        <w:r>
          <w:rPr>
            <w:noProof/>
            <w:webHidden/>
          </w:rPr>
          <w:fldChar w:fldCharType="separate"/>
        </w:r>
        <w:r>
          <w:rPr>
            <w:noProof/>
            <w:webHidden/>
          </w:rPr>
          <w:t>28</w:t>
        </w:r>
        <w:r>
          <w:rPr>
            <w:noProof/>
            <w:webHidden/>
          </w:rPr>
          <w:fldChar w:fldCharType="end"/>
        </w:r>
      </w:hyperlink>
    </w:p>
    <w:p w14:paraId="692BE2AD" w14:textId="4D320F60" w:rsidR="0083541F" w:rsidRDefault="0083541F">
      <w:pPr>
        <w:pStyle w:val="Verzeichnis4"/>
        <w:tabs>
          <w:tab w:val="right" w:leader="dot" w:pos="9062"/>
        </w:tabs>
        <w:rPr>
          <w:noProof/>
        </w:rPr>
      </w:pPr>
      <w:hyperlink w:anchor="_Toc199793954" w:history="1">
        <w:r w:rsidRPr="00987B0E">
          <w:rPr>
            <w:rStyle w:val="Hyperlink"/>
            <w:noProof/>
          </w:rPr>
          <w:t>1.3.3 Sensorische Merkmale – A</w:t>
        </w:r>
        <w:r>
          <w:rPr>
            <w:noProof/>
            <w:webHidden/>
          </w:rPr>
          <w:tab/>
        </w:r>
        <w:r>
          <w:rPr>
            <w:noProof/>
            <w:webHidden/>
          </w:rPr>
          <w:fldChar w:fldCharType="begin"/>
        </w:r>
        <w:r>
          <w:rPr>
            <w:noProof/>
            <w:webHidden/>
          </w:rPr>
          <w:instrText xml:space="preserve"> PAGEREF _Toc199793954 \h </w:instrText>
        </w:r>
        <w:r>
          <w:rPr>
            <w:noProof/>
            <w:webHidden/>
          </w:rPr>
        </w:r>
        <w:r>
          <w:rPr>
            <w:noProof/>
            <w:webHidden/>
          </w:rPr>
          <w:fldChar w:fldCharType="separate"/>
        </w:r>
        <w:r>
          <w:rPr>
            <w:noProof/>
            <w:webHidden/>
          </w:rPr>
          <w:t>30</w:t>
        </w:r>
        <w:r>
          <w:rPr>
            <w:noProof/>
            <w:webHidden/>
          </w:rPr>
          <w:fldChar w:fldCharType="end"/>
        </w:r>
      </w:hyperlink>
    </w:p>
    <w:p w14:paraId="53A3E8C8" w14:textId="00E35E9A" w:rsidR="0083541F" w:rsidRDefault="0083541F">
      <w:pPr>
        <w:pStyle w:val="Verzeichnis4"/>
        <w:tabs>
          <w:tab w:val="right" w:leader="dot" w:pos="9062"/>
        </w:tabs>
        <w:rPr>
          <w:noProof/>
        </w:rPr>
      </w:pPr>
      <w:hyperlink w:anchor="_Toc199793955" w:history="1">
        <w:r w:rsidRPr="00987B0E">
          <w:rPr>
            <w:rStyle w:val="Hyperlink"/>
            <w:noProof/>
          </w:rPr>
          <w:t>1.3.4 Ausrichtung – AA</w:t>
        </w:r>
        <w:r>
          <w:rPr>
            <w:noProof/>
            <w:webHidden/>
          </w:rPr>
          <w:tab/>
        </w:r>
        <w:r>
          <w:rPr>
            <w:noProof/>
            <w:webHidden/>
          </w:rPr>
          <w:fldChar w:fldCharType="begin"/>
        </w:r>
        <w:r>
          <w:rPr>
            <w:noProof/>
            <w:webHidden/>
          </w:rPr>
          <w:instrText xml:space="preserve"> PAGEREF _Toc199793955 \h </w:instrText>
        </w:r>
        <w:r>
          <w:rPr>
            <w:noProof/>
            <w:webHidden/>
          </w:rPr>
        </w:r>
        <w:r>
          <w:rPr>
            <w:noProof/>
            <w:webHidden/>
          </w:rPr>
          <w:fldChar w:fldCharType="separate"/>
        </w:r>
        <w:r>
          <w:rPr>
            <w:noProof/>
            <w:webHidden/>
          </w:rPr>
          <w:t>32</w:t>
        </w:r>
        <w:r>
          <w:rPr>
            <w:noProof/>
            <w:webHidden/>
          </w:rPr>
          <w:fldChar w:fldCharType="end"/>
        </w:r>
      </w:hyperlink>
    </w:p>
    <w:p w14:paraId="52261AA5" w14:textId="08B5F15D" w:rsidR="0083541F" w:rsidRDefault="0083541F">
      <w:pPr>
        <w:pStyle w:val="Verzeichnis4"/>
        <w:tabs>
          <w:tab w:val="right" w:leader="dot" w:pos="9062"/>
        </w:tabs>
        <w:rPr>
          <w:noProof/>
        </w:rPr>
      </w:pPr>
      <w:hyperlink w:anchor="_Toc199793956" w:history="1">
        <w:r w:rsidRPr="00987B0E">
          <w:rPr>
            <w:rStyle w:val="Hyperlink"/>
            <w:noProof/>
          </w:rPr>
          <w:t>1.3.5 Eingabemodalitäten identifizieren – AA</w:t>
        </w:r>
        <w:r>
          <w:rPr>
            <w:noProof/>
            <w:webHidden/>
          </w:rPr>
          <w:tab/>
        </w:r>
        <w:r>
          <w:rPr>
            <w:noProof/>
            <w:webHidden/>
          </w:rPr>
          <w:fldChar w:fldCharType="begin"/>
        </w:r>
        <w:r>
          <w:rPr>
            <w:noProof/>
            <w:webHidden/>
          </w:rPr>
          <w:instrText xml:space="preserve"> PAGEREF _Toc199793956 \h </w:instrText>
        </w:r>
        <w:r>
          <w:rPr>
            <w:noProof/>
            <w:webHidden/>
          </w:rPr>
        </w:r>
        <w:r>
          <w:rPr>
            <w:noProof/>
            <w:webHidden/>
          </w:rPr>
          <w:fldChar w:fldCharType="separate"/>
        </w:r>
        <w:r>
          <w:rPr>
            <w:noProof/>
            <w:webHidden/>
          </w:rPr>
          <w:t>34</w:t>
        </w:r>
        <w:r>
          <w:rPr>
            <w:noProof/>
            <w:webHidden/>
          </w:rPr>
          <w:fldChar w:fldCharType="end"/>
        </w:r>
      </w:hyperlink>
    </w:p>
    <w:p w14:paraId="1AD90B8D" w14:textId="352A47D6" w:rsidR="0083541F" w:rsidRDefault="0083541F">
      <w:pPr>
        <w:pStyle w:val="Verzeichnis4"/>
        <w:tabs>
          <w:tab w:val="right" w:leader="dot" w:pos="9062"/>
        </w:tabs>
        <w:rPr>
          <w:noProof/>
        </w:rPr>
      </w:pPr>
      <w:hyperlink w:anchor="_Toc199793957" w:history="1">
        <w:r w:rsidRPr="00987B0E">
          <w:rPr>
            <w:rStyle w:val="Hyperlink"/>
            <w:noProof/>
          </w:rPr>
          <w:t>1.3.6 Kennzeichnung des Zwecks – AAA</w:t>
        </w:r>
        <w:r>
          <w:rPr>
            <w:noProof/>
            <w:webHidden/>
          </w:rPr>
          <w:tab/>
        </w:r>
        <w:r>
          <w:rPr>
            <w:noProof/>
            <w:webHidden/>
          </w:rPr>
          <w:fldChar w:fldCharType="begin"/>
        </w:r>
        <w:r>
          <w:rPr>
            <w:noProof/>
            <w:webHidden/>
          </w:rPr>
          <w:instrText xml:space="preserve"> PAGEREF _Toc199793957 \h </w:instrText>
        </w:r>
        <w:r>
          <w:rPr>
            <w:noProof/>
            <w:webHidden/>
          </w:rPr>
        </w:r>
        <w:r>
          <w:rPr>
            <w:noProof/>
            <w:webHidden/>
          </w:rPr>
          <w:fldChar w:fldCharType="separate"/>
        </w:r>
        <w:r>
          <w:rPr>
            <w:noProof/>
            <w:webHidden/>
          </w:rPr>
          <w:t>36</w:t>
        </w:r>
        <w:r>
          <w:rPr>
            <w:noProof/>
            <w:webHidden/>
          </w:rPr>
          <w:fldChar w:fldCharType="end"/>
        </w:r>
      </w:hyperlink>
    </w:p>
    <w:p w14:paraId="139CF15F" w14:textId="7AB15084" w:rsidR="0083541F" w:rsidRDefault="0083541F">
      <w:pPr>
        <w:pStyle w:val="Verzeichnis3"/>
        <w:tabs>
          <w:tab w:val="right" w:leader="dot" w:pos="9062"/>
        </w:tabs>
        <w:rPr>
          <w:noProof/>
        </w:rPr>
      </w:pPr>
      <w:hyperlink w:anchor="_Toc199793958" w:history="1">
        <w:r w:rsidRPr="00987B0E">
          <w:rPr>
            <w:rStyle w:val="Hyperlink"/>
            <w:noProof/>
          </w:rPr>
          <w:t>1.4 Richtlinie: Unterscheidbar</w:t>
        </w:r>
        <w:r>
          <w:rPr>
            <w:noProof/>
            <w:webHidden/>
          </w:rPr>
          <w:tab/>
        </w:r>
        <w:r>
          <w:rPr>
            <w:noProof/>
            <w:webHidden/>
          </w:rPr>
          <w:fldChar w:fldCharType="begin"/>
        </w:r>
        <w:r>
          <w:rPr>
            <w:noProof/>
            <w:webHidden/>
          </w:rPr>
          <w:instrText xml:space="preserve"> PAGEREF _Toc199793958 \h </w:instrText>
        </w:r>
        <w:r>
          <w:rPr>
            <w:noProof/>
            <w:webHidden/>
          </w:rPr>
        </w:r>
        <w:r>
          <w:rPr>
            <w:noProof/>
            <w:webHidden/>
          </w:rPr>
          <w:fldChar w:fldCharType="separate"/>
        </w:r>
        <w:r>
          <w:rPr>
            <w:noProof/>
            <w:webHidden/>
          </w:rPr>
          <w:t>38</w:t>
        </w:r>
        <w:r>
          <w:rPr>
            <w:noProof/>
            <w:webHidden/>
          </w:rPr>
          <w:fldChar w:fldCharType="end"/>
        </w:r>
      </w:hyperlink>
    </w:p>
    <w:p w14:paraId="06E4987D" w14:textId="24DBB58A" w:rsidR="0083541F" w:rsidRDefault="0083541F">
      <w:pPr>
        <w:pStyle w:val="Verzeichnis4"/>
        <w:tabs>
          <w:tab w:val="right" w:leader="dot" w:pos="9062"/>
        </w:tabs>
        <w:rPr>
          <w:noProof/>
        </w:rPr>
      </w:pPr>
      <w:hyperlink w:anchor="_Toc199793959" w:history="1">
        <w:r w:rsidRPr="00987B0E">
          <w:rPr>
            <w:rStyle w:val="Hyperlink"/>
            <w:noProof/>
          </w:rPr>
          <w:t>1.4.1 Benutzung von Farbe – A</w:t>
        </w:r>
        <w:r>
          <w:rPr>
            <w:noProof/>
            <w:webHidden/>
          </w:rPr>
          <w:tab/>
        </w:r>
        <w:r>
          <w:rPr>
            <w:noProof/>
            <w:webHidden/>
          </w:rPr>
          <w:fldChar w:fldCharType="begin"/>
        </w:r>
        <w:r>
          <w:rPr>
            <w:noProof/>
            <w:webHidden/>
          </w:rPr>
          <w:instrText xml:space="preserve"> PAGEREF _Toc199793959 \h </w:instrText>
        </w:r>
        <w:r>
          <w:rPr>
            <w:noProof/>
            <w:webHidden/>
          </w:rPr>
        </w:r>
        <w:r>
          <w:rPr>
            <w:noProof/>
            <w:webHidden/>
          </w:rPr>
          <w:fldChar w:fldCharType="separate"/>
        </w:r>
        <w:r>
          <w:rPr>
            <w:noProof/>
            <w:webHidden/>
          </w:rPr>
          <w:t>39</w:t>
        </w:r>
        <w:r>
          <w:rPr>
            <w:noProof/>
            <w:webHidden/>
          </w:rPr>
          <w:fldChar w:fldCharType="end"/>
        </w:r>
      </w:hyperlink>
    </w:p>
    <w:p w14:paraId="0ABAB81F" w14:textId="025576BC" w:rsidR="0083541F" w:rsidRDefault="0083541F">
      <w:pPr>
        <w:pStyle w:val="Verzeichnis4"/>
        <w:tabs>
          <w:tab w:val="right" w:leader="dot" w:pos="9062"/>
        </w:tabs>
        <w:rPr>
          <w:noProof/>
        </w:rPr>
      </w:pPr>
      <w:hyperlink w:anchor="_Toc199793960" w:history="1">
        <w:r w:rsidRPr="00987B0E">
          <w:rPr>
            <w:rStyle w:val="Hyperlink"/>
            <w:noProof/>
          </w:rPr>
          <w:t>1.4.2 Audio-Steuerung – A</w:t>
        </w:r>
        <w:r>
          <w:rPr>
            <w:noProof/>
            <w:webHidden/>
          </w:rPr>
          <w:tab/>
        </w:r>
        <w:r>
          <w:rPr>
            <w:noProof/>
            <w:webHidden/>
          </w:rPr>
          <w:fldChar w:fldCharType="begin"/>
        </w:r>
        <w:r>
          <w:rPr>
            <w:noProof/>
            <w:webHidden/>
          </w:rPr>
          <w:instrText xml:space="preserve"> PAGEREF _Toc199793960 \h </w:instrText>
        </w:r>
        <w:r>
          <w:rPr>
            <w:noProof/>
            <w:webHidden/>
          </w:rPr>
        </w:r>
        <w:r>
          <w:rPr>
            <w:noProof/>
            <w:webHidden/>
          </w:rPr>
          <w:fldChar w:fldCharType="separate"/>
        </w:r>
        <w:r>
          <w:rPr>
            <w:noProof/>
            <w:webHidden/>
          </w:rPr>
          <w:t>41</w:t>
        </w:r>
        <w:r>
          <w:rPr>
            <w:noProof/>
            <w:webHidden/>
          </w:rPr>
          <w:fldChar w:fldCharType="end"/>
        </w:r>
      </w:hyperlink>
    </w:p>
    <w:p w14:paraId="38364664" w14:textId="56503416" w:rsidR="0083541F" w:rsidRDefault="0083541F">
      <w:pPr>
        <w:pStyle w:val="Verzeichnis4"/>
        <w:tabs>
          <w:tab w:val="right" w:leader="dot" w:pos="9062"/>
        </w:tabs>
        <w:rPr>
          <w:noProof/>
        </w:rPr>
      </w:pPr>
      <w:hyperlink w:anchor="_Toc199793961" w:history="1">
        <w:r w:rsidRPr="00987B0E">
          <w:rPr>
            <w:rStyle w:val="Hyperlink"/>
            <w:noProof/>
          </w:rPr>
          <w:t>1.4.3 Kontrast (Minimum) – AA</w:t>
        </w:r>
        <w:r>
          <w:rPr>
            <w:noProof/>
            <w:webHidden/>
          </w:rPr>
          <w:tab/>
        </w:r>
        <w:r>
          <w:rPr>
            <w:noProof/>
            <w:webHidden/>
          </w:rPr>
          <w:fldChar w:fldCharType="begin"/>
        </w:r>
        <w:r>
          <w:rPr>
            <w:noProof/>
            <w:webHidden/>
          </w:rPr>
          <w:instrText xml:space="preserve"> PAGEREF _Toc199793961 \h </w:instrText>
        </w:r>
        <w:r>
          <w:rPr>
            <w:noProof/>
            <w:webHidden/>
          </w:rPr>
        </w:r>
        <w:r>
          <w:rPr>
            <w:noProof/>
            <w:webHidden/>
          </w:rPr>
          <w:fldChar w:fldCharType="separate"/>
        </w:r>
        <w:r>
          <w:rPr>
            <w:noProof/>
            <w:webHidden/>
          </w:rPr>
          <w:t>43</w:t>
        </w:r>
        <w:r>
          <w:rPr>
            <w:noProof/>
            <w:webHidden/>
          </w:rPr>
          <w:fldChar w:fldCharType="end"/>
        </w:r>
      </w:hyperlink>
    </w:p>
    <w:p w14:paraId="15374EF6" w14:textId="4D2CD945" w:rsidR="0083541F" w:rsidRDefault="0083541F">
      <w:pPr>
        <w:pStyle w:val="Verzeichnis4"/>
        <w:tabs>
          <w:tab w:val="right" w:leader="dot" w:pos="9062"/>
        </w:tabs>
        <w:rPr>
          <w:noProof/>
        </w:rPr>
      </w:pPr>
      <w:hyperlink w:anchor="_Toc199793962" w:history="1">
        <w:r w:rsidRPr="00987B0E">
          <w:rPr>
            <w:rStyle w:val="Hyperlink"/>
            <w:noProof/>
          </w:rPr>
          <w:t>1.4.4 Textgröße anpassen – AA</w:t>
        </w:r>
        <w:r>
          <w:rPr>
            <w:noProof/>
            <w:webHidden/>
          </w:rPr>
          <w:tab/>
        </w:r>
        <w:r>
          <w:rPr>
            <w:noProof/>
            <w:webHidden/>
          </w:rPr>
          <w:fldChar w:fldCharType="begin"/>
        </w:r>
        <w:r>
          <w:rPr>
            <w:noProof/>
            <w:webHidden/>
          </w:rPr>
          <w:instrText xml:space="preserve"> PAGEREF _Toc199793962 \h </w:instrText>
        </w:r>
        <w:r>
          <w:rPr>
            <w:noProof/>
            <w:webHidden/>
          </w:rPr>
        </w:r>
        <w:r>
          <w:rPr>
            <w:noProof/>
            <w:webHidden/>
          </w:rPr>
          <w:fldChar w:fldCharType="separate"/>
        </w:r>
        <w:r>
          <w:rPr>
            <w:noProof/>
            <w:webHidden/>
          </w:rPr>
          <w:t>45</w:t>
        </w:r>
        <w:r>
          <w:rPr>
            <w:noProof/>
            <w:webHidden/>
          </w:rPr>
          <w:fldChar w:fldCharType="end"/>
        </w:r>
      </w:hyperlink>
    </w:p>
    <w:p w14:paraId="05DCE4AD" w14:textId="4363F80F" w:rsidR="0083541F" w:rsidRDefault="0083541F">
      <w:pPr>
        <w:pStyle w:val="Verzeichnis4"/>
        <w:tabs>
          <w:tab w:val="right" w:leader="dot" w:pos="9062"/>
        </w:tabs>
        <w:rPr>
          <w:noProof/>
        </w:rPr>
      </w:pPr>
      <w:hyperlink w:anchor="_Toc199793963" w:history="1">
        <w:r w:rsidRPr="00987B0E">
          <w:rPr>
            <w:rStyle w:val="Hyperlink"/>
            <w:noProof/>
          </w:rPr>
          <w:t>1.4.5 Textbilder vermeiden – A</w:t>
        </w:r>
        <w:r>
          <w:rPr>
            <w:noProof/>
            <w:webHidden/>
          </w:rPr>
          <w:tab/>
        </w:r>
        <w:r>
          <w:rPr>
            <w:noProof/>
            <w:webHidden/>
          </w:rPr>
          <w:fldChar w:fldCharType="begin"/>
        </w:r>
        <w:r>
          <w:rPr>
            <w:noProof/>
            <w:webHidden/>
          </w:rPr>
          <w:instrText xml:space="preserve"> PAGEREF _Toc199793963 \h </w:instrText>
        </w:r>
        <w:r>
          <w:rPr>
            <w:noProof/>
            <w:webHidden/>
          </w:rPr>
        </w:r>
        <w:r>
          <w:rPr>
            <w:noProof/>
            <w:webHidden/>
          </w:rPr>
          <w:fldChar w:fldCharType="separate"/>
        </w:r>
        <w:r>
          <w:rPr>
            <w:noProof/>
            <w:webHidden/>
          </w:rPr>
          <w:t>47</w:t>
        </w:r>
        <w:r>
          <w:rPr>
            <w:noProof/>
            <w:webHidden/>
          </w:rPr>
          <w:fldChar w:fldCharType="end"/>
        </w:r>
      </w:hyperlink>
    </w:p>
    <w:p w14:paraId="063D61E5" w14:textId="2875771F" w:rsidR="0083541F" w:rsidRDefault="0083541F">
      <w:pPr>
        <w:pStyle w:val="Verzeichnis4"/>
        <w:tabs>
          <w:tab w:val="right" w:leader="dot" w:pos="9062"/>
        </w:tabs>
        <w:rPr>
          <w:noProof/>
        </w:rPr>
      </w:pPr>
      <w:hyperlink w:anchor="_Toc199793964" w:history="1">
        <w:r w:rsidRPr="00987B0E">
          <w:rPr>
            <w:rStyle w:val="Hyperlink"/>
            <w:noProof/>
          </w:rPr>
          <w:t>1.4.6 Kontrast von grafischen Elementen – AAA</w:t>
        </w:r>
        <w:r>
          <w:rPr>
            <w:noProof/>
            <w:webHidden/>
          </w:rPr>
          <w:tab/>
        </w:r>
        <w:r>
          <w:rPr>
            <w:noProof/>
            <w:webHidden/>
          </w:rPr>
          <w:fldChar w:fldCharType="begin"/>
        </w:r>
        <w:r>
          <w:rPr>
            <w:noProof/>
            <w:webHidden/>
          </w:rPr>
          <w:instrText xml:space="preserve"> PAGEREF _Toc199793964 \h </w:instrText>
        </w:r>
        <w:r>
          <w:rPr>
            <w:noProof/>
            <w:webHidden/>
          </w:rPr>
        </w:r>
        <w:r>
          <w:rPr>
            <w:noProof/>
            <w:webHidden/>
          </w:rPr>
          <w:fldChar w:fldCharType="separate"/>
        </w:r>
        <w:r>
          <w:rPr>
            <w:noProof/>
            <w:webHidden/>
          </w:rPr>
          <w:t>49</w:t>
        </w:r>
        <w:r>
          <w:rPr>
            <w:noProof/>
            <w:webHidden/>
          </w:rPr>
          <w:fldChar w:fldCharType="end"/>
        </w:r>
      </w:hyperlink>
    </w:p>
    <w:p w14:paraId="7BE145A3" w14:textId="5B5E60E1" w:rsidR="0083541F" w:rsidRDefault="0083541F">
      <w:pPr>
        <w:pStyle w:val="Verzeichnis4"/>
        <w:tabs>
          <w:tab w:val="right" w:leader="dot" w:pos="9062"/>
        </w:tabs>
        <w:rPr>
          <w:noProof/>
        </w:rPr>
      </w:pPr>
      <w:hyperlink w:anchor="_Toc199793965" w:history="1">
        <w:r w:rsidRPr="00987B0E">
          <w:rPr>
            <w:rStyle w:val="Hyperlink"/>
            <w:noProof/>
          </w:rPr>
          <w:t>1.4.7 Geringe oder keine Audio-Hintergrundgeräusche – AAA</w:t>
        </w:r>
        <w:r>
          <w:rPr>
            <w:noProof/>
            <w:webHidden/>
          </w:rPr>
          <w:tab/>
        </w:r>
        <w:r>
          <w:rPr>
            <w:noProof/>
            <w:webHidden/>
          </w:rPr>
          <w:fldChar w:fldCharType="begin"/>
        </w:r>
        <w:r>
          <w:rPr>
            <w:noProof/>
            <w:webHidden/>
          </w:rPr>
          <w:instrText xml:space="preserve"> PAGEREF _Toc199793965 \h </w:instrText>
        </w:r>
        <w:r>
          <w:rPr>
            <w:noProof/>
            <w:webHidden/>
          </w:rPr>
        </w:r>
        <w:r>
          <w:rPr>
            <w:noProof/>
            <w:webHidden/>
          </w:rPr>
          <w:fldChar w:fldCharType="separate"/>
        </w:r>
        <w:r>
          <w:rPr>
            <w:noProof/>
            <w:webHidden/>
          </w:rPr>
          <w:t>51</w:t>
        </w:r>
        <w:r>
          <w:rPr>
            <w:noProof/>
            <w:webHidden/>
          </w:rPr>
          <w:fldChar w:fldCharType="end"/>
        </w:r>
      </w:hyperlink>
    </w:p>
    <w:p w14:paraId="0C3967F1" w14:textId="0C275B18" w:rsidR="0083541F" w:rsidRDefault="0083541F">
      <w:pPr>
        <w:pStyle w:val="Verzeichnis4"/>
        <w:tabs>
          <w:tab w:val="right" w:leader="dot" w:pos="9062"/>
        </w:tabs>
        <w:rPr>
          <w:noProof/>
        </w:rPr>
      </w:pPr>
      <w:hyperlink w:anchor="_Toc199793966" w:history="1">
        <w:r w:rsidRPr="00987B0E">
          <w:rPr>
            <w:rStyle w:val="Hyperlink"/>
            <w:noProof/>
          </w:rPr>
          <w:t>1.4.8 Visuelle Präsentation – AAA</w:t>
        </w:r>
        <w:r>
          <w:rPr>
            <w:noProof/>
            <w:webHidden/>
          </w:rPr>
          <w:tab/>
        </w:r>
        <w:r>
          <w:rPr>
            <w:noProof/>
            <w:webHidden/>
          </w:rPr>
          <w:fldChar w:fldCharType="begin"/>
        </w:r>
        <w:r>
          <w:rPr>
            <w:noProof/>
            <w:webHidden/>
          </w:rPr>
          <w:instrText xml:space="preserve"> PAGEREF _Toc199793966 \h </w:instrText>
        </w:r>
        <w:r>
          <w:rPr>
            <w:noProof/>
            <w:webHidden/>
          </w:rPr>
        </w:r>
        <w:r>
          <w:rPr>
            <w:noProof/>
            <w:webHidden/>
          </w:rPr>
          <w:fldChar w:fldCharType="separate"/>
        </w:r>
        <w:r>
          <w:rPr>
            <w:noProof/>
            <w:webHidden/>
          </w:rPr>
          <w:t>53</w:t>
        </w:r>
        <w:r>
          <w:rPr>
            <w:noProof/>
            <w:webHidden/>
          </w:rPr>
          <w:fldChar w:fldCharType="end"/>
        </w:r>
      </w:hyperlink>
    </w:p>
    <w:p w14:paraId="1155476B" w14:textId="294AD6F9" w:rsidR="0083541F" w:rsidRDefault="0083541F">
      <w:pPr>
        <w:pStyle w:val="Verzeichnis4"/>
        <w:tabs>
          <w:tab w:val="right" w:leader="dot" w:pos="9062"/>
        </w:tabs>
        <w:rPr>
          <w:noProof/>
        </w:rPr>
      </w:pPr>
      <w:hyperlink w:anchor="_Toc199793967" w:history="1">
        <w:r w:rsidRPr="00987B0E">
          <w:rPr>
            <w:rStyle w:val="Hyperlink"/>
            <w:noProof/>
          </w:rPr>
          <w:t>1.4.9 Bilder von Text (nur zu Informationszwecken) – AAA</w:t>
        </w:r>
        <w:r>
          <w:rPr>
            <w:noProof/>
            <w:webHidden/>
          </w:rPr>
          <w:tab/>
        </w:r>
        <w:r>
          <w:rPr>
            <w:noProof/>
            <w:webHidden/>
          </w:rPr>
          <w:fldChar w:fldCharType="begin"/>
        </w:r>
        <w:r>
          <w:rPr>
            <w:noProof/>
            <w:webHidden/>
          </w:rPr>
          <w:instrText xml:space="preserve"> PAGEREF _Toc199793967 \h </w:instrText>
        </w:r>
        <w:r>
          <w:rPr>
            <w:noProof/>
            <w:webHidden/>
          </w:rPr>
        </w:r>
        <w:r>
          <w:rPr>
            <w:noProof/>
            <w:webHidden/>
          </w:rPr>
          <w:fldChar w:fldCharType="separate"/>
        </w:r>
        <w:r>
          <w:rPr>
            <w:noProof/>
            <w:webHidden/>
          </w:rPr>
          <w:t>55</w:t>
        </w:r>
        <w:r>
          <w:rPr>
            <w:noProof/>
            <w:webHidden/>
          </w:rPr>
          <w:fldChar w:fldCharType="end"/>
        </w:r>
      </w:hyperlink>
    </w:p>
    <w:p w14:paraId="0FA19690" w14:textId="5C3794B6" w:rsidR="0083541F" w:rsidRDefault="0083541F">
      <w:pPr>
        <w:pStyle w:val="Verzeichnis4"/>
        <w:tabs>
          <w:tab w:val="right" w:leader="dot" w:pos="9062"/>
        </w:tabs>
        <w:rPr>
          <w:noProof/>
        </w:rPr>
      </w:pPr>
      <w:hyperlink w:anchor="_Toc199793968" w:history="1">
        <w:r w:rsidRPr="00987B0E">
          <w:rPr>
            <w:rStyle w:val="Hyperlink"/>
            <w:noProof/>
          </w:rPr>
          <w:t>1.4.10 Neuausrichtung von Text – AA</w:t>
        </w:r>
        <w:r>
          <w:rPr>
            <w:noProof/>
            <w:webHidden/>
          </w:rPr>
          <w:tab/>
        </w:r>
        <w:r>
          <w:rPr>
            <w:noProof/>
            <w:webHidden/>
          </w:rPr>
          <w:fldChar w:fldCharType="begin"/>
        </w:r>
        <w:r>
          <w:rPr>
            <w:noProof/>
            <w:webHidden/>
          </w:rPr>
          <w:instrText xml:space="preserve"> PAGEREF _Toc199793968 \h </w:instrText>
        </w:r>
        <w:r>
          <w:rPr>
            <w:noProof/>
            <w:webHidden/>
          </w:rPr>
        </w:r>
        <w:r>
          <w:rPr>
            <w:noProof/>
            <w:webHidden/>
          </w:rPr>
          <w:fldChar w:fldCharType="separate"/>
        </w:r>
        <w:r>
          <w:rPr>
            <w:noProof/>
            <w:webHidden/>
          </w:rPr>
          <w:t>57</w:t>
        </w:r>
        <w:r>
          <w:rPr>
            <w:noProof/>
            <w:webHidden/>
          </w:rPr>
          <w:fldChar w:fldCharType="end"/>
        </w:r>
      </w:hyperlink>
    </w:p>
    <w:p w14:paraId="4519B8C0" w14:textId="248D8511" w:rsidR="0083541F" w:rsidRDefault="0083541F">
      <w:pPr>
        <w:pStyle w:val="Verzeichnis4"/>
        <w:tabs>
          <w:tab w:val="right" w:leader="dot" w:pos="9062"/>
        </w:tabs>
        <w:rPr>
          <w:noProof/>
        </w:rPr>
      </w:pPr>
      <w:hyperlink w:anchor="_Toc199793969" w:history="1">
        <w:r w:rsidRPr="00987B0E">
          <w:rPr>
            <w:rStyle w:val="Hyperlink"/>
            <w:noProof/>
          </w:rPr>
          <w:t>1.4.11 Kontraste von Nicht-Text-Inhalten – AA</w:t>
        </w:r>
        <w:r>
          <w:rPr>
            <w:noProof/>
            <w:webHidden/>
          </w:rPr>
          <w:tab/>
        </w:r>
        <w:r>
          <w:rPr>
            <w:noProof/>
            <w:webHidden/>
          </w:rPr>
          <w:fldChar w:fldCharType="begin"/>
        </w:r>
        <w:r>
          <w:rPr>
            <w:noProof/>
            <w:webHidden/>
          </w:rPr>
          <w:instrText xml:space="preserve"> PAGEREF _Toc199793969 \h </w:instrText>
        </w:r>
        <w:r>
          <w:rPr>
            <w:noProof/>
            <w:webHidden/>
          </w:rPr>
        </w:r>
        <w:r>
          <w:rPr>
            <w:noProof/>
            <w:webHidden/>
          </w:rPr>
          <w:fldChar w:fldCharType="separate"/>
        </w:r>
        <w:r>
          <w:rPr>
            <w:noProof/>
            <w:webHidden/>
          </w:rPr>
          <w:t>60</w:t>
        </w:r>
        <w:r>
          <w:rPr>
            <w:noProof/>
            <w:webHidden/>
          </w:rPr>
          <w:fldChar w:fldCharType="end"/>
        </w:r>
      </w:hyperlink>
    </w:p>
    <w:p w14:paraId="06D17E90" w14:textId="358E8106" w:rsidR="0083541F" w:rsidRDefault="0083541F">
      <w:pPr>
        <w:pStyle w:val="Verzeichnis4"/>
        <w:tabs>
          <w:tab w:val="right" w:leader="dot" w:pos="9062"/>
        </w:tabs>
        <w:rPr>
          <w:noProof/>
        </w:rPr>
      </w:pPr>
      <w:hyperlink w:anchor="_Toc199793970" w:history="1">
        <w:r w:rsidRPr="00987B0E">
          <w:rPr>
            <w:rStyle w:val="Hyperlink"/>
            <w:noProof/>
          </w:rPr>
          <w:t>1.4.12 Textabstände – AA</w:t>
        </w:r>
        <w:r>
          <w:rPr>
            <w:noProof/>
            <w:webHidden/>
          </w:rPr>
          <w:tab/>
        </w:r>
        <w:r>
          <w:rPr>
            <w:noProof/>
            <w:webHidden/>
          </w:rPr>
          <w:fldChar w:fldCharType="begin"/>
        </w:r>
        <w:r>
          <w:rPr>
            <w:noProof/>
            <w:webHidden/>
          </w:rPr>
          <w:instrText xml:space="preserve"> PAGEREF _Toc199793970 \h </w:instrText>
        </w:r>
        <w:r>
          <w:rPr>
            <w:noProof/>
            <w:webHidden/>
          </w:rPr>
        </w:r>
        <w:r>
          <w:rPr>
            <w:noProof/>
            <w:webHidden/>
          </w:rPr>
          <w:fldChar w:fldCharType="separate"/>
        </w:r>
        <w:r>
          <w:rPr>
            <w:noProof/>
            <w:webHidden/>
          </w:rPr>
          <w:t>62</w:t>
        </w:r>
        <w:r>
          <w:rPr>
            <w:noProof/>
            <w:webHidden/>
          </w:rPr>
          <w:fldChar w:fldCharType="end"/>
        </w:r>
      </w:hyperlink>
    </w:p>
    <w:p w14:paraId="2DF10180" w14:textId="7A087FD3" w:rsidR="0083541F" w:rsidRDefault="0083541F">
      <w:pPr>
        <w:pStyle w:val="Verzeichnis4"/>
        <w:tabs>
          <w:tab w:val="right" w:leader="dot" w:pos="9062"/>
        </w:tabs>
        <w:rPr>
          <w:noProof/>
        </w:rPr>
      </w:pPr>
      <w:hyperlink w:anchor="_Toc199793971" w:history="1">
        <w:r w:rsidRPr="00987B0E">
          <w:rPr>
            <w:rStyle w:val="Hyperlink"/>
            <w:noProof/>
          </w:rPr>
          <w:t>1.4.13 Inhalt bei Hover oder Fokus – AA</w:t>
        </w:r>
        <w:r>
          <w:rPr>
            <w:noProof/>
            <w:webHidden/>
          </w:rPr>
          <w:tab/>
        </w:r>
        <w:r>
          <w:rPr>
            <w:noProof/>
            <w:webHidden/>
          </w:rPr>
          <w:fldChar w:fldCharType="begin"/>
        </w:r>
        <w:r>
          <w:rPr>
            <w:noProof/>
            <w:webHidden/>
          </w:rPr>
          <w:instrText xml:space="preserve"> PAGEREF _Toc199793971 \h </w:instrText>
        </w:r>
        <w:r>
          <w:rPr>
            <w:noProof/>
            <w:webHidden/>
          </w:rPr>
        </w:r>
        <w:r>
          <w:rPr>
            <w:noProof/>
            <w:webHidden/>
          </w:rPr>
          <w:fldChar w:fldCharType="separate"/>
        </w:r>
        <w:r>
          <w:rPr>
            <w:noProof/>
            <w:webHidden/>
          </w:rPr>
          <w:t>64</w:t>
        </w:r>
        <w:r>
          <w:rPr>
            <w:noProof/>
            <w:webHidden/>
          </w:rPr>
          <w:fldChar w:fldCharType="end"/>
        </w:r>
      </w:hyperlink>
    </w:p>
    <w:p w14:paraId="11D36544" w14:textId="3F2442B3" w:rsidR="0083541F" w:rsidRDefault="0083541F">
      <w:pPr>
        <w:pStyle w:val="Verzeichnis2"/>
        <w:tabs>
          <w:tab w:val="right" w:leader="dot" w:pos="9062"/>
        </w:tabs>
        <w:rPr>
          <w:rFonts w:asciiTheme="minorHAnsi" w:eastAsiaTheme="minorEastAsia" w:hAnsiTheme="minorHAnsi" w:cstheme="minorBidi"/>
          <w:noProof/>
          <w:kern w:val="2"/>
          <w14:ligatures w14:val="standardContextual"/>
        </w:rPr>
      </w:pPr>
      <w:hyperlink w:anchor="_Toc199793972" w:history="1">
        <w:r w:rsidRPr="00987B0E">
          <w:rPr>
            <w:rStyle w:val="Hyperlink"/>
            <w:noProof/>
          </w:rPr>
          <w:t>2 Prinzip: Bedienbar</w:t>
        </w:r>
        <w:r>
          <w:rPr>
            <w:noProof/>
            <w:webHidden/>
          </w:rPr>
          <w:tab/>
        </w:r>
        <w:r>
          <w:rPr>
            <w:noProof/>
            <w:webHidden/>
          </w:rPr>
          <w:fldChar w:fldCharType="begin"/>
        </w:r>
        <w:r>
          <w:rPr>
            <w:noProof/>
            <w:webHidden/>
          </w:rPr>
          <w:instrText xml:space="preserve"> PAGEREF _Toc199793972 \h </w:instrText>
        </w:r>
        <w:r>
          <w:rPr>
            <w:noProof/>
            <w:webHidden/>
          </w:rPr>
        </w:r>
        <w:r>
          <w:rPr>
            <w:noProof/>
            <w:webHidden/>
          </w:rPr>
          <w:fldChar w:fldCharType="separate"/>
        </w:r>
        <w:r>
          <w:rPr>
            <w:noProof/>
            <w:webHidden/>
          </w:rPr>
          <w:t>66</w:t>
        </w:r>
        <w:r>
          <w:rPr>
            <w:noProof/>
            <w:webHidden/>
          </w:rPr>
          <w:fldChar w:fldCharType="end"/>
        </w:r>
      </w:hyperlink>
    </w:p>
    <w:p w14:paraId="75E0AC67" w14:textId="41816013" w:rsidR="0083541F" w:rsidRDefault="0083541F">
      <w:pPr>
        <w:pStyle w:val="Verzeichnis3"/>
        <w:tabs>
          <w:tab w:val="right" w:leader="dot" w:pos="9062"/>
        </w:tabs>
        <w:rPr>
          <w:noProof/>
        </w:rPr>
      </w:pPr>
      <w:hyperlink w:anchor="_Toc199793973" w:history="1">
        <w:r w:rsidRPr="00987B0E">
          <w:rPr>
            <w:rStyle w:val="Hyperlink"/>
            <w:noProof/>
          </w:rPr>
          <w:t>2.1 Richtlinie: Per Tastatur zugänglich</w:t>
        </w:r>
        <w:r>
          <w:rPr>
            <w:noProof/>
            <w:webHidden/>
          </w:rPr>
          <w:tab/>
        </w:r>
        <w:r>
          <w:rPr>
            <w:noProof/>
            <w:webHidden/>
          </w:rPr>
          <w:fldChar w:fldCharType="begin"/>
        </w:r>
        <w:r>
          <w:rPr>
            <w:noProof/>
            <w:webHidden/>
          </w:rPr>
          <w:instrText xml:space="preserve"> PAGEREF _Toc199793973 \h </w:instrText>
        </w:r>
        <w:r>
          <w:rPr>
            <w:noProof/>
            <w:webHidden/>
          </w:rPr>
        </w:r>
        <w:r>
          <w:rPr>
            <w:noProof/>
            <w:webHidden/>
          </w:rPr>
          <w:fldChar w:fldCharType="separate"/>
        </w:r>
        <w:r>
          <w:rPr>
            <w:noProof/>
            <w:webHidden/>
          </w:rPr>
          <w:t>66</w:t>
        </w:r>
        <w:r>
          <w:rPr>
            <w:noProof/>
            <w:webHidden/>
          </w:rPr>
          <w:fldChar w:fldCharType="end"/>
        </w:r>
      </w:hyperlink>
    </w:p>
    <w:p w14:paraId="4742EF4B" w14:textId="40029A4F" w:rsidR="0083541F" w:rsidRDefault="0083541F">
      <w:pPr>
        <w:pStyle w:val="Verzeichnis4"/>
        <w:tabs>
          <w:tab w:val="right" w:leader="dot" w:pos="9062"/>
        </w:tabs>
        <w:rPr>
          <w:noProof/>
        </w:rPr>
      </w:pPr>
      <w:hyperlink w:anchor="_Toc199793974" w:history="1">
        <w:r w:rsidRPr="00987B0E">
          <w:rPr>
            <w:rStyle w:val="Hyperlink"/>
            <w:noProof/>
          </w:rPr>
          <w:t>2.1.1 Tastaturbedienung – A</w:t>
        </w:r>
        <w:r>
          <w:rPr>
            <w:noProof/>
            <w:webHidden/>
          </w:rPr>
          <w:tab/>
        </w:r>
        <w:r>
          <w:rPr>
            <w:noProof/>
            <w:webHidden/>
          </w:rPr>
          <w:fldChar w:fldCharType="begin"/>
        </w:r>
        <w:r>
          <w:rPr>
            <w:noProof/>
            <w:webHidden/>
          </w:rPr>
          <w:instrText xml:space="preserve"> PAGEREF _Toc199793974 \h </w:instrText>
        </w:r>
        <w:r>
          <w:rPr>
            <w:noProof/>
            <w:webHidden/>
          </w:rPr>
        </w:r>
        <w:r>
          <w:rPr>
            <w:noProof/>
            <w:webHidden/>
          </w:rPr>
          <w:fldChar w:fldCharType="separate"/>
        </w:r>
        <w:r>
          <w:rPr>
            <w:noProof/>
            <w:webHidden/>
          </w:rPr>
          <w:t>67</w:t>
        </w:r>
        <w:r>
          <w:rPr>
            <w:noProof/>
            <w:webHidden/>
          </w:rPr>
          <w:fldChar w:fldCharType="end"/>
        </w:r>
      </w:hyperlink>
    </w:p>
    <w:p w14:paraId="6DE2DE18" w14:textId="4A73F96E" w:rsidR="0083541F" w:rsidRDefault="0083541F">
      <w:pPr>
        <w:pStyle w:val="Verzeichnis4"/>
        <w:tabs>
          <w:tab w:val="right" w:leader="dot" w:pos="9062"/>
        </w:tabs>
        <w:rPr>
          <w:noProof/>
        </w:rPr>
      </w:pPr>
      <w:hyperlink w:anchor="_Toc199793975" w:history="1">
        <w:r w:rsidRPr="00987B0E">
          <w:rPr>
            <w:rStyle w:val="Hyperlink"/>
            <w:noProof/>
          </w:rPr>
          <w:t>2.1.2 Keine Tastaturfalle – A</w:t>
        </w:r>
        <w:r>
          <w:rPr>
            <w:noProof/>
            <w:webHidden/>
          </w:rPr>
          <w:tab/>
        </w:r>
        <w:r>
          <w:rPr>
            <w:noProof/>
            <w:webHidden/>
          </w:rPr>
          <w:fldChar w:fldCharType="begin"/>
        </w:r>
        <w:r>
          <w:rPr>
            <w:noProof/>
            <w:webHidden/>
          </w:rPr>
          <w:instrText xml:space="preserve"> PAGEREF _Toc199793975 \h </w:instrText>
        </w:r>
        <w:r>
          <w:rPr>
            <w:noProof/>
            <w:webHidden/>
          </w:rPr>
        </w:r>
        <w:r>
          <w:rPr>
            <w:noProof/>
            <w:webHidden/>
          </w:rPr>
          <w:fldChar w:fldCharType="separate"/>
        </w:r>
        <w:r>
          <w:rPr>
            <w:noProof/>
            <w:webHidden/>
          </w:rPr>
          <w:t>69</w:t>
        </w:r>
        <w:r>
          <w:rPr>
            <w:noProof/>
            <w:webHidden/>
          </w:rPr>
          <w:fldChar w:fldCharType="end"/>
        </w:r>
      </w:hyperlink>
    </w:p>
    <w:p w14:paraId="336F345B" w14:textId="7935A0CD" w:rsidR="0083541F" w:rsidRDefault="0083541F">
      <w:pPr>
        <w:pStyle w:val="Verzeichnis4"/>
        <w:tabs>
          <w:tab w:val="right" w:leader="dot" w:pos="9062"/>
        </w:tabs>
        <w:rPr>
          <w:noProof/>
        </w:rPr>
      </w:pPr>
      <w:hyperlink w:anchor="_Toc199793976" w:history="1">
        <w:r w:rsidRPr="00987B0E">
          <w:rPr>
            <w:rStyle w:val="Hyperlink"/>
            <w:noProof/>
          </w:rPr>
          <w:t>2.1.3 Tastatur (keine Ausnahme) – AAA</w:t>
        </w:r>
        <w:r>
          <w:rPr>
            <w:noProof/>
            <w:webHidden/>
          </w:rPr>
          <w:tab/>
        </w:r>
        <w:r>
          <w:rPr>
            <w:noProof/>
            <w:webHidden/>
          </w:rPr>
          <w:fldChar w:fldCharType="begin"/>
        </w:r>
        <w:r>
          <w:rPr>
            <w:noProof/>
            <w:webHidden/>
          </w:rPr>
          <w:instrText xml:space="preserve"> PAGEREF _Toc199793976 \h </w:instrText>
        </w:r>
        <w:r>
          <w:rPr>
            <w:noProof/>
            <w:webHidden/>
          </w:rPr>
        </w:r>
        <w:r>
          <w:rPr>
            <w:noProof/>
            <w:webHidden/>
          </w:rPr>
          <w:fldChar w:fldCharType="separate"/>
        </w:r>
        <w:r>
          <w:rPr>
            <w:noProof/>
            <w:webHidden/>
          </w:rPr>
          <w:t>71</w:t>
        </w:r>
        <w:r>
          <w:rPr>
            <w:noProof/>
            <w:webHidden/>
          </w:rPr>
          <w:fldChar w:fldCharType="end"/>
        </w:r>
      </w:hyperlink>
    </w:p>
    <w:p w14:paraId="4C3867CA" w14:textId="5976C03D" w:rsidR="0083541F" w:rsidRDefault="0083541F">
      <w:pPr>
        <w:pStyle w:val="Verzeichnis4"/>
        <w:tabs>
          <w:tab w:val="right" w:leader="dot" w:pos="9062"/>
        </w:tabs>
        <w:rPr>
          <w:noProof/>
        </w:rPr>
      </w:pPr>
      <w:hyperlink w:anchor="_Toc199793977" w:history="1">
        <w:r w:rsidRPr="00987B0E">
          <w:rPr>
            <w:rStyle w:val="Hyperlink"/>
            <w:noProof/>
          </w:rPr>
          <w:t>2.1.4 Zeichenkurzbefehle – A</w:t>
        </w:r>
        <w:r>
          <w:rPr>
            <w:noProof/>
            <w:webHidden/>
          </w:rPr>
          <w:tab/>
        </w:r>
        <w:r>
          <w:rPr>
            <w:noProof/>
            <w:webHidden/>
          </w:rPr>
          <w:fldChar w:fldCharType="begin"/>
        </w:r>
        <w:r>
          <w:rPr>
            <w:noProof/>
            <w:webHidden/>
          </w:rPr>
          <w:instrText xml:space="preserve"> PAGEREF _Toc199793977 \h </w:instrText>
        </w:r>
        <w:r>
          <w:rPr>
            <w:noProof/>
            <w:webHidden/>
          </w:rPr>
        </w:r>
        <w:r>
          <w:rPr>
            <w:noProof/>
            <w:webHidden/>
          </w:rPr>
          <w:fldChar w:fldCharType="separate"/>
        </w:r>
        <w:r>
          <w:rPr>
            <w:noProof/>
            <w:webHidden/>
          </w:rPr>
          <w:t>73</w:t>
        </w:r>
        <w:r>
          <w:rPr>
            <w:noProof/>
            <w:webHidden/>
          </w:rPr>
          <w:fldChar w:fldCharType="end"/>
        </w:r>
      </w:hyperlink>
    </w:p>
    <w:p w14:paraId="2AF29D55" w14:textId="11CCB3DA" w:rsidR="0083541F" w:rsidRDefault="0083541F">
      <w:pPr>
        <w:pStyle w:val="Verzeichnis3"/>
        <w:tabs>
          <w:tab w:val="right" w:leader="dot" w:pos="9062"/>
        </w:tabs>
        <w:rPr>
          <w:noProof/>
        </w:rPr>
      </w:pPr>
      <w:hyperlink w:anchor="_Toc199793978" w:history="1">
        <w:r w:rsidRPr="00987B0E">
          <w:rPr>
            <w:rStyle w:val="Hyperlink"/>
            <w:noProof/>
          </w:rPr>
          <w:t>2.2 Richtlinie: Ausreichend Zeit</w:t>
        </w:r>
        <w:r>
          <w:rPr>
            <w:noProof/>
            <w:webHidden/>
          </w:rPr>
          <w:tab/>
        </w:r>
        <w:r>
          <w:rPr>
            <w:noProof/>
            <w:webHidden/>
          </w:rPr>
          <w:fldChar w:fldCharType="begin"/>
        </w:r>
        <w:r>
          <w:rPr>
            <w:noProof/>
            <w:webHidden/>
          </w:rPr>
          <w:instrText xml:space="preserve"> PAGEREF _Toc199793978 \h </w:instrText>
        </w:r>
        <w:r>
          <w:rPr>
            <w:noProof/>
            <w:webHidden/>
          </w:rPr>
        </w:r>
        <w:r>
          <w:rPr>
            <w:noProof/>
            <w:webHidden/>
          </w:rPr>
          <w:fldChar w:fldCharType="separate"/>
        </w:r>
        <w:r>
          <w:rPr>
            <w:noProof/>
            <w:webHidden/>
          </w:rPr>
          <w:t>75</w:t>
        </w:r>
        <w:r>
          <w:rPr>
            <w:noProof/>
            <w:webHidden/>
          </w:rPr>
          <w:fldChar w:fldCharType="end"/>
        </w:r>
      </w:hyperlink>
    </w:p>
    <w:p w14:paraId="388A7D67" w14:textId="695A54CC" w:rsidR="0083541F" w:rsidRDefault="0083541F">
      <w:pPr>
        <w:pStyle w:val="Verzeichnis4"/>
        <w:tabs>
          <w:tab w:val="right" w:leader="dot" w:pos="9062"/>
        </w:tabs>
        <w:rPr>
          <w:noProof/>
        </w:rPr>
      </w:pPr>
      <w:hyperlink w:anchor="_Toc199793979" w:history="1">
        <w:r w:rsidRPr="00987B0E">
          <w:rPr>
            <w:rStyle w:val="Hyperlink"/>
            <w:noProof/>
          </w:rPr>
          <w:t>2.2.1 Zeitbasierte Mediensteuerung – A</w:t>
        </w:r>
        <w:r>
          <w:rPr>
            <w:noProof/>
            <w:webHidden/>
          </w:rPr>
          <w:tab/>
        </w:r>
        <w:r>
          <w:rPr>
            <w:noProof/>
            <w:webHidden/>
          </w:rPr>
          <w:fldChar w:fldCharType="begin"/>
        </w:r>
        <w:r>
          <w:rPr>
            <w:noProof/>
            <w:webHidden/>
          </w:rPr>
          <w:instrText xml:space="preserve"> PAGEREF _Toc199793979 \h </w:instrText>
        </w:r>
        <w:r>
          <w:rPr>
            <w:noProof/>
            <w:webHidden/>
          </w:rPr>
        </w:r>
        <w:r>
          <w:rPr>
            <w:noProof/>
            <w:webHidden/>
          </w:rPr>
          <w:fldChar w:fldCharType="separate"/>
        </w:r>
        <w:r>
          <w:rPr>
            <w:noProof/>
            <w:webHidden/>
          </w:rPr>
          <w:t>75</w:t>
        </w:r>
        <w:r>
          <w:rPr>
            <w:noProof/>
            <w:webHidden/>
          </w:rPr>
          <w:fldChar w:fldCharType="end"/>
        </w:r>
      </w:hyperlink>
    </w:p>
    <w:p w14:paraId="33F9A2BF" w14:textId="569BC373" w:rsidR="0083541F" w:rsidRDefault="0083541F">
      <w:pPr>
        <w:pStyle w:val="Verzeichnis4"/>
        <w:tabs>
          <w:tab w:val="right" w:leader="dot" w:pos="9062"/>
        </w:tabs>
        <w:rPr>
          <w:noProof/>
        </w:rPr>
      </w:pPr>
      <w:hyperlink w:anchor="_Toc199793980" w:history="1">
        <w:r w:rsidRPr="00987B0E">
          <w:rPr>
            <w:rStyle w:val="Hyperlink"/>
            <w:noProof/>
          </w:rPr>
          <w:t>2.2.2 Pausieren, Stoppen, Ausblenden – A</w:t>
        </w:r>
        <w:r>
          <w:rPr>
            <w:noProof/>
            <w:webHidden/>
          </w:rPr>
          <w:tab/>
        </w:r>
        <w:r>
          <w:rPr>
            <w:noProof/>
            <w:webHidden/>
          </w:rPr>
          <w:fldChar w:fldCharType="begin"/>
        </w:r>
        <w:r>
          <w:rPr>
            <w:noProof/>
            <w:webHidden/>
          </w:rPr>
          <w:instrText xml:space="preserve"> PAGEREF _Toc199793980 \h </w:instrText>
        </w:r>
        <w:r>
          <w:rPr>
            <w:noProof/>
            <w:webHidden/>
          </w:rPr>
        </w:r>
        <w:r>
          <w:rPr>
            <w:noProof/>
            <w:webHidden/>
          </w:rPr>
          <w:fldChar w:fldCharType="separate"/>
        </w:r>
        <w:r>
          <w:rPr>
            <w:noProof/>
            <w:webHidden/>
          </w:rPr>
          <w:t>77</w:t>
        </w:r>
        <w:r>
          <w:rPr>
            <w:noProof/>
            <w:webHidden/>
          </w:rPr>
          <w:fldChar w:fldCharType="end"/>
        </w:r>
      </w:hyperlink>
    </w:p>
    <w:p w14:paraId="0AE55A6C" w14:textId="043ACEB7" w:rsidR="0083541F" w:rsidRDefault="0083541F">
      <w:pPr>
        <w:pStyle w:val="Verzeichnis4"/>
        <w:tabs>
          <w:tab w:val="right" w:leader="dot" w:pos="9062"/>
        </w:tabs>
        <w:rPr>
          <w:noProof/>
        </w:rPr>
      </w:pPr>
      <w:hyperlink w:anchor="_Toc199793981" w:history="1">
        <w:r w:rsidRPr="00987B0E">
          <w:rPr>
            <w:rStyle w:val="Hyperlink"/>
            <w:noProof/>
          </w:rPr>
          <w:t>2.2.3 Kein Aufschub – AAA</w:t>
        </w:r>
        <w:r>
          <w:rPr>
            <w:noProof/>
            <w:webHidden/>
          </w:rPr>
          <w:tab/>
        </w:r>
        <w:r>
          <w:rPr>
            <w:noProof/>
            <w:webHidden/>
          </w:rPr>
          <w:fldChar w:fldCharType="begin"/>
        </w:r>
        <w:r>
          <w:rPr>
            <w:noProof/>
            <w:webHidden/>
          </w:rPr>
          <w:instrText xml:space="preserve"> PAGEREF _Toc199793981 \h </w:instrText>
        </w:r>
        <w:r>
          <w:rPr>
            <w:noProof/>
            <w:webHidden/>
          </w:rPr>
        </w:r>
        <w:r>
          <w:rPr>
            <w:noProof/>
            <w:webHidden/>
          </w:rPr>
          <w:fldChar w:fldCharType="separate"/>
        </w:r>
        <w:r>
          <w:rPr>
            <w:noProof/>
            <w:webHidden/>
          </w:rPr>
          <w:t>79</w:t>
        </w:r>
        <w:r>
          <w:rPr>
            <w:noProof/>
            <w:webHidden/>
          </w:rPr>
          <w:fldChar w:fldCharType="end"/>
        </w:r>
      </w:hyperlink>
    </w:p>
    <w:p w14:paraId="1BCA9D54" w14:textId="42EC9117" w:rsidR="0083541F" w:rsidRDefault="0083541F">
      <w:pPr>
        <w:pStyle w:val="Verzeichnis4"/>
        <w:tabs>
          <w:tab w:val="right" w:leader="dot" w:pos="9062"/>
        </w:tabs>
        <w:rPr>
          <w:noProof/>
        </w:rPr>
      </w:pPr>
      <w:hyperlink w:anchor="_Toc199793982" w:history="1">
        <w:r w:rsidRPr="00987B0E">
          <w:rPr>
            <w:rStyle w:val="Hyperlink"/>
            <w:noProof/>
          </w:rPr>
          <w:t>2.2.4 Unterbrechungen vermeiden – AAA</w:t>
        </w:r>
        <w:r>
          <w:rPr>
            <w:noProof/>
            <w:webHidden/>
          </w:rPr>
          <w:tab/>
        </w:r>
        <w:r>
          <w:rPr>
            <w:noProof/>
            <w:webHidden/>
          </w:rPr>
          <w:fldChar w:fldCharType="begin"/>
        </w:r>
        <w:r>
          <w:rPr>
            <w:noProof/>
            <w:webHidden/>
          </w:rPr>
          <w:instrText xml:space="preserve"> PAGEREF _Toc199793982 \h </w:instrText>
        </w:r>
        <w:r>
          <w:rPr>
            <w:noProof/>
            <w:webHidden/>
          </w:rPr>
        </w:r>
        <w:r>
          <w:rPr>
            <w:noProof/>
            <w:webHidden/>
          </w:rPr>
          <w:fldChar w:fldCharType="separate"/>
        </w:r>
        <w:r>
          <w:rPr>
            <w:noProof/>
            <w:webHidden/>
          </w:rPr>
          <w:t>81</w:t>
        </w:r>
        <w:r>
          <w:rPr>
            <w:noProof/>
            <w:webHidden/>
          </w:rPr>
          <w:fldChar w:fldCharType="end"/>
        </w:r>
      </w:hyperlink>
    </w:p>
    <w:p w14:paraId="47026CEB" w14:textId="1BB1AF64" w:rsidR="0083541F" w:rsidRDefault="0083541F">
      <w:pPr>
        <w:pStyle w:val="Verzeichnis4"/>
        <w:tabs>
          <w:tab w:val="right" w:leader="dot" w:pos="9062"/>
        </w:tabs>
        <w:rPr>
          <w:noProof/>
        </w:rPr>
      </w:pPr>
      <w:hyperlink w:anchor="_Toc199793983" w:history="1">
        <w:r w:rsidRPr="00987B0E">
          <w:rPr>
            <w:rStyle w:val="Hyperlink"/>
            <w:noProof/>
          </w:rPr>
          <w:t>2.2.5 Wiederaufnahme nach Unterbrechung – AAA</w:t>
        </w:r>
        <w:r>
          <w:rPr>
            <w:noProof/>
            <w:webHidden/>
          </w:rPr>
          <w:tab/>
        </w:r>
        <w:r>
          <w:rPr>
            <w:noProof/>
            <w:webHidden/>
          </w:rPr>
          <w:fldChar w:fldCharType="begin"/>
        </w:r>
        <w:r>
          <w:rPr>
            <w:noProof/>
            <w:webHidden/>
          </w:rPr>
          <w:instrText xml:space="preserve"> PAGEREF _Toc199793983 \h </w:instrText>
        </w:r>
        <w:r>
          <w:rPr>
            <w:noProof/>
            <w:webHidden/>
          </w:rPr>
        </w:r>
        <w:r>
          <w:rPr>
            <w:noProof/>
            <w:webHidden/>
          </w:rPr>
          <w:fldChar w:fldCharType="separate"/>
        </w:r>
        <w:r>
          <w:rPr>
            <w:noProof/>
            <w:webHidden/>
          </w:rPr>
          <w:t>83</w:t>
        </w:r>
        <w:r>
          <w:rPr>
            <w:noProof/>
            <w:webHidden/>
          </w:rPr>
          <w:fldChar w:fldCharType="end"/>
        </w:r>
      </w:hyperlink>
    </w:p>
    <w:p w14:paraId="43193F33" w14:textId="2CD302D3" w:rsidR="0083541F" w:rsidRDefault="0083541F">
      <w:pPr>
        <w:pStyle w:val="Verzeichnis4"/>
        <w:tabs>
          <w:tab w:val="right" w:leader="dot" w:pos="9062"/>
        </w:tabs>
        <w:rPr>
          <w:noProof/>
        </w:rPr>
      </w:pPr>
      <w:hyperlink w:anchor="_Toc199793984" w:history="1">
        <w:r w:rsidRPr="00987B0E">
          <w:rPr>
            <w:rStyle w:val="Hyperlink"/>
            <w:noProof/>
          </w:rPr>
          <w:t>2.2.6 Zeitlimit bei Echtzeitereignissen – AAA</w:t>
        </w:r>
        <w:r>
          <w:rPr>
            <w:noProof/>
            <w:webHidden/>
          </w:rPr>
          <w:tab/>
        </w:r>
        <w:r>
          <w:rPr>
            <w:noProof/>
            <w:webHidden/>
          </w:rPr>
          <w:fldChar w:fldCharType="begin"/>
        </w:r>
        <w:r>
          <w:rPr>
            <w:noProof/>
            <w:webHidden/>
          </w:rPr>
          <w:instrText xml:space="preserve"> PAGEREF _Toc199793984 \h </w:instrText>
        </w:r>
        <w:r>
          <w:rPr>
            <w:noProof/>
            <w:webHidden/>
          </w:rPr>
        </w:r>
        <w:r>
          <w:rPr>
            <w:noProof/>
            <w:webHidden/>
          </w:rPr>
          <w:fldChar w:fldCharType="separate"/>
        </w:r>
        <w:r>
          <w:rPr>
            <w:noProof/>
            <w:webHidden/>
          </w:rPr>
          <w:t>85</w:t>
        </w:r>
        <w:r>
          <w:rPr>
            <w:noProof/>
            <w:webHidden/>
          </w:rPr>
          <w:fldChar w:fldCharType="end"/>
        </w:r>
      </w:hyperlink>
    </w:p>
    <w:p w14:paraId="3A9A5A79" w14:textId="11D2EFC3" w:rsidR="0083541F" w:rsidRDefault="0083541F">
      <w:pPr>
        <w:pStyle w:val="Verzeichnis3"/>
        <w:tabs>
          <w:tab w:val="right" w:leader="dot" w:pos="9062"/>
        </w:tabs>
        <w:rPr>
          <w:noProof/>
        </w:rPr>
      </w:pPr>
      <w:hyperlink w:anchor="_Toc199793985" w:history="1">
        <w:r w:rsidRPr="00987B0E">
          <w:rPr>
            <w:rStyle w:val="Hyperlink"/>
            <w:noProof/>
          </w:rPr>
          <w:t>2.3 Richtlinie: Anfälle und physische Reaktionen</w:t>
        </w:r>
        <w:r>
          <w:rPr>
            <w:noProof/>
            <w:webHidden/>
          </w:rPr>
          <w:tab/>
        </w:r>
        <w:r>
          <w:rPr>
            <w:noProof/>
            <w:webHidden/>
          </w:rPr>
          <w:fldChar w:fldCharType="begin"/>
        </w:r>
        <w:r>
          <w:rPr>
            <w:noProof/>
            <w:webHidden/>
          </w:rPr>
          <w:instrText xml:space="preserve"> PAGEREF _Toc199793985 \h </w:instrText>
        </w:r>
        <w:r>
          <w:rPr>
            <w:noProof/>
            <w:webHidden/>
          </w:rPr>
        </w:r>
        <w:r>
          <w:rPr>
            <w:noProof/>
            <w:webHidden/>
          </w:rPr>
          <w:fldChar w:fldCharType="separate"/>
        </w:r>
        <w:r>
          <w:rPr>
            <w:noProof/>
            <w:webHidden/>
          </w:rPr>
          <w:t>88</w:t>
        </w:r>
        <w:r>
          <w:rPr>
            <w:noProof/>
            <w:webHidden/>
          </w:rPr>
          <w:fldChar w:fldCharType="end"/>
        </w:r>
      </w:hyperlink>
    </w:p>
    <w:p w14:paraId="4E8DB0B8" w14:textId="3D4E2B44" w:rsidR="0083541F" w:rsidRDefault="0083541F">
      <w:pPr>
        <w:pStyle w:val="Verzeichnis4"/>
        <w:tabs>
          <w:tab w:val="right" w:leader="dot" w:pos="9062"/>
        </w:tabs>
        <w:rPr>
          <w:noProof/>
        </w:rPr>
      </w:pPr>
      <w:hyperlink w:anchor="_Toc199793986" w:history="1">
        <w:r w:rsidRPr="00987B0E">
          <w:rPr>
            <w:rStyle w:val="Hyperlink"/>
            <w:noProof/>
          </w:rPr>
          <w:t>2.3.1 Drei Flashes oder weniger – A</w:t>
        </w:r>
        <w:r>
          <w:rPr>
            <w:noProof/>
            <w:webHidden/>
          </w:rPr>
          <w:tab/>
        </w:r>
        <w:r>
          <w:rPr>
            <w:noProof/>
            <w:webHidden/>
          </w:rPr>
          <w:fldChar w:fldCharType="begin"/>
        </w:r>
        <w:r>
          <w:rPr>
            <w:noProof/>
            <w:webHidden/>
          </w:rPr>
          <w:instrText xml:space="preserve"> PAGEREF _Toc199793986 \h </w:instrText>
        </w:r>
        <w:r>
          <w:rPr>
            <w:noProof/>
            <w:webHidden/>
          </w:rPr>
        </w:r>
        <w:r>
          <w:rPr>
            <w:noProof/>
            <w:webHidden/>
          </w:rPr>
          <w:fldChar w:fldCharType="separate"/>
        </w:r>
        <w:r>
          <w:rPr>
            <w:noProof/>
            <w:webHidden/>
          </w:rPr>
          <w:t>88</w:t>
        </w:r>
        <w:r>
          <w:rPr>
            <w:noProof/>
            <w:webHidden/>
          </w:rPr>
          <w:fldChar w:fldCharType="end"/>
        </w:r>
      </w:hyperlink>
    </w:p>
    <w:p w14:paraId="2CC157BD" w14:textId="30D1FB17" w:rsidR="0083541F" w:rsidRDefault="0083541F">
      <w:pPr>
        <w:pStyle w:val="Verzeichnis4"/>
        <w:tabs>
          <w:tab w:val="right" w:leader="dot" w:pos="9062"/>
        </w:tabs>
        <w:rPr>
          <w:noProof/>
        </w:rPr>
      </w:pPr>
      <w:hyperlink w:anchor="_Toc199793987" w:history="1">
        <w:r w:rsidRPr="00987B0E">
          <w:rPr>
            <w:rStyle w:val="Hyperlink"/>
            <w:noProof/>
          </w:rPr>
          <w:t>2.3.2 Drei Flashes oder unter Schwelle (keine Ausnahme) – AAA</w:t>
        </w:r>
        <w:r>
          <w:rPr>
            <w:noProof/>
            <w:webHidden/>
          </w:rPr>
          <w:tab/>
        </w:r>
        <w:r>
          <w:rPr>
            <w:noProof/>
            <w:webHidden/>
          </w:rPr>
          <w:fldChar w:fldCharType="begin"/>
        </w:r>
        <w:r>
          <w:rPr>
            <w:noProof/>
            <w:webHidden/>
          </w:rPr>
          <w:instrText xml:space="preserve"> PAGEREF _Toc199793987 \h </w:instrText>
        </w:r>
        <w:r>
          <w:rPr>
            <w:noProof/>
            <w:webHidden/>
          </w:rPr>
        </w:r>
        <w:r>
          <w:rPr>
            <w:noProof/>
            <w:webHidden/>
          </w:rPr>
          <w:fldChar w:fldCharType="separate"/>
        </w:r>
        <w:r>
          <w:rPr>
            <w:noProof/>
            <w:webHidden/>
          </w:rPr>
          <w:t>90</w:t>
        </w:r>
        <w:r>
          <w:rPr>
            <w:noProof/>
            <w:webHidden/>
          </w:rPr>
          <w:fldChar w:fldCharType="end"/>
        </w:r>
      </w:hyperlink>
    </w:p>
    <w:p w14:paraId="104FBFC9" w14:textId="3500086E" w:rsidR="0083541F" w:rsidRDefault="0083541F">
      <w:pPr>
        <w:pStyle w:val="Verzeichnis4"/>
        <w:tabs>
          <w:tab w:val="right" w:leader="dot" w:pos="9062"/>
        </w:tabs>
        <w:rPr>
          <w:noProof/>
        </w:rPr>
      </w:pPr>
      <w:hyperlink w:anchor="_Toc199793988" w:history="1">
        <w:r w:rsidRPr="00987B0E">
          <w:rPr>
            <w:rStyle w:val="Hyperlink"/>
            <w:noProof/>
          </w:rPr>
          <w:t>2.3.3 Animation aus Interaktionen – AAA</w:t>
        </w:r>
        <w:r>
          <w:rPr>
            <w:noProof/>
            <w:webHidden/>
          </w:rPr>
          <w:tab/>
        </w:r>
        <w:r>
          <w:rPr>
            <w:noProof/>
            <w:webHidden/>
          </w:rPr>
          <w:fldChar w:fldCharType="begin"/>
        </w:r>
        <w:r>
          <w:rPr>
            <w:noProof/>
            <w:webHidden/>
          </w:rPr>
          <w:instrText xml:space="preserve"> PAGEREF _Toc199793988 \h </w:instrText>
        </w:r>
        <w:r>
          <w:rPr>
            <w:noProof/>
            <w:webHidden/>
          </w:rPr>
        </w:r>
        <w:r>
          <w:rPr>
            <w:noProof/>
            <w:webHidden/>
          </w:rPr>
          <w:fldChar w:fldCharType="separate"/>
        </w:r>
        <w:r>
          <w:rPr>
            <w:noProof/>
            <w:webHidden/>
          </w:rPr>
          <w:t>92</w:t>
        </w:r>
        <w:r>
          <w:rPr>
            <w:noProof/>
            <w:webHidden/>
          </w:rPr>
          <w:fldChar w:fldCharType="end"/>
        </w:r>
      </w:hyperlink>
    </w:p>
    <w:p w14:paraId="5E7D387E" w14:textId="4997E992" w:rsidR="0083541F" w:rsidRDefault="0083541F">
      <w:pPr>
        <w:pStyle w:val="Verzeichnis3"/>
        <w:tabs>
          <w:tab w:val="right" w:leader="dot" w:pos="9062"/>
        </w:tabs>
        <w:rPr>
          <w:noProof/>
        </w:rPr>
      </w:pPr>
      <w:hyperlink w:anchor="_Toc199793989" w:history="1">
        <w:r w:rsidRPr="00987B0E">
          <w:rPr>
            <w:rStyle w:val="Hyperlink"/>
            <w:noProof/>
          </w:rPr>
          <w:t>2.4 Richtlinie: Navigierbar</w:t>
        </w:r>
        <w:r>
          <w:rPr>
            <w:noProof/>
            <w:webHidden/>
          </w:rPr>
          <w:tab/>
        </w:r>
        <w:r>
          <w:rPr>
            <w:noProof/>
            <w:webHidden/>
          </w:rPr>
          <w:fldChar w:fldCharType="begin"/>
        </w:r>
        <w:r>
          <w:rPr>
            <w:noProof/>
            <w:webHidden/>
          </w:rPr>
          <w:instrText xml:space="preserve"> PAGEREF _Toc199793989 \h </w:instrText>
        </w:r>
        <w:r>
          <w:rPr>
            <w:noProof/>
            <w:webHidden/>
          </w:rPr>
        </w:r>
        <w:r>
          <w:rPr>
            <w:noProof/>
            <w:webHidden/>
          </w:rPr>
          <w:fldChar w:fldCharType="separate"/>
        </w:r>
        <w:r>
          <w:rPr>
            <w:noProof/>
            <w:webHidden/>
          </w:rPr>
          <w:t>94</w:t>
        </w:r>
        <w:r>
          <w:rPr>
            <w:noProof/>
            <w:webHidden/>
          </w:rPr>
          <w:fldChar w:fldCharType="end"/>
        </w:r>
      </w:hyperlink>
    </w:p>
    <w:p w14:paraId="04ED15A4" w14:textId="4FB6A13D" w:rsidR="0083541F" w:rsidRDefault="0083541F">
      <w:pPr>
        <w:pStyle w:val="Verzeichnis4"/>
        <w:tabs>
          <w:tab w:val="right" w:leader="dot" w:pos="9062"/>
        </w:tabs>
        <w:rPr>
          <w:noProof/>
        </w:rPr>
      </w:pPr>
      <w:hyperlink w:anchor="_Toc199793990" w:history="1">
        <w:r w:rsidRPr="00987B0E">
          <w:rPr>
            <w:rStyle w:val="Hyperlink"/>
            <w:noProof/>
          </w:rPr>
          <w:t>2.4.1 Blöcke umgehen – A</w:t>
        </w:r>
        <w:r>
          <w:rPr>
            <w:noProof/>
            <w:webHidden/>
          </w:rPr>
          <w:tab/>
        </w:r>
        <w:r>
          <w:rPr>
            <w:noProof/>
            <w:webHidden/>
          </w:rPr>
          <w:fldChar w:fldCharType="begin"/>
        </w:r>
        <w:r>
          <w:rPr>
            <w:noProof/>
            <w:webHidden/>
          </w:rPr>
          <w:instrText xml:space="preserve"> PAGEREF _Toc199793990 \h </w:instrText>
        </w:r>
        <w:r>
          <w:rPr>
            <w:noProof/>
            <w:webHidden/>
          </w:rPr>
        </w:r>
        <w:r>
          <w:rPr>
            <w:noProof/>
            <w:webHidden/>
          </w:rPr>
          <w:fldChar w:fldCharType="separate"/>
        </w:r>
        <w:r>
          <w:rPr>
            <w:noProof/>
            <w:webHidden/>
          </w:rPr>
          <w:t>94</w:t>
        </w:r>
        <w:r>
          <w:rPr>
            <w:noProof/>
            <w:webHidden/>
          </w:rPr>
          <w:fldChar w:fldCharType="end"/>
        </w:r>
      </w:hyperlink>
    </w:p>
    <w:p w14:paraId="1663DC38" w14:textId="3E377157" w:rsidR="0083541F" w:rsidRDefault="0083541F">
      <w:pPr>
        <w:pStyle w:val="Verzeichnis4"/>
        <w:tabs>
          <w:tab w:val="right" w:leader="dot" w:pos="9062"/>
        </w:tabs>
        <w:rPr>
          <w:noProof/>
        </w:rPr>
      </w:pPr>
      <w:hyperlink w:anchor="_Toc199793991" w:history="1">
        <w:r w:rsidRPr="00987B0E">
          <w:rPr>
            <w:rStyle w:val="Hyperlink"/>
            <w:noProof/>
          </w:rPr>
          <w:t>2.4.2 Seiten-Titel – A</w:t>
        </w:r>
        <w:r>
          <w:rPr>
            <w:noProof/>
            <w:webHidden/>
          </w:rPr>
          <w:tab/>
        </w:r>
        <w:r>
          <w:rPr>
            <w:noProof/>
            <w:webHidden/>
          </w:rPr>
          <w:fldChar w:fldCharType="begin"/>
        </w:r>
        <w:r>
          <w:rPr>
            <w:noProof/>
            <w:webHidden/>
          </w:rPr>
          <w:instrText xml:space="preserve"> PAGEREF _Toc199793991 \h </w:instrText>
        </w:r>
        <w:r>
          <w:rPr>
            <w:noProof/>
            <w:webHidden/>
          </w:rPr>
        </w:r>
        <w:r>
          <w:rPr>
            <w:noProof/>
            <w:webHidden/>
          </w:rPr>
          <w:fldChar w:fldCharType="separate"/>
        </w:r>
        <w:r>
          <w:rPr>
            <w:noProof/>
            <w:webHidden/>
          </w:rPr>
          <w:t>97</w:t>
        </w:r>
        <w:r>
          <w:rPr>
            <w:noProof/>
            <w:webHidden/>
          </w:rPr>
          <w:fldChar w:fldCharType="end"/>
        </w:r>
      </w:hyperlink>
    </w:p>
    <w:p w14:paraId="10040732" w14:textId="67ECC2C1" w:rsidR="0083541F" w:rsidRDefault="0083541F">
      <w:pPr>
        <w:pStyle w:val="Verzeichnis4"/>
        <w:tabs>
          <w:tab w:val="right" w:leader="dot" w:pos="9062"/>
        </w:tabs>
        <w:rPr>
          <w:noProof/>
        </w:rPr>
      </w:pPr>
      <w:hyperlink w:anchor="_Toc199793992" w:history="1">
        <w:r w:rsidRPr="00987B0E">
          <w:rPr>
            <w:rStyle w:val="Hyperlink"/>
            <w:noProof/>
          </w:rPr>
          <w:t>2.4.3 Fokusreihenfolge – A</w:t>
        </w:r>
        <w:r>
          <w:rPr>
            <w:noProof/>
            <w:webHidden/>
          </w:rPr>
          <w:tab/>
        </w:r>
        <w:r>
          <w:rPr>
            <w:noProof/>
            <w:webHidden/>
          </w:rPr>
          <w:fldChar w:fldCharType="begin"/>
        </w:r>
        <w:r>
          <w:rPr>
            <w:noProof/>
            <w:webHidden/>
          </w:rPr>
          <w:instrText xml:space="preserve"> PAGEREF _Toc199793992 \h </w:instrText>
        </w:r>
        <w:r>
          <w:rPr>
            <w:noProof/>
            <w:webHidden/>
          </w:rPr>
        </w:r>
        <w:r>
          <w:rPr>
            <w:noProof/>
            <w:webHidden/>
          </w:rPr>
          <w:fldChar w:fldCharType="separate"/>
        </w:r>
        <w:r>
          <w:rPr>
            <w:noProof/>
            <w:webHidden/>
          </w:rPr>
          <w:t>99</w:t>
        </w:r>
        <w:r>
          <w:rPr>
            <w:noProof/>
            <w:webHidden/>
          </w:rPr>
          <w:fldChar w:fldCharType="end"/>
        </w:r>
      </w:hyperlink>
    </w:p>
    <w:p w14:paraId="0594BB25" w14:textId="1B1B8DBD" w:rsidR="0083541F" w:rsidRDefault="0083541F">
      <w:pPr>
        <w:pStyle w:val="Verzeichnis4"/>
        <w:tabs>
          <w:tab w:val="right" w:leader="dot" w:pos="9062"/>
        </w:tabs>
        <w:rPr>
          <w:noProof/>
        </w:rPr>
      </w:pPr>
      <w:hyperlink w:anchor="_Toc199793993" w:history="1">
        <w:r w:rsidRPr="00987B0E">
          <w:rPr>
            <w:rStyle w:val="Hyperlink"/>
            <w:noProof/>
          </w:rPr>
          <w:t>2.4.4 Linkzweck (im Kontext) – A</w:t>
        </w:r>
        <w:r>
          <w:rPr>
            <w:noProof/>
            <w:webHidden/>
          </w:rPr>
          <w:tab/>
        </w:r>
        <w:r>
          <w:rPr>
            <w:noProof/>
            <w:webHidden/>
          </w:rPr>
          <w:fldChar w:fldCharType="begin"/>
        </w:r>
        <w:r>
          <w:rPr>
            <w:noProof/>
            <w:webHidden/>
          </w:rPr>
          <w:instrText xml:space="preserve"> PAGEREF _Toc199793993 \h </w:instrText>
        </w:r>
        <w:r>
          <w:rPr>
            <w:noProof/>
            <w:webHidden/>
          </w:rPr>
        </w:r>
        <w:r>
          <w:rPr>
            <w:noProof/>
            <w:webHidden/>
          </w:rPr>
          <w:fldChar w:fldCharType="separate"/>
        </w:r>
        <w:r>
          <w:rPr>
            <w:noProof/>
            <w:webHidden/>
          </w:rPr>
          <w:t>101</w:t>
        </w:r>
        <w:r>
          <w:rPr>
            <w:noProof/>
            <w:webHidden/>
          </w:rPr>
          <w:fldChar w:fldCharType="end"/>
        </w:r>
      </w:hyperlink>
    </w:p>
    <w:p w14:paraId="35DC33D6" w14:textId="2B0541EA" w:rsidR="0083541F" w:rsidRDefault="0083541F">
      <w:pPr>
        <w:pStyle w:val="Verzeichnis4"/>
        <w:tabs>
          <w:tab w:val="right" w:leader="dot" w:pos="9062"/>
        </w:tabs>
        <w:rPr>
          <w:noProof/>
        </w:rPr>
      </w:pPr>
      <w:hyperlink w:anchor="_Toc199793994" w:history="1">
        <w:r w:rsidRPr="00987B0E">
          <w:rPr>
            <w:rStyle w:val="Hyperlink"/>
            <w:noProof/>
          </w:rPr>
          <w:t>2.4.5 Mehrere Wege – AA</w:t>
        </w:r>
        <w:r>
          <w:rPr>
            <w:noProof/>
            <w:webHidden/>
          </w:rPr>
          <w:tab/>
        </w:r>
        <w:r>
          <w:rPr>
            <w:noProof/>
            <w:webHidden/>
          </w:rPr>
          <w:fldChar w:fldCharType="begin"/>
        </w:r>
        <w:r>
          <w:rPr>
            <w:noProof/>
            <w:webHidden/>
          </w:rPr>
          <w:instrText xml:space="preserve"> PAGEREF _Toc199793994 \h </w:instrText>
        </w:r>
        <w:r>
          <w:rPr>
            <w:noProof/>
            <w:webHidden/>
          </w:rPr>
        </w:r>
        <w:r>
          <w:rPr>
            <w:noProof/>
            <w:webHidden/>
          </w:rPr>
          <w:fldChar w:fldCharType="separate"/>
        </w:r>
        <w:r>
          <w:rPr>
            <w:noProof/>
            <w:webHidden/>
          </w:rPr>
          <w:t>103</w:t>
        </w:r>
        <w:r>
          <w:rPr>
            <w:noProof/>
            <w:webHidden/>
          </w:rPr>
          <w:fldChar w:fldCharType="end"/>
        </w:r>
      </w:hyperlink>
    </w:p>
    <w:p w14:paraId="5BBD77D3" w14:textId="10B76FF0" w:rsidR="0083541F" w:rsidRDefault="0083541F">
      <w:pPr>
        <w:pStyle w:val="Verzeichnis4"/>
        <w:tabs>
          <w:tab w:val="right" w:leader="dot" w:pos="9062"/>
        </w:tabs>
        <w:rPr>
          <w:noProof/>
        </w:rPr>
      </w:pPr>
      <w:hyperlink w:anchor="_Toc199793995" w:history="1">
        <w:r w:rsidRPr="00987B0E">
          <w:rPr>
            <w:rStyle w:val="Hyperlink"/>
            <w:noProof/>
          </w:rPr>
          <w:t>2.4.6 Überschriften und Beschriftungen – AA</w:t>
        </w:r>
        <w:r>
          <w:rPr>
            <w:noProof/>
            <w:webHidden/>
          </w:rPr>
          <w:tab/>
        </w:r>
        <w:r>
          <w:rPr>
            <w:noProof/>
            <w:webHidden/>
          </w:rPr>
          <w:fldChar w:fldCharType="begin"/>
        </w:r>
        <w:r>
          <w:rPr>
            <w:noProof/>
            <w:webHidden/>
          </w:rPr>
          <w:instrText xml:space="preserve"> PAGEREF _Toc199793995 \h </w:instrText>
        </w:r>
        <w:r>
          <w:rPr>
            <w:noProof/>
            <w:webHidden/>
          </w:rPr>
        </w:r>
        <w:r>
          <w:rPr>
            <w:noProof/>
            <w:webHidden/>
          </w:rPr>
          <w:fldChar w:fldCharType="separate"/>
        </w:r>
        <w:r>
          <w:rPr>
            <w:noProof/>
            <w:webHidden/>
          </w:rPr>
          <w:t>105</w:t>
        </w:r>
        <w:r>
          <w:rPr>
            <w:noProof/>
            <w:webHidden/>
          </w:rPr>
          <w:fldChar w:fldCharType="end"/>
        </w:r>
      </w:hyperlink>
    </w:p>
    <w:p w14:paraId="0EAAC6C0" w14:textId="60AAC3C0" w:rsidR="0083541F" w:rsidRDefault="0083541F">
      <w:pPr>
        <w:pStyle w:val="Verzeichnis4"/>
        <w:tabs>
          <w:tab w:val="right" w:leader="dot" w:pos="9062"/>
        </w:tabs>
        <w:rPr>
          <w:noProof/>
        </w:rPr>
      </w:pPr>
      <w:hyperlink w:anchor="_Toc199793996" w:history="1">
        <w:r w:rsidRPr="00987B0E">
          <w:rPr>
            <w:rStyle w:val="Hyperlink"/>
            <w:noProof/>
          </w:rPr>
          <w:t>2.4.7 Fokus sichtbar – AA</w:t>
        </w:r>
        <w:r>
          <w:rPr>
            <w:noProof/>
            <w:webHidden/>
          </w:rPr>
          <w:tab/>
        </w:r>
        <w:r>
          <w:rPr>
            <w:noProof/>
            <w:webHidden/>
          </w:rPr>
          <w:fldChar w:fldCharType="begin"/>
        </w:r>
        <w:r>
          <w:rPr>
            <w:noProof/>
            <w:webHidden/>
          </w:rPr>
          <w:instrText xml:space="preserve"> PAGEREF _Toc199793996 \h </w:instrText>
        </w:r>
        <w:r>
          <w:rPr>
            <w:noProof/>
            <w:webHidden/>
          </w:rPr>
        </w:r>
        <w:r>
          <w:rPr>
            <w:noProof/>
            <w:webHidden/>
          </w:rPr>
          <w:fldChar w:fldCharType="separate"/>
        </w:r>
        <w:r>
          <w:rPr>
            <w:noProof/>
            <w:webHidden/>
          </w:rPr>
          <w:t>107</w:t>
        </w:r>
        <w:r>
          <w:rPr>
            <w:noProof/>
            <w:webHidden/>
          </w:rPr>
          <w:fldChar w:fldCharType="end"/>
        </w:r>
      </w:hyperlink>
    </w:p>
    <w:p w14:paraId="48977935" w14:textId="02D62B5A" w:rsidR="0083541F" w:rsidRDefault="0083541F">
      <w:pPr>
        <w:pStyle w:val="Verzeichnis4"/>
        <w:tabs>
          <w:tab w:val="right" w:leader="dot" w:pos="9062"/>
        </w:tabs>
        <w:rPr>
          <w:noProof/>
        </w:rPr>
      </w:pPr>
      <w:hyperlink w:anchor="_Toc199793997" w:history="1">
        <w:r w:rsidRPr="00987B0E">
          <w:rPr>
            <w:rStyle w:val="Hyperlink"/>
            <w:noProof/>
          </w:rPr>
          <w:t>2.4.8 Standort des Fokus – AAA</w:t>
        </w:r>
        <w:r>
          <w:rPr>
            <w:noProof/>
            <w:webHidden/>
          </w:rPr>
          <w:tab/>
        </w:r>
        <w:r>
          <w:rPr>
            <w:noProof/>
            <w:webHidden/>
          </w:rPr>
          <w:fldChar w:fldCharType="begin"/>
        </w:r>
        <w:r>
          <w:rPr>
            <w:noProof/>
            <w:webHidden/>
          </w:rPr>
          <w:instrText xml:space="preserve"> PAGEREF _Toc199793997 \h </w:instrText>
        </w:r>
        <w:r>
          <w:rPr>
            <w:noProof/>
            <w:webHidden/>
          </w:rPr>
        </w:r>
        <w:r>
          <w:rPr>
            <w:noProof/>
            <w:webHidden/>
          </w:rPr>
          <w:fldChar w:fldCharType="separate"/>
        </w:r>
        <w:r>
          <w:rPr>
            <w:noProof/>
            <w:webHidden/>
          </w:rPr>
          <w:t>109</w:t>
        </w:r>
        <w:r>
          <w:rPr>
            <w:noProof/>
            <w:webHidden/>
          </w:rPr>
          <w:fldChar w:fldCharType="end"/>
        </w:r>
      </w:hyperlink>
    </w:p>
    <w:p w14:paraId="7611CEB3" w14:textId="1C183EEB" w:rsidR="0083541F" w:rsidRDefault="0083541F">
      <w:pPr>
        <w:pStyle w:val="Verzeichnis4"/>
        <w:tabs>
          <w:tab w:val="right" w:leader="dot" w:pos="9062"/>
        </w:tabs>
        <w:rPr>
          <w:noProof/>
        </w:rPr>
      </w:pPr>
      <w:hyperlink w:anchor="_Toc199793998" w:history="1">
        <w:r w:rsidRPr="00987B0E">
          <w:rPr>
            <w:rStyle w:val="Hyperlink"/>
            <w:noProof/>
          </w:rPr>
          <w:t>2.4.9 Ziel eines Links – AAA</w:t>
        </w:r>
        <w:r>
          <w:rPr>
            <w:noProof/>
            <w:webHidden/>
          </w:rPr>
          <w:tab/>
        </w:r>
        <w:r>
          <w:rPr>
            <w:noProof/>
            <w:webHidden/>
          </w:rPr>
          <w:fldChar w:fldCharType="begin"/>
        </w:r>
        <w:r>
          <w:rPr>
            <w:noProof/>
            <w:webHidden/>
          </w:rPr>
          <w:instrText xml:space="preserve"> PAGEREF _Toc199793998 \h </w:instrText>
        </w:r>
        <w:r>
          <w:rPr>
            <w:noProof/>
            <w:webHidden/>
          </w:rPr>
        </w:r>
        <w:r>
          <w:rPr>
            <w:noProof/>
            <w:webHidden/>
          </w:rPr>
          <w:fldChar w:fldCharType="separate"/>
        </w:r>
        <w:r>
          <w:rPr>
            <w:noProof/>
            <w:webHidden/>
          </w:rPr>
          <w:t>111</w:t>
        </w:r>
        <w:r>
          <w:rPr>
            <w:noProof/>
            <w:webHidden/>
          </w:rPr>
          <w:fldChar w:fldCharType="end"/>
        </w:r>
      </w:hyperlink>
    </w:p>
    <w:p w14:paraId="2433B12D" w14:textId="6392B5DC" w:rsidR="0083541F" w:rsidRDefault="0083541F">
      <w:pPr>
        <w:pStyle w:val="Verzeichnis4"/>
        <w:tabs>
          <w:tab w:val="right" w:leader="dot" w:pos="9062"/>
        </w:tabs>
        <w:rPr>
          <w:noProof/>
        </w:rPr>
      </w:pPr>
      <w:hyperlink w:anchor="_Toc199793999" w:history="1">
        <w:r w:rsidRPr="00987B0E">
          <w:rPr>
            <w:rStyle w:val="Hyperlink"/>
            <w:noProof/>
          </w:rPr>
          <w:t>2.4.10 Abschnittsüberschriften – AAA</w:t>
        </w:r>
        <w:r>
          <w:rPr>
            <w:noProof/>
            <w:webHidden/>
          </w:rPr>
          <w:tab/>
        </w:r>
        <w:r>
          <w:rPr>
            <w:noProof/>
            <w:webHidden/>
          </w:rPr>
          <w:fldChar w:fldCharType="begin"/>
        </w:r>
        <w:r>
          <w:rPr>
            <w:noProof/>
            <w:webHidden/>
          </w:rPr>
          <w:instrText xml:space="preserve"> PAGEREF _Toc199793999 \h </w:instrText>
        </w:r>
        <w:r>
          <w:rPr>
            <w:noProof/>
            <w:webHidden/>
          </w:rPr>
        </w:r>
        <w:r>
          <w:rPr>
            <w:noProof/>
            <w:webHidden/>
          </w:rPr>
          <w:fldChar w:fldCharType="separate"/>
        </w:r>
        <w:r>
          <w:rPr>
            <w:noProof/>
            <w:webHidden/>
          </w:rPr>
          <w:t>113</w:t>
        </w:r>
        <w:r>
          <w:rPr>
            <w:noProof/>
            <w:webHidden/>
          </w:rPr>
          <w:fldChar w:fldCharType="end"/>
        </w:r>
      </w:hyperlink>
    </w:p>
    <w:p w14:paraId="6E20C078" w14:textId="433D29FD" w:rsidR="0083541F" w:rsidRDefault="0083541F">
      <w:pPr>
        <w:pStyle w:val="Verzeichnis4"/>
        <w:tabs>
          <w:tab w:val="right" w:leader="dot" w:pos="9062"/>
        </w:tabs>
        <w:rPr>
          <w:noProof/>
        </w:rPr>
      </w:pPr>
      <w:hyperlink w:anchor="_Toc199794000" w:history="1">
        <w:r w:rsidRPr="00987B0E">
          <w:rPr>
            <w:rStyle w:val="Hyperlink"/>
            <w:noProof/>
          </w:rPr>
          <w:t>2.4.11 Fokus sichtbar – AA</w:t>
        </w:r>
        <w:r>
          <w:rPr>
            <w:noProof/>
            <w:webHidden/>
          </w:rPr>
          <w:tab/>
        </w:r>
        <w:r>
          <w:rPr>
            <w:noProof/>
            <w:webHidden/>
          </w:rPr>
          <w:fldChar w:fldCharType="begin"/>
        </w:r>
        <w:r>
          <w:rPr>
            <w:noProof/>
            <w:webHidden/>
          </w:rPr>
          <w:instrText xml:space="preserve"> PAGEREF _Toc199794000 \h </w:instrText>
        </w:r>
        <w:r>
          <w:rPr>
            <w:noProof/>
            <w:webHidden/>
          </w:rPr>
        </w:r>
        <w:r>
          <w:rPr>
            <w:noProof/>
            <w:webHidden/>
          </w:rPr>
          <w:fldChar w:fldCharType="separate"/>
        </w:r>
        <w:r>
          <w:rPr>
            <w:noProof/>
            <w:webHidden/>
          </w:rPr>
          <w:t>115</w:t>
        </w:r>
        <w:r>
          <w:rPr>
            <w:noProof/>
            <w:webHidden/>
          </w:rPr>
          <w:fldChar w:fldCharType="end"/>
        </w:r>
      </w:hyperlink>
    </w:p>
    <w:p w14:paraId="7984B37A" w14:textId="04723593" w:rsidR="0083541F" w:rsidRDefault="0083541F">
      <w:pPr>
        <w:pStyle w:val="Verzeichnis4"/>
        <w:tabs>
          <w:tab w:val="right" w:leader="dot" w:pos="9062"/>
        </w:tabs>
        <w:rPr>
          <w:noProof/>
        </w:rPr>
      </w:pPr>
      <w:hyperlink w:anchor="_Toc199794001" w:history="1">
        <w:r w:rsidRPr="00987B0E">
          <w:rPr>
            <w:rStyle w:val="Hyperlink"/>
            <w:noProof/>
          </w:rPr>
          <w:t>2.4.12 Fokusreihenfolge – AA</w:t>
        </w:r>
        <w:r>
          <w:rPr>
            <w:noProof/>
            <w:webHidden/>
          </w:rPr>
          <w:tab/>
        </w:r>
        <w:r>
          <w:rPr>
            <w:noProof/>
            <w:webHidden/>
          </w:rPr>
          <w:fldChar w:fldCharType="begin"/>
        </w:r>
        <w:r>
          <w:rPr>
            <w:noProof/>
            <w:webHidden/>
          </w:rPr>
          <w:instrText xml:space="preserve"> PAGEREF _Toc199794001 \h </w:instrText>
        </w:r>
        <w:r>
          <w:rPr>
            <w:noProof/>
            <w:webHidden/>
          </w:rPr>
        </w:r>
        <w:r>
          <w:rPr>
            <w:noProof/>
            <w:webHidden/>
          </w:rPr>
          <w:fldChar w:fldCharType="separate"/>
        </w:r>
        <w:r>
          <w:rPr>
            <w:noProof/>
            <w:webHidden/>
          </w:rPr>
          <w:t>117</w:t>
        </w:r>
        <w:r>
          <w:rPr>
            <w:noProof/>
            <w:webHidden/>
          </w:rPr>
          <w:fldChar w:fldCharType="end"/>
        </w:r>
      </w:hyperlink>
    </w:p>
    <w:p w14:paraId="72E64122" w14:textId="3F69F23F" w:rsidR="0083541F" w:rsidRDefault="0083541F">
      <w:pPr>
        <w:pStyle w:val="Verzeichnis4"/>
        <w:tabs>
          <w:tab w:val="right" w:leader="dot" w:pos="9062"/>
        </w:tabs>
        <w:rPr>
          <w:noProof/>
        </w:rPr>
      </w:pPr>
      <w:hyperlink w:anchor="_Toc199794002" w:history="1">
        <w:r w:rsidRPr="00987B0E">
          <w:rPr>
            <w:rStyle w:val="Hyperlink"/>
            <w:noProof/>
          </w:rPr>
          <w:t>2.4.13 Fokus sichtbar (Erweitert) – AAA</w:t>
        </w:r>
        <w:r>
          <w:rPr>
            <w:noProof/>
            <w:webHidden/>
          </w:rPr>
          <w:tab/>
        </w:r>
        <w:r>
          <w:rPr>
            <w:noProof/>
            <w:webHidden/>
          </w:rPr>
          <w:fldChar w:fldCharType="begin"/>
        </w:r>
        <w:r>
          <w:rPr>
            <w:noProof/>
            <w:webHidden/>
          </w:rPr>
          <w:instrText xml:space="preserve"> PAGEREF _Toc199794002 \h </w:instrText>
        </w:r>
        <w:r>
          <w:rPr>
            <w:noProof/>
            <w:webHidden/>
          </w:rPr>
        </w:r>
        <w:r>
          <w:rPr>
            <w:noProof/>
            <w:webHidden/>
          </w:rPr>
          <w:fldChar w:fldCharType="separate"/>
        </w:r>
        <w:r>
          <w:rPr>
            <w:noProof/>
            <w:webHidden/>
          </w:rPr>
          <w:t>119</w:t>
        </w:r>
        <w:r>
          <w:rPr>
            <w:noProof/>
            <w:webHidden/>
          </w:rPr>
          <w:fldChar w:fldCharType="end"/>
        </w:r>
      </w:hyperlink>
    </w:p>
    <w:p w14:paraId="065DB243" w14:textId="6AE4B957" w:rsidR="0083541F" w:rsidRDefault="0083541F">
      <w:pPr>
        <w:pStyle w:val="Verzeichnis3"/>
        <w:tabs>
          <w:tab w:val="right" w:leader="dot" w:pos="9062"/>
        </w:tabs>
        <w:rPr>
          <w:noProof/>
        </w:rPr>
      </w:pPr>
      <w:hyperlink w:anchor="_Toc199794003" w:history="1">
        <w:r w:rsidRPr="00987B0E">
          <w:rPr>
            <w:rStyle w:val="Hyperlink"/>
            <w:noProof/>
          </w:rPr>
          <w:t>2.5 Richtlinie: Eingabemodalitäten</w:t>
        </w:r>
        <w:r>
          <w:rPr>
            <w:noProof/>
            <w:webHidden/>
          </w:rPr>
          <w:tab/>
        </w:r>
        <w:r>
          <w:rPr>
            <w:noProof/>
            <w:webHidden/>
          </w:rPr>
          <w:fldChar w:fldCharType="begin"/>
        </w:r>
        <w:r>
          <w:rPr>
            <w:noProof/>
            <w:webHidden/>
          </w:rPr>
          <w:instrText xml:space="preserve"> PAGEREF _Toc199794003 \h </w:instrText>
        </w:r>
        <w:r>
          <w:rPr>
            <w:noProof/>
            <w:webHidden/>
          </w:rPr>
        </w:r>
        <w:r>
          <w:rPr>
            <w:noProof/>
            <w:webHidden/>
          </w:rPr>
          <w:fldChar w:fldCharType="separate"/>
        </w:r>
        <w:r>
          <w:rPr>
            <w:noProof/>
            <w:webHidden/>
          </w:rPr>
          <w:t>121</w:t>
        </w:r>
        <w:r>
          <w:rPr>
            <w:noProof/>
            <w:webHidden/>
          </w:rPr>
          <w:fldChar w:fldCharType="end"/>
        </w:r>
      </w:hyperlink>
    </w:p>
    <w:p w14:paraId="538C6006" w14:textId="4C686986" w:rsidR="0083541F" w:rsidRDefault="0083541F">
      <w:pPr>
        <w:pStyle w:val="Verzeichnis4"/>
        <w:tabs>
          <w:tab w:val="right" w:leader="dot" w:pos="9062"/>
        </w:tabs>
        <w:rPr>
          <w:noProof/>
        </w:rPr>
      </w:pPr>
      <w:hyperlink w:anchor="_Toc199794004" w:history="1">
        <w:r w:rsidRPr="00987B0E">
          <w:rPr>
            <w:rStyle w:val="Hyperlink"/>
            <w:noProof/>
          </w:rPr>
          <w:t>2.5.1 Zeigerbewegung – A</w:t>
        </w:r>
        <w:r>
          <w:rPr>
            <w:noProof/>
            <w:webHidden/>
          </w:rPr>
          <w:tab/>
        </w:r>
        <w:r>
          <w:rPr>
            <w:noProof/>
            <w:webHidden/>
          </w:rPr>
          <w:fldChar w:fldCharType="begin"/>
        </w:r>
        <w:r>
          <w:rPr>
            <w:noProof/>
            <w:webHidden/>
          </w:rPr>
          <w:instrText xml:space="preserve"> PAGEREF _Toc199794004 \h </w:instrText>
        </w:r>
        <w:r>
          <w:rPr>
            <w:noProof/>
            <w:webHidden/>
          </w:rPr>
        </w:r>
        <w:r>
          <w:rPr>
            <w:noProof/>
            <w:webHidden/>
          </w:rPr>
          <w:fldChar w:fldCharType="separate"/>
        </w:r>
        <w:r>
          <w:rPr>
            <w:noProof/>
            <w:webHidden/>
          </w:rPr>
          <w:t>121</w:t>
        </w:r>
        <w:r>
          <w:rPr>
            <w:noProof/>
            <w:webHidden/>
          </w:rPr>
          <w:fldChar w:fldCharType="end"/>
        </w:r>
      </w:hyperlink>
    </w:p>
    <w:p w14:paraId="4B4C9C0C" w14:textId="4CD879F7" w:rsidR="0083541F" w:rsidRDefault="0083541F">
      <w:pPr>
        <w:pStyle w:val="Verzeichnis4"/>
        <w:tabs>
          <w:tab w:val="right" w:leader="dot" w:pos="9062"/>
        </w:tabs>
        <w:rPr>
          <w:noProof/>
        </w:rPr>
      </w:pPr>
      <w:hyperlink w:anchor="_Toc199794005" w:history="1">
        <w:r w:rsidRPr="00987B0E">
          <w:rPr>
            <w:rStyle w:val="Hyperlink"/>
            <w:noProof/>
          </w:rPr>
          <w:t>2.5.2 Zielgröße – AA</w:t>
        </w:r>
        <w:r>
          <w:rPr>
            <w:noProof/>
            <w:webHidden/>
          </w:rPr>
          <w:tab/>
        </w:r>
        <w:r>
          <w:rPr>
            <w:noProof/>
            <w:webHidden/>
          </w:rPr>
          <w:fldChar w:fldCharType="begin"/>
        </w:r>
        <w:r>
          <w:rPr>
            <w:noProof/>
            <w:webHidden/>
          </w:rPr>
          <w:instrText xml:space="preserve"> PAGEREF _Toc199794005 \h </w:instrText>
        </w:r>
        <w:r>
          <w:rPr>
            <w:noProof/>
            <w:webHidden/>
          </w:rPr>
        </w:r>
        <w:r>
          <w:rPr>
            <w:noProof/>
            <w:webHidden/>
          </w:rPr>
          <w:fldChar w:fldCharType="separate"/>
        </w:r>
        <w:r>
          <w:rPr>
            <w:noProof/>
            <w:webHidden/>
          </w:rPr>
          <w:t>123</w:t>
        </w:r>
        <w:r>
          <w:rPr>
            <w:noProof/>
            <w:webHidden/>
          </w:rPr>
          <w:fldChar w:fldCharType="end"/>
        </w:r>
      </w:hyperlink>
    </w:p>
    <w:p w14:paraId="550B5857" w14:textId="19C809BF" w:rsidR="0083541F" w:rsidRDefault="0083541F">
      <w:pPr>
        <w:pStyle w:val="Verzeichnis4"/>
        <w:tabs>
          <w:tab w:val="right" w:leader="dot" w:pos="9062"/>
        </w:tabs>
        <w:rPr>
          <w:noProof/>
        </w:rPr>
      </w:pPr>
      <w:hyperlink w:anchor="_Toc199794006" w:history="1">
        <w:r w:rsidRPr="00987B0E">
          <w:rPr>
            <w:rStyle w:val="Hyperlink"/>
            <w:noProof/>
          </w:rPr>
          <w:t>2.5.3 Bewegungsschalter – AAA</w:t>
        </w:r>
        <w:r>
          <w:rPr>
            <w:noProof/>
            <w:webHidden/>
          </w:rPr>
          <w:tab/>
        </w:r>
        <w:r>
          <w:rPr>
            <w:noProof/>
            <w:webHidden/>
          </w:rPr>
          <w:fldChar w:fldCharType="begin"/>
        </w:r>
        <w:r>
          <w:rPr>
            <w:noProof/>
            <w:webHidden/>
          </w:rPr>
          <w:instrText xml:space="preserve"> PAGEREF _Toc199794006 \h </w:instrText>
        </w:r>
        <w:r>
          <w:rPr>
            <w:noProof/>
            <w:webHidden/>
          </w:rPr>
        </w:r>
        <w:r>
          <w:rPr>
            <w:noProof/>
            <w:webHidden/>
          </w:rPr>
          <w:fldChar w:fldCharType="separate"/>
        </w:r>
        <w:r>
          <w:rPr>
            <w:noProof/>
            <w:webHidden/>
          </w:rPr>
          <w:t>125</w:t>
        </w:r>
        <w:r>
          <w:rPr>
            <w:noProof/>
            <w:webHidden/>
          </w:rPr>
          <w:fldChar w:fldCharType="end"/>
        </w:r>
      </w:hyperlink>
    </w:p>
    <w:p w14:paraId="2F48F599" w14:textId="2949AC87" w:rsidR="0083541F" w:rsidRDefault="0083541F">
      <w:pPr>
        <w:pStyle w:val="Verzeichnis4"/>
        <w:tabs>
          <w:tab w:val="right" w:leader="dot" w:pos="9062"/>
        </w:tabs>
        <w:rPr>
          <w:noProof/>
        </w:rPr>
      </w:pPr>
      <w:hyperlink w:anchor="_Toc199794007" w:history="1">
        <w:r w:rsidRPr="00987B0E">
          <w:rPr>
            <w:rStyle w:val="Hyperlink"/>
            <w:noProof/>
          </w:rPr>
          <w:t>2.5.4 Zielgröße – AA</w:t>
        </w:r>
        <w:r>
          <w:rPr>
            <w:noProof/>
            <w:webHidden/>
          </w:rPr>
          <w:tab/>
        </w:r>
        <w:r>
          <w:rPr>
            <w:noProof/>
            <w:webHidden/>
          </w:rPr>
          <w:fldChar w:fldCharType="begin"/>
        </w:r>
        <w:r>
          <w:rPr>
            <w:noProof/>
            <w:webHidden/>
          </w:rPr>
          <w:instrText xml:space="preserve"> PAGEREF _Toc199794007 \h </w:instrText>
        </w:r>
        <w:r>
          <w:rPr>
            <w:noProof/>
            <w:webHidden/>
          </w:rPr>
        </w:r>
        <w:r>
          <w:rPr>
            <w:noProof/>
            <w:webHidden/>
          </w:rPr>
          <w:fldChar w:fldCharType="separate"/>
        </w:r>
        <w:r>
          <w:rPr>
            <w:noProof/>
            <w:webHidden/>
          </w:rPr>
          <w:t>127</w:t>
        </w:r>
        <w:r>
          <w:rPr>
            <w:noProof/>
            <w:webHidden/>
          </w:rPr>
          <w:fldChar w:fldCharType="end"/>
        </w:r>
      </w:hyperlink>
    </w:p>
    <w:p w14:paraId="1D02A8F4" w14:textId="136B1DE5" w:rsidR="0083541F" w:rsidRDefault="0083541F">
      <w:pPr>
        <w:pStyle w:val="Verzeichnis4"/>
        <w:tabs>
          <w:tab w:val="right" w:leader="dot" w:pos="9062"/>
        </w:tabs>
        <w:rPr>
          <w:noProof/>
        </w:rPr>
      </w:pPr>
      <w:hyperlink w:anchor="_Toc199794008" w:history="1">
        <w:r w:rsidRPr="00987B0E">
          <w:rPr>
            <w:rStyle w:val="Hyperlink"/>
            <w:noProof/>
          </w:rPr>
          <w:t>2.5.5 Zielabstand – AA</w:t>
        </w:r>
        <w:r>
          <w:rPr>
            <w:noProof/>
            <w:webHidden/>
          </w:rPr>
          <w:tab/>
        </w:r>
        <w:r>
          <w:rPr>
            <w:noProof/>
            <w:webHidden/>
          </w:rPr>
          <w:fldChar w:fldCharType="begin"/>
        </w:r>
        <w:r>
          <w:rPr>
            <w:noProof/>
            <w:webHidden/>
          </w:rPr>
          <w:instrText xml:space="preserve"> PAGEREF _Toc199794008 \h </w:instrText>
        </w:r>
        <w:r>
          <w:rPr>
            <w:noProof/>
            <w:webHidden/>
          </w:rPr>
        </w:r>
        <w:r>
          <w:rPr>
            <w:noProof/>
            <w:webHidden/>
          </w:rPr>
          <w:fldChar w:fldCharType="separate"/>
        </w:r>
        <w:r>
          <w:rPr>
            <w:noProof/>
            <w:webHidden/>
          </w:rPr>
          <w:t>129</w:t>
        </w:r>
        <w:r>
          <w:rPr>
            <w:noProof/>
            <w:webHidden/>
          </w:rPr>
          <w:fldChar w:fldCharType="end"/>
        </w:r>
      </w:hyperlink>
    </w:p>
    <w:p w14:paraId="0A185F3A" w14:textId="56EC19C2" w:rsidR="0083541F" w:rsidRDefault="0083541F">
      <w:pPr>
        <w:pStyle w:val="Verzeichnis4"/>
        <w:tabs>
          <w:tab w:val="right" w:leader="dot" w:pos="9062"/>
        </w:tabs>
        <w:rPr>
          <w:noProof/>
        </w:rPr>
      </w:pPr>
      <w:hyperlink w:anchor="_Toc199794009" w:history="1">
        <w:r w:rsidRPr="00987B0E">
          <w:rPr>
            <w:rStyle w:val="Hyperlink"/>
            <w:noProof/>
          </w:rPr>
          <w:t>2.5.6 Eingabemodus – AA</w:t>
        </w:r>
        <w:r>
          <w:rPr>
            <w:noProof/>
            <w:webHidden/>
          </w:rPr>
          <w:tab/>
        </w:r>
        <w:r>
          <w:rPr>
            <w:noProof/>
            <w:webHidden/>
          </w:rPr>
          <w:fldChar w:fldCharType="begin"/>
        </w:r>
        <w:r>
          <w:rPr>
            <w:noProof/>
            <w:webHidden/>
          </w:rPr>
          <w:instrText xml:space="preserve"> PAGEREF _Toc199794009 \h </w:instrText>
        </w:r>
        <w:r>
          <w:rPr>
            <w:noProof/>
            <w:webHidden/>
          </w:rPr>
        </w:r>
        <w:r>
          <w:rPr>
            <w:noProof/>
            <w:webHidden/>
          </w:rPr>
          <w:fldChar w:fldCharType="separate"/>
        </w:r>
        <w:r>
          <w:rPr>
            <w:noProof/>
            <w:webHidden/>
          </w:rPr>
          <w:t>131</w:t>
        </w:r>
        <w:r>
          <w:rPr>
            <w:noProof/>
            <w:webHidden/>
          </w:rPr>
          <w:fldChar w:fldCharType="end"/>
        </w:r>
      </w:hyperlink>
    </w:p>
    <w:p w14:paraId="6409EB97" w14:textId="4940D473" w:rsidR="0083541F" w:rsidRDefault="0083541F">
      <w:pPr>
        <w:pStyle w:val="Verzeichnis4"/>
        <w:tabs>
          <w:tab w:val="right" w:leader="dot" w:pos="9062"/>
        </w:tabs>
        <w:rPr>
          <w:noProof/>
        </w:rPr>
      </w:pPr>
      <w:hyperlink w:anchor="_Toc199794010" w:history="1">
        <w:r w:rsidRPr="00987B0E">
          <w:rPr>
            <w:rStyle w:val="Hyperlink"/>
            <w:noProof/>
          </w:rPr>
          <w:t>2.5.7 Fehlervermeidung (mehrstufig) – AAA</w:t>
        </w:r>
        <w:r>
          <w:rPr>
            <w:noProof/>
            <w:webHidden/>
          </w:rPr>
          <w:tab/>
        </w:r>
        <w:r>
          <w:rPr>
            <w:noProof/>
            <w:webHidden/>
          </w:rPr>
          <w:fldChar w:fldCharType="begin"/>
        </w:r>
        <w:r>
          <w:rPr>
            <w:noProof/>
            <w:webHidden/>
          </w:rPr>
          <w:instrText xml:space="preserve"> PAGEREF _Toc199794010 \h </w:instrText>
        </w:r>
        <w:r>
          <w:rPr>
            <w:noProof/>
            <w:webHidden/>
          </w:rPr>
        </w:r>
        <w:r>
          <w:rPr>
            <w:noProof/>
            <w:webHidden/>
          </w:rPr>
          <w:fldChar w:fldCharType="separate"/>
        </w:r>
        <w:r>
          <w:rPr>
            <w:noProof/>
            <w:webHidden/>
          </w:rPr>
          <w:t>133</w:t>
        </w:r>
        <w:r>
          <w:rPr>
            <w:noProof/>
            <w:webHidden/>
          </w:rPr>
          <w:fldChar w:fldCharType="end"/>
        </w:r>
      </w:hyperlink>
    </w:p>
    <w:p w14:paraId="6B9FF08C" w14:textId="1A35DCBA" w:rsidR="0083541F" w:rsidRDefault="0083541F">
      <w:pPr>
        <w:pStyle w:val="Verzeichnis4"/>
        <w:tabs>
          <w:tab w:val="right" w:leader="dot" w:pos="9062"/>
        </w:tabs>
        <w:rPr>
          <w:noProof/>
        </w:rPr>
      </w:pPr>
      <w:hyperlink w:anchor="_Toc199794011" w:history="1">
        <w:r w:rsidRPr="00987B0E">
          <w:rPr>
            <w:rStyle w:val="Hyperlink"/>
            <w:noProof/>
          </w:rPr>
          <w:t>2.5.8 Bildschirmtastatur – AAA</w:t>
        </w:r>
        <w:r>
          <w:rPr>
            <w:noProof/>
            <w:webHidden/>
          </w:rPr>
          <w:tab/>
        </w:r>
        <w:r>
          <w:rPr>
            <w:noProof/>
            <w:webHidden/>
          </w:rPr>
          <w:fldChar w:fldCharType="begin"/>
        </w:r>
        <w:r>
          <w:rPr>
            <w:noProof/>
            <w:webHidden/>
          </w:rPr>
          <w:instrText xml:space="preserve"> PAGEREF _Toc199794011 \h </w:instrText>
        </w:r>
        <w:r>
          <w:rPr>
            <w:noProof/>
            <w:webHidden/>
          </w:rPr>
        </w:r>
        <w:r>
          <w:rPr>
            <w:noProof/>
            <w:webHidden/>
          </w:rPr>
          <w:fldChar w:fldCharType="separate"/>
        </w:r>
        <w:r>
          <w:rPr>
            <w:noProof/>
            <w:webHidden/>
          </w:rPr>
          <w:t>135</w:t>
        </w:r>
        <w:r>
          <w:rPr>
            <w:noProof/>
            <w:webHidden/>
          </w:rPr>
          <w:fldChar w:fldCharType="end"/>
        </w:r>
      </w:hyperlink>
    </w:p>
    <w:p w14:paraId="71DC0BE4" w14:textId="7373943F" w:rsidR="0083541F" w:rsidRDefault="0083541F">
      <w:pPr>
        <w:pStyle w:val="Verzeichnis2"/>
        <w:tabs>
          <w:tab w:val="right" w:leader="dot" w:pos="9062"/>
        </w:tabs>
        <w:rPr>
          <w:rFonts w:asciiTheme="minorHAnsi" w:eastAsiaTheme="minorEastAsia" w:hAnsiTheme="minorHAnsi" w:cstheme="minorBidi"/>
          <w:noProof/>
          <w:kern w:val="2"/>
          <w14:ligatures w14:val="standardContextual"/>
        </w:rPr>
      </w:pPr>
      <w:hyperlink w:anchor="_Toc199794012" w:history="1">
        <w:r w:rsidRPr="00987B0E">
          <w:rPr>
            <w:rStyle w:val="Hyperlink"/>
            <w:noProof/>
          </w:rPr>
          <w:t>3 Prinzip: Verständlich</w:t>
        </w:r>
        <w:r>
          <w:rPr>
            <w:noProof/>
            <w:webHidden/>
          </w:rPr>
          <w:tab/>
        </w:r>
        <w:r>
          <w:rPr>
            <w:noProof/>
            <w:webHidden/>
          </w:rPr>
          <w:fldChar w:fldCharType="begin"/>
        </w:r>
        <w:r>
          <w:rPr>
            <w:noProof/>
            <w:webHidden/>
          </w:rPr>
          <w:instrText xml:space="preserve"> PAGEREF _Toc199794012 \h </w:instrText>
        </w:r>
        <w:r>
          <w:rPr>
            <w:noProof/>
            <w:webHidden/>
          </w:rPr>
        </w:r>
        <w:r>
          <w:rPr>
            <w:noProof/>
            <w:webHidden/>
          </w:rPr>
          <w:fldChar w:fldCharType="separate"/>
        </w:r>
        <w:r>
          <w:rPr>
            <w:noProof/>
            <w:webHidden/>
          </w:rPr>
          <w:t>137</w:t>
        </w:r>
        <w:r>
          <w:rPr>
            <w:noProof/>
            <w:webHidden/>
          </w:rPr>
          <w:fldChar w:fldCharType="end"/>
        </w:r>
      </w:hyperlink>
    </w:p>
    <w:p w14:paraId="21C10C5C" w14:textId="5CF05A54" w:rsidR="0083541F" w:rsidRDefault="0083541F">
      <w:pPr>
        <w:pStyle w:val="Verzeichnis3"/>
        <w:tabs>
          <w:tab w:val="right" w:leader="dot" w:pos="9062"/>
        </w:tabs>
        <w:rPr>
          <w:noProof/>
        </w:rPr>
      </w:pPr>
      <w:hyperlink w:anchor="_Toc199794013" w:history="1">
        <w:r w:rsidRPr="00987B0E">
          <w:rPr>
            <w:rStyle w:val="Hyperlink"/>
            <w:noProof/>
          </w:rPr>
          <w:t>3.1 Richtlinie: Lesbar</w:t>
        </w:r>
        <w:r>
          <w:rPr>
            <w:noProof/>
            <w:webHidden/>
          </w:rPr>
          <w:tab/>
        </w:r>
        <w:r>
          <w:rPr>
            <w:noProof/>
            <w:webHidden/>
          </w:rPr>
          <w:fldChar w:fldCharType="begin"/>
        </w:r>
        <w:r>
          <w:rPr>
            <w:noProof/>
            <w:webHidden/>
          </w:rPr>
          <w:instrText xml:space="preserve"> PAGEREF _Toc199794013 \h </w:instrText>
        </w:r>
        <w:r>
          <w:rPr>
            <w:noProof/>
            <w:webHidden/>
          </w:rPr>
        </w:r>
        <w:r>
          <w:rPr>
            <w:noProof/>
            <w:webHidden/>
          </w:rPr>
          <w:fldChar w:fldCharType="separate"/>
        </w:r>
        <w:r>
          <w:rPr>
            <w:noProof/>
            <w:webHidden/>
          </w:rPr>
          <w:t>137</w:t>
        </w:r>
        <w:r>
          <w:rPr>
            <w:noProof/>
            <w:webHidden/>
          </w:rPr>
          <w:fldChar w:fldCharType="end"/>
        </w:r>
      </w:hyperlink>
    </w:p>
    <w:p w14:paraId="0603F9DF" w14:textId="1142B9F5" w:rsidR="0083541F" w:rsidRDefault="0083541F">
      <w:pPr>
        <w:pStyle w:val="Verzeichnis4"/>
        <w:tabs>
          <w:tab w:val="right" w:leader="dot" w:pos="9062"/>
        </w:tabs>
        <w:rPr>
          <w:noProof/>
        </w:rPr>
      </w:pPr>
      <w:hyperlink w:anchor="_Toc199794014" w:history="1">
        <w:r w:rsidRPr="00987B0E">
          <w:rPr>
            <w:rStyle w:val="Hyperlink"/>
            <w:noProof/>
          </w:rPr>
          <w:t>3.1.1 Sprache der Seite – A</w:t>
        </w:r>
        <w:r>
          <w:rPr>
            <w:noProof/>
            <w:webHidden/>
          </w:rPr>
          <w:tab/>
        </w:r>
        <w:r>
          <w:rPr>
            <w:noProof/>
            <w:webHidden/>
          </w:rPr>
          <w:fldChar w:fldCharType="begin"/>
        </w:r>
        <w:r>
          <w:rPr>
            <w:noProof/>
            <w:webHidden/>
          </w:rPr>
          <w:instrText xml:space="preserve"> PAGEREF _Toc199794014 \h </w:instrText>
        </w:r>
        <w:r>
          <w:rPr>
            <w:noProof/>
            <w:webHidden/>
          </w:rPr>
        </w:r>
        <w:r>
          <w:rPr>
            <w:noProof/>
            <w:webHidden/>
          </w:rPr>
          <w:fldChar w:fldCharType="separate"/>
        </w:r>
        <w:r>
          <w:rPr>
            <w:noProof/>
            <w:webHidden/>
          </w:rPr>
          <w:t>138</w:t>
        </w:r>
        <w:r>
          <w:rPr>
            <w:noProof/>
            <w:webHidden/>
          </w:rPr>
          <w:fldChar w:fldCharType="end"/>
        </w:r>
      </w:hyperlink>
    </w:p>
    <w:p w14:paraId="61958852" w14:textId="2369C586" w:rsidR="0083541F" w:rsidRDefault="0083541F">
      <w:pPr>
        <w:pStyle w:val="Verzeichnis4"/>
        <w:tabs>
          <w:tab w:val="right" w:leader="dot" w:pos="9062"/>
        </w:tabs>
        <w:rPr>
          <w:noProof/>
        </w:rPr>
      </w:pPr>
      <w:hyperlink w:anchor="_Toc199794015" w:history="1">
        <w:r w:rsidRPr="00987B0E">
          <w:rPr>
            <w:rStyle w:val="Hyperlink"/>
            <w:noProof/>
          </w:rPr>
          <w:t>3.1.2 Sprache von Abschnitten – AA</w:t>
        </w:r>
        <w:r>
          <w:rPr>
            <w:noProof/>
            <w:webHidden/>
          </w:rPr>
          <w:tab/>
        </w:r>
        <w:r>
          <w:rPr>
            <w:noProof/>
            <w:webHidden/>
          </w:rPr>
          <w:fldChar w:fldCharType="begin"/>
        </w:r>
        <w:r>
          <w:rPr>
            <w:noProof/>
            <w:webHidden/>
          </w:rPr>
          <w:instrText xml:space="preserve"> PAGEREF _Toc199794015 \h </w:instrText>
        </w:r>
        <w:r>
          <w:rPr>
            <w:noProof/>
            <w:webHidden/>
          </w:rPr>
        </w:r>
        <w:r>
          <w:rPr>
            <w:noProof/>
            <w:webHidden/>
          </w:rPr>
          <w:fldChar w:fldCharType="separate"/>
        </w:r>
        <w:r>
          <w:rPr>
            <w:noProof/>
            <w:webHidden/>
          </w:rPr>
          <w:t>140</w:t>
        </w:r>
        <w:r>
          <w:rPr>
            <w:noProof/>
            <w:webHidden/>
          </w:rPr>
          <w:fldChar w:fldCharType="end"/>
        </w:r>
      </w:hyperlink>
    </w:p>
    <w:p w14:paraId="409BA75A" w14:textId="5F0382A1" w:rsidR="0083541F" w:rsidRDefault="0083541F">
      <w:pPr>
        <w:pStyle w:val="Verzeichnis4"/>
        <w:tabs>
          <w:tab w:val="right" w:leader="dot" w:pos="9062"/>
        </w:tabs>
        <w:rPr>
          <w:noProof/>
        </w:rPr>
      </w:pPr>
      <w:hyperlink w:anchor="_Toc199794016" w:history="1">
        <w:r w:rsidRPr="00987B0E">
          <w:rPr>
            <w:rStyle w:val="Hyperlink"/>
            <w:noProof/>
          </w:rPr>
          <w:t>3.1.3 Ungewöhnliche Wörter – AAA</w:t>
        </w:r>
        <w:r>
          <w:rPr>
            <w:noProof/>
            <w:webHidden/>
          </w:rPr>
          <w:tab/>
        </w:r>
        <w:r>
          <w:rPr>
            <w:noProof/>
            <w:webHidden/>
          </w:rPr>
          <w:fldChar w:fldCharType="begin"/>
        </w:r>
        <w:r>
          <w:rPr>
            <w:noProof/>
            <w:webHidden/>
          </w:rPr>
          <w:instrText xml:space="preserve"> PAGEREF _Toc199794016 \h </w:instrText>
        </w:r>
        <w:r>
          <w:rPr>
            <w:noProof/>
            <w:webHidden/>
          </w:rPr>
        </w:r>
        <w:r>
          <w:rPr>
            <w:noProof/>
            <w:webHidden/>
          </w:rPr>
          <w:fldChar w:fldCharType="separate"/>
        </w:r>
        <w:r>
          <w:rPr>
            <w:noProof/>
            <w:webHidden/>
          </w:rPr>
          <w:t>142</w:t>
        </w:r>
        <w:r>
          <w:rPr>
            <w:noProof/>
            <w:webHidden/>
          </w:rPr>
          <w:fldChar w:fldCharType="end"/>
        </w:r>
      </w:hyperlink>
    </w:p>
    <w:p w14:paraId="2E700150" w14:textId="64CDE47F" w:rsidR="0083541F" w:rsidRDefault="0083541F">
      <w:pPr>
        <w:pStyle w:val="Verzeichnis4"/>
        <w:tabs>
          <w:tab w:val="right" w:leader="dot" w:pos="9062"/>
        </w:tabs>
        <w:rPr>
          <w:noProof/>
        </w:rPr>
      </w:pPr>
      <w:hyperlink w:anchor="_Toc199794017" w:history="1">
        <w:r w:rsidRPr="00987B0E">
          <w:rPr>
            <w:rStyle w:val="Hyperlink"/>
            <w:noProof/>
          </w:rPr>
          <w:t>3.1.4 Abkürzungen – AAA</w:t>
        </w:r>
        <w:r>
          <w:rPr>
            <w:noProof/>
            <w:webHidden/>
          </w:rPr>
          <w:tab/>
        </w:r>
        <w:r>
          <w:rPr>
            <w:noProof/>
            <w:webHidden/>
          </w:rPr>
          <w:fldChar w:fldCharType="begin"/>
        </w:r>
        <w:r>
          <w:rPr>
            <w:noProof/>
            <w:webHidden/>
          </w:rPr>
          <w:instrText xml:space="preserve"> PAGEREF _Toc199794017 \h </w:instrText>
        </w:r>
        <w:r>
          <w:rPr>
            <w:noProof/>
            <w:webHidden/>
          </w:rPr>
        </w:r>
        <w:r>
          <w:rPr>
            <w:noProof/>
            <w:webHidden/>
          </w:rPr>
          <w:fldChar w:fldCharType="separate"/>
        </w:r>
        <w:r>
          <w:rPr>
            <w:noProof/>
            <w:webHidden/>
          </w:rPr>
          <w:t>144</w:t>
        </w:r>
        <w:r>
          <w:rPr>
            <w:noProof/>
            <w:webHidden/>
          </w:rPr>
          <w:fldChar w:fldCharType="end"/>
        </w:r>
      </w:hyperlink>
    </w:p>
    <w:p w14:paraId="19EF16D5" w14:textId="23AFDF7E" w:rsidR="0083541F" w:rsidRDefault="0083541F">
      <w:pPr>
        <w:pStyle w:val="Verzeichnis4"/>
        <w:tabs>
          <w:tab w:val="right" w:leader="dot" w:pos="9062"/>
        </w:tabs>
        <w:rPr>
          <w:noProof/>
        </w:rPr>
      </w:pPr>
      <w:hyperlink w:anchor="_Toc199794018" w:history="1">
        <w:r w:rsidRPr="00987B0E">
          <w:rPr>
            <w:rStyle w:val="Hyperlink"/>
            <w:noProof/>
          </w:rPr>
          <w:t>3.1.5 Leseniveau – AAA</w:t>
        </w:r>
        <w:r>
          <w:rPr>
            <w:noProof/>
            <w:webHidden/>
          </w:rPr>
          <w:tab/>
        </w:r>
        <w:r>
          <w:rPr>
            <w:noProof/>
            <w:webHidden/>
          </w:rPr>
          <w:fldChar w:fldCharType="begin"/>
        </w:r>
        <w:r>
          <w:rPr>
            <w:noProof/>
            <w:webHidden/>
          </w:rPr>
          <w:instrText xml:space="preserve"> PAGEREF _Toc199794018 \h </w:instrText>
        </w:r>
        <w:r>
          <w:rPr>
            <w:noProof/>
            <w:webHidden/>
          </w:rPr>
        </w:r>
        <w:r>
          <w:rPr>
            <w:noProof/>
            <w:webHidden/>
          </w:rPr>
          <w:fldChar w:fldCharType="separate"/>
        </w:r>
        <w:r>
          <w:rPr>
            <w:noProof/>
            <w:webHidden/>
          </w:rPr>
          <w:t>146</w:t>
        </w:r>
        <w:r>
          <w:rPr>
            <w:noProof/>
            <w:webHidden/>
          </w:rPr>
          <w:fldChar w:fldCharType="end"/>
        </w:r>
      </w:hyperlink>
    </w:p>
    <w:p w14:paraId="044BA8C6" w14:textId="2DFAA88A" w:rsidR="0083541F" w:rsidRDefault="0083541F">
      <w:pPr>
        <w:pStyle w:val="Verzeichnis4"/>
        <w:tabs>
          <w:tab w:val="right" w:leader="dot" w:pos="9062"/>
        </w:tabs>
        <w:rPr>
          <w:noProof/>
        </w:rPr>
      </w:pPr>
      <w:hyperlink w:anchor="_Toc199794019" w:history="1">
        <w:r w:rsidRPr="00987B0E">
          <w:rPr>
            <w:rStyle w:val="Hyperlink"/>
            <w:noProof/>
          </w:rPr>
          <w:t>3.1.6 Aussprache – AAA</w:t>
        </w:r>
        <w:r>
          <w:rPr>
            <w:noProof/>
            <w:webHidden/>
          </w:rPr>
          <w:tab/>
        </w:r>
        <w:r>
          <w:rPr>
            <w:noProof/>
            <w:webHidden/>
          </w:rPr>
          <w:fldChar w:fldCharType="begin"/>
        </w:r>
        <w:r>
          <w:rPr>
            <w:noProof/>
            <w:webHidden/>
          </w:rPr>
          <w:instrText xml:space="preserve"> PAGEREF _Toc199794019 \h </w:instrText>
        </w:r>
        <w:r>
          <w:rPr>
            <w:noProof/>
            <w:webHidden/>
          </w:rPr>
        </w:r>
        <w:r>
          <w:rPr>
            <w:noProof/>
            <w:webHidden/>
          </w:rPr>
          <w:fldChar w:fldCharType="separate"/>
        </w:r>
        <w:r>
          <w:rPr>
            <w:noProof/>
            <w:webHidden/>
          </w:rPr>
          <w:t>148</w:t>
        </w:r>
        <w:r>
          <w:rPr>
            <w:noProof/>
            <w:webHidden/>
          </w:rPr>
          <w:fldChar w:fldCharType="end"/>
        </w:r>
      </w:hyperlink>
    </w:p>
    <w:p w14:paraId="65965AAA" w14:textId="2CF9565A" w:rsidR="0083541F" w:rsidRDefault="0083541F">
      <w:pPr>
        <w:pStyle w:val="Verzeichnis3"/>
        <w:tabs>
          <w:tab w:val="right" w:leader="dot" w:pos="9062"/>
        </w:tabs>
        <w:rPr>
          <w:noProof/>
        </w:rPr>
      </w:pPr>
      <w:hyperlink w:anchor="_Toc199794020" w:history="1">
        <w:r w:rsidRPr="00987B0E">
          <w:rPr>
            <w:rStyle w:val="Hyperlink"/>
            <w:noProof/>
          </w:rPr>
          <w:t>3.2 Richtlinie: Vorhersehbar</w:t>
        </w:r>
        <w:r>
          <w:rPr>
            <w:noProof/>
            <w:webHidden/>
          </w:rPr>
          <w:tab/>
        </w:r>
        <w:r>
          <w:rPr>
            <w:noProof/>
            <w:webHidden/>
          </w:rPr>
          <w:fldChar w:fldCharType="begin"/>
        </w:r>
        <w:r>
          <w:rPr>
            <w:noProof/>
            <w:webHidden/>
          </w:rPr>
          <w:instrText xml:space="preserve"> PAGEREF _Toc199794020 \h </w:instrText>
        </w:r>
        <w:r>
          <w:rPr>
            <w:noProof/>
            <w:webHidden/>
          </w:rPr>
        </w:r>
        <w:r>
          <w:rPr>
            <w:noProof/>
            <w:webHidden/>
          </w:rPr>
          <w:fldChar w:fldCharType="separate"/>
        </w:r>
        <w:r>
          <w:rPr>
            <w:noProof/>
            <w:webHidden/>
          </w:rPr>
          <w:t>150</w:t>
        </w:r>
        <w:r>
          <w:rPr>
            <w:noProof/>
            <w:webHidden/>
          </w:rPr>
          <w:fldChar w:fldCharType="end"/>
        </w:r>
      </w:hyperlink>
    </w:p>
    <w:p w14:paraId="54212870" w14:textId="220E1E75" w:rsidR="0083541F" w:rsidRDefault="0083541F">
      <w:pPr>
        <w:pStyle w:val="Verzeichnis4"/>
        <w:tabs>
          <w:tab w:val="right" w:leader="dot" w:pos="9062"/>
        </w:tabs>
        <w:rPr>
          <w:noProof/>
        </w:rPr>
      </w:pPr>
      <w:hyperlink w:anchor="_Toc199794021" w:history="1">
        <w:r w:rsidRPr="00987B0E">
          <w:rPr>
            <w:rStyle w:val="Hyperlink"/>
            <w:noProof/>
          </w:rPr>
          <w:t>3.2.1 Beim Fokus – A</w:t>
        </w:r>
        <w:r>
          <w:rPr>
            <w:noProof/>
            <w:webHidden/>
          </w:rPr>
          <w:tab/>
        </w:r>
        <w:r>
          <w:rPr>
            <w:noProof/>
            <w:webHidden/>
          </w:rPr>
          <w:fldChar w:fldCharType="begin"/>
        </w:r>
        <w:r>
          <w:rPr>
            <w:noProof/>
            <w:webHidden/>
          </w:rPr>
          <w:instrText xml:space="preserve"> PAGEREF _Toc199794021 \h </w:instrText>
        </w:r>
        <w:r>
          <w:rPr>
            <w:noProof/>
            <w:webHidden/>
          </w:rPr>
        </w:r>
        <w:r>
          <w:rPr>
            <w:noProof/>
            <w:webHidden/>
          </w:rPr>
          <w:fldChar w:fldCharType="separate"/>
        </w:r>
        <w:r>
          <w:rPr>
            <w:noProof/>
            <w:webHidden/>
          </w:rPr>
          <w:t>151</w:t>
        </w:r>
        <w:r>
          <w:rPr>
            <w:noProof/>
            <w:webHidden/>
          </w:rPr>
          <w:fldChar w:fldCharType="end"/>
        </w:r>
      </w:hyperlink>
    </w:p>
    <w:p w14:paraId="1719341F" w14:textId="6BC5B4F1" w:rsidR="0083541F" w:rsidRDefault="0083541F">
      <w:pPr>
        <w:pStyle w:val="Verzeichnis4"/>
        <w:tabs>
          <w:tab w:val="right" w:leader="dot" w:pos="9062"/>
        </w:tabs>
        <w:rPr>
          <w:noProof/>
        </w:rPr>
      </w:pPr>
      <w:hyperlink w:anchor="_Toc199794022" w:history="1">
        <w:r w:rsidRPr="00987B0E">
          <w:rPr>
            <w:rStyle w:val="Hyperlink"/>
            <w:noProof/>
          </w:rPr>
          <w:t>3.2.2 Bei Eingabe – A</w:t>
        </w:r>
        <w:r>
          <w:rPr>
            <w:noProof/>
            <w:webHidden/>
          </w:rPr>
          <w:tab/>
        </w:r>
        <w:r>
          <w:rPr>
            <w:noProof/>
            <w:webHidden/>
          </w:rPr>
          <w:fldChar w:fldCharType="begin"/>
        </w:r>
        <w:r>
          <w:rPr>
            <w:noProof/>
            <w:webHidden/>
          </w:rPr>
          <w:instrText xml:space="preserve"> PAGEREF _Toc199794022 \h </w:instrText>
        </w:r>
        <w:r>
          <w:rPr>
            <w:noProof/>
            <w:webHidden/>
          </w:rPr>
        </w:r>
        <w:r>
          <w:rPr>
            <w:noProof/>
            <w:webHidden/>
          </w:rPr>
          <w:fldChar w:fldCharType="separate"/>
        </w:r>
        <w:r>
          <w:rPr>
            <w:noProof/>
            <w:webHidden/>
          </w:rPr>
          <w:t>153</w:t>
        </w:r>
        <w:r>
          <w:rPr>
            <w:noProof/>
            <w:webHidden/>
          </w:rPr>
          <w:fldChar w:fldCharType="end"/>
        </w:r>
      </w:hyperlink>
    </w:p>
    <w:p w14:paraId="3CF13E29" w14:textId="686E2C23" w:rsidR="0083541F" w:rsidRDefault="0083541F">
      <w:pPr>
        <w:pStyle w:val="Verzeichnis4"/>
        <w:tabs>
          <w:tab w:val="right" w:leader="dot" w:pos="9062"/>
        </w:tabs>
        <w:rPr>
          <w:noProof/>
        </w:rPr>
      </w:pPr>
      <w:hyperlink w:anchor="_Toc199794023" w:history="1">
        <w:r w:rsidRPr="00987B0E">
          <w:rPr>
            <w:rStyle w:val="Hyperlink"/>
            <w:noProof/>
          </w:rPr>
          <w:t>3.2.3 Konsistente Navigation – AA</w:t>
        </w:r>
        <w:r>
          <w:rPr>
            <w:noProof/>
            <w:webHidden/>
          </w:rPr>
          <w:tab/>
        </w:r>
        <w:r>
          <w:rPr>
            <w:noProof/>
            <w:webHidden/>
          </w:rPr>
          <w:fldChar w:fldCharType="begin"/>
        </w:r>
        <w:r>
          <w:rPr>
            <w:noProof/>
            <w:webHidden/>
          </w:rPr>
          <w:instrText xml:space="preserve"> PAGEREF _Toc199794023 \h </w:instrText>
        </w:r>
        <w:r>
          <w:rPr>
            <w:noProof/>
            <w:webHidden/>
          </w:rPr>
        </w:r>
        <w:r>
          <w:rPr>
            <w:noProof/>
            <w:webHidden/>
          </w:rPr>
          <w:fldChar w:fldCharType="separate"/>
        </w:r>
        <w:r>
          <w:rPr>
            <w:noProof/>
            <w:webHidden/>
          </w:rPr>
          <w:t>155</w:t>
        </w:r>
        <w:r>
          <w:rPr>
            <w:noProof/>
            <w:webHidden/>
          </w:rPr>
          <w:fldChar w:fldCharType="end"/>
        </w:r>
      </w:hyperlink>
    </w:p>
    <w:p w14:paraId="0DEA8DE1" w14:textId="12E47AB7" w:rsidR="0083541F" w:rsidRDefault="0083541F">
      <w:pPr>
        <w:pStyle w:val="Verzeichnis4"/>
        <w:tabs>
          <w:tab w:val="right" w:leader="dot" w:pos="9062"/>
        </w:tabs>
        <w:rPr>
          <w:noProof/>
        </w:rPr>
      </w:pPr>
      <w:hyperlink w:anchor="_Toc199794024" w:history="1">
        <w:r w:rsidRPr="00987B0E">
          <w:rPr>
            <w:rStyle w:val="Hyperlink"/>
            <w:noProof/>
          </w:rPr>
          <w:t>3.2.4 Konsistente Identifikation – AA</w:t>
        </w:r>
        <w:r>
          <w:rPr>
            <w:noProof/>
            <w:webHidden/>
          </w:rPr>
          <w:tab/>
        </w:r>
        <w:r>
          <w:rPr>
            <w:noProof/>
            <w:webHidden/>
          </w:rPr>
          <w:fldChar w:fldCharType="begin"/>
        </w:r>
        <w:r>
          <w:rPr>
            <w:noProof/>
            <w:webHidden/>
          </w:rPr>
          <w:instrText xml:space="preserve"> PAGEREF _Toc199794024 \h </w:instrText>
        </w:r>
        <w:r>
          <w:rPr>
            <w:noProof/>
            <w:webHidden/>
          </w:rPr>
        </w:r>
        <w:r>
          <w:rPr>
            <w:noProof/>
            <w:webHidden/>
          </w:rPr>
          <w:fldChar w:fldCharType="separate"/>
        </w:r>
        <w:r>
          <w:rPr>
            <w:noProof/>
            <w:webHidden/>
          </w:rPr>
          <w:t>157</w:t>
        </w:r>
        <w:r>
          <w:rPr>
            <w:noProof/>
            <w:webHidden/>
          </w:rPr>
          <w:fldChar w:fldCharType="end"/>
        </w:r>
      </w:hyperlink>
    </w:p>
    <w:p w14:paraId="7A51A230" w14:textId="54218FEA" w:rsidR="0083541F" w:rsidRDefault="0083541F">
      <w:pPr>
        <w:pStyle w:val="Verzeichnis4"/>
        <w:tabs>
          <w:tab w:val="right" w:leader="dot" w:pos="9062"/>
        </w:tabs>
        <w:rPr>
          <w:noProof/>
        </w:rPr>
      </w:pPr>
      <w:hyperlink w:anchor="_Toc199794025" w:history="1">
        <w:r w:rsidRPr="00987B0E">
          <w:rPr>
            <w:rStyle w:val="Hyperlink"/>
            <w:noProof/>
          </w:rPr>
          <w:t>3.2.5 Änderungsanzeige bei Eingaben – AAA</w:t>
        </w:r>
        <w:r>
          <w:rPr>
            <w:noProof/>
            <w:webHidden/>
          </w:rPr>
          <w:tab/>
        </w:r>
        <w:r>
          <w:rPr>
            <w:noProof/>
            <w:webHidden/>
          </w:rPr>
          <w:fldChar w:fldCharType="begin"/>
        </w:r>
        <w:r>
          <w:rPr>
            <w:noProof/>
            <w:webHidden/>
          </w:rPr>
          <w:instrText xml:space="preserve"> PAGEREF _Toc199794025 \h </w:instrText>
        </w:r>
        <w:r>
          <w:rPr>
            <w:noProof/>
            <w:webHidden/>
          </w:rPr>
        </w:r>
        <w:r>
          <w:rPr>
            <w:noProof/>
            <w:webHidden/>
          </w:rPr>
          <w:fldChar w:fldCharType="separate"/>
        </w:r>
        <w:r>
          <w:rPr>
            <w:noProof/>
            <w:webHidden/>
          </w:rPr>
          <w:t>159</w:t>
        </w:r>
        <w:r>
          <w:rPr>
            <w:noProof/>
            <w:webHidden/>
          </w:rPr>
          <w:fldChar w:fldCharType="end"/>
        </w:r>
      </w:hyperlink>
    </w:p>
    <w:p w14:paraId="28C80725" w14:textId="69D45793" w:rsidR="0083541F" w:rsidRDefault="0083541F">
      <w:pPr>
        <w:pStyle w:val="Verzeichnis4"/>
        <w:tabs>
          <w:tab w:val="right" w:leader="dot" w:pos="9062"/>
        </w:tabs>
        <w:rPr>
          <w:noProof/>
        </w:rPr>
      </w:pPr>
      <w:hyperlink w:anchor="_Toc199794026" w:history="1">
        <w:r w:rsidRPr="00987B0E">
          <w:rPr>
            <w:rStyle w:val="Hyperlink"/>
            <w:noProof/>
          </w:rPr>
          <w:t>3.2.6 Konsistenter Hilfekontext – A</w:t>
        </w:r>
        <w:r>
          <w:rPr>
            <w:noProof/>
            <w:webHidden/>
          </w:rPr>
          <w:tab/>
        </w:r>
        <w:r>
          <w:rPr>
            <w:noProof/>
            <w:webHidden/>
          </w:rPr>
          <w:fldChar w:fldCharType="begin"/>
        </w:r>
        <w:r>
          <w:rPr>
            <w:noProof/>
            <w:webHidden/>
          </w:rPr>
          <w:instrText xml:space="preserve"> PAGEREF _Toc199794026 \h </w:instrText>
        </w:r>
        <w:r>
          <w:rPr>
            <w:noProof/>
            <w:webHidden/>
          </w:rPr>
        </w:r>
        <w:r>
          <w:rPr>
            <w:noProof/>
            <w:webHidden/>
          </w:rPr>
          <w:fldChar w:fldCharType="separate"/>
        </w:r>
        <w:r>
          <w:rPr>
            <w:noProof/>
            <w:webHidden/>
          </w:rPr>
          <w:t>162</w:t>
        </w:r>
        <w:r>
          <w:rPr>
            <w:noProof/>
            <w:webHidden/>
          </w:rPr>
          <w:fldChar w:fldCharType="end"/>
        </w:r>
      </w:hyperlink>
    </w:p>
    <w:p w14:paraId="1CC6EC16" w14:textId="532D3215" w:rsidR="0083541F" w:rsidRDefault="0083541F">
      <w:pPr>
        <w:pStyle w:val="Verzeichnis3"/>
        <w:tabs>
          <w:tab w:val="right" w:leader="dot" w:pos="9062"/>
        </w:tabs>
        <w:rPr>
          <w:noProof/>
        </w:rPr>
      </w:pPr>
      <w:hyperlink w:anchor="_Toc199794027" w:history="1">
        <w:r w:rsidRPr="00987B0E">
          <w:rPr>
            <w:rStyle w:val="Hyperlink"/>
            <w:noProof/>
          </w:rPr>
          <w:t>3.3 Richtlinie: Unterstützung bei der Eingabe</w:t>
        </w:r>
        <w:r>
          <w:rPr>
            <w:noProof/>
            <w:webHidden/>
          </w:rPr>
          <w:tab/>
        </w:r>
        <w:r>
          <w:rPr>
            <w:noProof/>
            <w:webHidden/>
          </w:rPr>
          <w:fldChar w:fldCharType="begin"/>
        </w:r>
        <w:r>
          <w:rPr>
            <w:noProof/>
            <w:webHidden/>
          </w:rPr>
          <w:instrText xml:space="preserve"> PAGEREF _Toc199794027 \h </w:instrText>
        </w:r>
        <w:r>
          <w:rPr>
            <w:noProof/>
            <w:webHidden/>
          </w:rPr>
        </w:r>
        <w:r>
          <w:rPr>
            <w:noProof/>
            <w:webHidden/>
          </w:rPr>
          <w:fldChar w:fldCharType="separate"/>
        </w:r>
        <w:r>
          <w:rPr>
            <w:noProof/>
            <w:webHidden/>
          </w:rPr>
          <w:t>164</w:t>
        </w:r>
        <w:r>
          <w:rPr>
            <w:noProof/>
            <w:webHidden/>
          </w:rPr>
          <w:fldChar w:fldCharType="end"/>
        </w:r>
      </w:hyperlink>
    </w:p>
    <w:p w14:paraId="165BD313" w14:textId="7461AF68" w:rsidR="0083541F" w:rsidRDefault="0083541F">
      <w:pPr>
        <w:pStyle w:val="Verzeichnis4"/>
        <w:tabs>
          <w:tab w:val="right" w:leader="dot" w:pos="9062"/>
        </w:tabs>
        <w:rPr>
          <w:noProof/>
        </w:rPr>
      </w:pPr>
      <w:hyperlink w:anchor="_Toc199794028" w:history="1">
        <w:r w:rsidRPr="00987B0E">
          <w:rPr>
            <w:rStyle w:val="Hyperlink"/>
            <w:noProof/>
          </w:rPr>
          <w:t>3.3.1 Fehlererkennung – A</w:t>
        </w:r>
        <w:r>
          <w:rPr>
            <w:noProof/>
            <w:webHidden/>
          </w:rPr>
          <w:tab/>
        </w:r>
        <w:r>
          <w:rPr>
            <w:noProof/>
            <w:webHidden/>
          </w:rPr>
          <w:fldChar w:fldCharType="begin"/>
        </w:r>
        <w:r>
          <w:rPr>
            <w:noProof/>
            <w:webHidden/>
          </w:rPr>
          <w:instrText xml:space="preserve"> PAGEREF _Toc199794028 \h </w:instrText>
        </w:r>
        <w:r>
          <w:rPr>
            <w:noProof/>
            <w:webHidden/>
          </w:rPr>
        </w:r>
        <w:r>
          <w:rPr>
            <w:noProof/>
            <w:webHidden/>
          </w:rPr>
          <w:fldChar w:fldCharType="separate"/>
        </w:r>
        <w:r>
          <w:rPr>
            <w:noProof/>
            <w:webHidden/>
          </w:rPr>
          <w:t>164</w:t>
        </w:r>
        <w:r>
          <w:rPr>
            <w:noProof/>
            <w:webHidden/>
          </w:rPr>
          <w:fldChar w:fldCharType="end"/>
        </w:r>
      </w:hyperlink>
    </w:p>
    <w:p w14:paraId="5BBD3387" w14:textId="66B7CA3E" w:rsidR="0083541F" w:rsidRDefault="0083541F">
      <w:pPr>
        <w:pStyle w:val="Verzeichnis4"/>
        <w:tabs>
          <w:tab w:val="right" w:leader="dot" w:pos="9062"/>
        </w:tabs>
        <w:rPr>
          <w:noProof/>
        </w:rPr>
      </w:pPr>
      <w:hyperlink w:anchor="_Toc199794029" w:history="1">
        <w:r w:rsidRPr="00987B0E">
          <w:rPr>
            <w:rStyle w:val="Hyperlink"/>
            <w:noProof/>
          </w:rPr>
          <w:t>3.3.2 Beschriftungen oder Anweisungen – A</w:t>
        </w:r>
        <w:r>
          <w:rPr>
            <w:noProof/>
            <w:webHidden/>
          </w:rPr>
          <w:tab/>
        </w:r>
        <w:r>
          <w:rPr>
            <w:noProof/>
            <w:webHidden/>
          </w:rPr>
          <w:fldChar w:fldCharType="begin"/>
        </w:r>
        <w:r>
          <w:rPr>
            <w:noProof/>
            <w:webHidden/>
          </w:rPr>
          <w:instrText xml:space="preserve"> PAGEREF _Toc199794029 \h </w:instrText>
        </w:r>
        <w:r>
          <w:rPr>
            <w:noProof/>
            <w:webHidden/>
          </w:rPr>
        </w:r>
        <w:r>
          <w:rPr>
            <w:noProof/>
            <w:webHidden/>
          </w:rPr>
          <w:fldChar w:fldCharType="separate"/>
        </w:r>
        <w:r>
          <w:rPr>
            <w:noProof/>
            <w:webHidden/>
          </w:rPr>
          <w:t>166</w:t>
        </w:r>
        <w:r>
          <w:rPr>
            <w:noProof/>
            <w:webHidden/>
          </w:rPr>
          <w:fldChar w:fldCharType="end"/>
        </w:r>
      </w:hyperlink>
    </w:p>
    <w:p w14:paraId="046EA1A8" w14:textId="6E393970" w:rsidR="0083541F" w:rsidRDefault="0083541F">
      <w:pPr>
        <w:pStyle w:val="Verzeichnis4"/>
        <w:tabs>
          <w:tab w:val="right" w:leader="dot" w:pos="9062"/>
        </w:tabs>
        <w:rPr>
          <w:noProof/>
        </w:rPr>
      </w:pPr>
      <w:hyperlink w:anchor="_Toc199794030" w:history="1">
        <w:r w:rsidRPr="00987B0E">
          <w:rPr>
            <w:rStyle w:val="Hyperlink"/>
            <w:noProof/>
          </w:rPr>
          <w:t>3.3.3 Vorschläge bei Fehlern – AA</w:t>
        </w:r>
        <w:r>
          <w:rPr>
            <w:noProof/>
            <w:webHidden/>
          </w:rPr>
          <w:tab/>
        </w:r>
        <w:r>
          <w:rPr>
            <w:noProof/>
            <w:webHidden/>
          </w:rPr>
          <w:fldChar w:fldCharType="begin"/>
        </w:r>
        <w:r>
          <w:rPr>
            <w:noProof/>
            <w:webHidden/>
          </w:rPr>
          <w:instrText xml:space="preserve"> PAGEREF _Toc199794030 \h </w:instrText>
        </w:r>
        <w:r>
          <w:rPr>
            <w:noProof/>
            <w:webHidden/>
          </w:rPr>
        </w:r>
        <w:r>
          <w:rPr>
            <w:noProof/>
            <w:webHidden/>
          </w:rPr>
          <w:fldChar w:fldCharType="separate"/>
        </w:r>
        <w:r>
          <w:rPr>
            <w:noProof/>
            <w:webHidden/>
          </w:rPr>
          <w:t>169</w:t>
        </w:r>
        <w:r>
          <w:rPr>
            <w:noProof/>
            <w:webHidden/>
          </w:rPr>
          <w:fldChar w:fldCharType="end"/>
        </w:r>
      </w:hyperlink>
    </w:p>
    <w:p w14:paraId="233C54D1" w14:textId="133BD23E" w:rsidR="0083541F" w:rsidRDefault="0083541F">
      <w:pPr>
        <w:pStyle w:val="Verzeichnis4"/>
        <w:tabs>
          <w:tab w:val="right" w:leader="dot" w:pos="9062"/>
        </w:tabs>
        <w:rPr>
          <w:noProof/>
        </w:rPr>
      </w:pPr>
      <w:hyperlink w:anchor="_Toc199794031" w:history="1">
        <w:r w:rsidRPr="00987B0E">
          <w:rPr>
            <w:rStyle w:val="Hyperlink"/>
            <w:noProof/>
          </w:rPr>
          <w:t>3.3.4 Fehlervermeidung (rechtliche, finanzielle, Datenübermittlungen) – AA</w:t>
        </w:r>
        <w:r>
          <w:rPr>
            <w:noProof/>
            <w:webHidden/>
          </w:rPr>
          <w:tab/>
        </w:r>
        <w:r>
          <w:rPr>
            <w:noProof/>
            <w:webHidden/>
          </w:rPr>
          <w:fldChar w:fldCharType="begin"/>
        </w:r>
        <w:r>
          <w:rPr>
            <w:noProof/>
            <w:webHidden/>
          </w:rPr>
          <w:instrText xml:space="preserve"> PAGEREF _Toc199794031 \h </w:instrText>
        </w:r>
        <w:r>
          <w:rPr>
            <w:noProof/>
            <w:webHidden/>
          </w:rPr>
        </w:r>
        <w:r>
          <w:rPr>
            <w:noProof/>
            <w:webHidden/>
          </w:rPr>
          <w:fldChar w:fldCharType="separate"/>
        </w:r>
        <w:r>
          <w:rPr>
            <w:noProof/>
            <w:webHidden/>
          </w:rPr>
          <w:t>171</w:t>
        </w:r>
        <w:r>
          <w:rPr>
            <w:noProof/>
            <w:webHidden/>
          </w:rPr>
          <w:fldChar w:fldCharType="end"/>
        </w:r>
      </w:hyperlink>
    </w:p>
    <w:p w14:paraId="5C8EA4E6" w14:textId="5D67FFE8" w:rsidR="0083541F" w:rsidRDefault="0083541F">
      <w:pPr>
        <w:pStyle w:val="Verzeichnis4"/>
        <w:tabs>
          <w:tab w:val="right" w:leader="dot" w:pos="9062"/>
        </w:tabs>
        <w:rPr>
          <w:noProof/>
        </w:rPr>
      </w:pPr>
      <w:hyperlink w:anchor="_Toc199794032" w:history="1">
        <w:r w:rsidRPr="00987B0E">
          <w:rPr>
            <w:rStyle w:val="Hyperlink"/>
            <w:noProof/>
          </w:rPr>
          <w:t>3.3.5 Fehlervermeidung (alle) – AAA</w:t>
        </w:r>
        <w:r>
          <w:rPr>
            <w:noProof/>
            <w:webHidden/>
          </w:rPr>
          <w:tab/>
        </w:r>
        <w:r>
          <w:rPr>
            <w:noProof/>
            <w:webHidden/>
          </w:rPr>
          <w:fldChar w:fldCharType="begin"/>
        </w:r>
        <w:r>
          <w:rPr>
            <w:noProof/>
            <w:webHidden/>
          </w:rPr>
          <w:instrText xml:space="preserve"> PAGEREF _Toc199794032 \h </w:instrText>
        </w:r>
        <w:r>
          <w:rPr>
            <w:noProof/>
            <w:webHidden/>
          </w:rPr>
        </w:r>
        <w:r>
          <w:rPr>
            <w:noProof/>
            <w:webHidden/>
          </w:rPr>
          <w:fldChar w:fldCharType="separate"/>
        </w:r>
        <w:r>
          <w:rPr>
            <w:noProof/>
            <w:webHidden/>
          </w:rPr>
          <w:t>173</w:t>
        </w:r>
        <w:r>
          <w:rPr>
            <w:noProof/>
            <w:webHidden/>
          </w:rPr>
          <w:fldChar w:fldCharType="end"/>
        </w:r>
      </w:hyperlink>
    </w:p>
    <w:p w14:paraId="6758F6A0" w14:textId="01790B69" w:rsidR="0083541F" w:rsidRDefault="0083541F">
      <w:pPr>
        <w:pStyle w:val="Verzeichnis4"/>
        <w:tabs>
          <w:tab w:val="right" w:leader="dot" w:pos="9062"/>
        </w:tabs>
        <w:rPr>
          <w:noProof/>
        </w:rPr>
      </w:pPr>
      <w:hyperlink w:anchor="_Toc199794033" w:history="1">
        <w:r w:rsidRPr="00987B0E">
          <w:rPr>
            <w:rStyle w:val="Hyperlink"/>
            <w:noProof/>
          </w:rPr>
          <w:t>3.3.6 Fehlerhinweise (Erkennung und Vorschläge) – AAA</w:t>
        </w:r>
        <w:r>
          <w:rPr>
            <w:noProof/>
            <w:webHidden/>
          </w:rPr>
          <w:tab/>
        </w:r>
        <w:r>
          <w:rPr>
            <w:noProof/>
            <w:webHidden/>
          </w:rPr>
          <w:fldChar w:fldCharType="begin"/>
        </w:r>
        <w:r>
          <w:rPr>
            <w:noProof/>
            <w:webHidden/>
          </w:rPr>
          <w:instrText xml:space="preserve"> PAGEREF _Toc199794033 \h </w:instrText>
        </w:r>
        <w:r>
          <w:rPr>
            <w:noProof/>
            <w:webHidden/>
          </w:rPr>
        </w:r>
        <w:r>
          <w:rPr>
            <w:noProof/>
            <w:webHidden/>
          </w:rPr>
          <w:fldChar w:fldCharType="separate"/>
        </w:r>
        <w:r>
          <w:rPr>
            <w:noProof/>
            <w:webHidden/>
          </w:rPr>
          <w:t>175</w:t>
        </w:r>
        <w:r>
          <w:rPr>
            <w:noProof/>
            <w:webHidden/>
          </w:rPr>
          <w:fldChar w:fldCharType="end"/>
        </w:r>
      </w:hyperlink>
    </w:p>
    <w:p w14:paraId="5AFA479E" w14:textId="01696D72" w:rsidR="0083541F" w:rsidRDefault="0083541F">
      <w:pPr>
        <w:pStyle w:val="Verzeichnis4"/>
        <w:tabs>
          <w:tab w:val="right" w:leader="dot" w:pos="9062"/>
        </w:tabs>
        <w:rPr>
          <w:noProof/>
        </w:rPr>
      </w:pPr>
      <w:hyperlink w:anchor="_Toc199794034" w:history="1">
        <w:r w:rsidRPr="00987B0E">
          <w:rPr>
            <w:rStyle w:val="Hyperlink"/>
            <w:noProof/>
          </w:rPr>
          <w:t>3.3.7 Fehlervermeidung (alle Inhalte) – AAA</w:t>
        </w:r>
        <w:r>
          <w:rPr>
            <w:noProof/>
            <w:webHidden/>
          </w:rPr>
          <w:tab/>
        </w:r>
        <w:r>
          <w:rPr>
            <w:noProof/>
            <w:webHidden/>
          </w:rPr>
          <w:fldChar w:fldCharType="begin"/>
        </w:r>
        <w:r>
          <w:rPr>
            <w:noProof/>
            <w:webHidden/>
          </w:rPr>
          <w:instrText xml:space="preserve"> PAGEREF _Toc199794034 \h </w:instrText>
        </w:r>
        <w:r>
          <w:rPr>
            <w:noProof/>
            <w:webHidden/>
          </w:rPr>
        </w:r>
        <w:r>
          <w:rPr>
            <w:noProof/>
            <w:webHidden/>
          </w:rPr>
          <w:fldChar w:fldCharType="separate"/>
        </w:r>
        <w:r>
          <w:rPr>
            <w:noProof/>
            <w:webHidden/>
          </w:rPr>
          <w:t>177</w:t>
        </w:r>
        <w:r>
          <w:rPr>
            <w:noProof/>
            <w:webHidden/>
          </w:rPr>
          <w:fldChar w:fldCharType="end"/>
        </w:r>
      </w:hyperlink>
    </w:p>
    <w:p w14:paraId="4E9A5D07" w14:textId="77C721F5" w:rsidR="0083541F" w:rsidRDefault="0083541F">
      <w:pPr>
        <w:pStyle w:val="Verzeichnis4"/>
        <w:tabs>
          <w:tab w:val="right" w:leader="dot" w:pos="9062"/>
        </w:tabs>
        <w:rPr>
          <w:noProof/>
        </w:rPr>
      </w:pPr>
      <w:hyperlink w:anchor="_Toc199794035" w:history="1">
        <w:r w:rsidRPr="00987B0E">
          <w:rPr>
            <w:rStyle w:val="Hyperlink"/>
            <w:noProof/>
          </w:rPr>
          <w:t>3.3.8 Zugänglichkeit authentifizierter Sitzungen – AA</w:t>
        </w:r>
        <w:r>
          <w:rPr>
            <w:noProof/>
            <w:webHidden/>
          </w:rPr>
          <w:tab/>
        </w:r>
        <w:r>
          <w:rPr>
            <w:noProof/>
            <w:webHidden/>
          </w:rPr>
          <w:fldChar w:fldCharType="begin"/>
        </w:r>
        <w:r>
          <w:rPr>
            <w:noProof/>
            <w:webHidden/>
          </w:rPr>
          <w:instrText xml:space="preserve"> PAGEREF _Toc199794035 \h </w:instrText>
        </w:r>
        <w:r>
          <w:rPr>
            <w:noProof/>
            <w:webHidden/>
          </w:rPr>
        </w:r>
        <w:r>
          <w:rPr>
            <w:noProof/>
            <w:webHidden/>
          </w:rPr>
          <w:fldChar w:fldCharType="separate"/>
        </w:r>
        <w:r>
          <w:rPr>
            <w:noProof/>
            <w:webHidden/>
          </w:rPr>
          <w:t>180</w:t>
        </w:r>
        <w:r>
          <w:rPr>
            <w:noProof/>
            <w:webHidden/>
          </w:rPr>
          <w:fldChar w:fldCharType="end"/>
        </w:r>
      </w:hyperlink>
    </w:p>
    <w:p w14:paraId="12EFAD36" w14:textId="56B75431" w:rsidR="0083541F" w:rsidRDefault="0083541F">
      <w:pPr>
        <w:pStyle w:val="Verzeichnis4"/>
        <w:tabs>
          <w:tab w:val="right" w:leader="dot" w:pos="9062"/>
        </w:tabs>
        <w:rPr>
          <w:noProof/>
        </w:rPr>
      </w:pPr>
      <w:hyperlink w:anchor="_Toc199794036" w:history="1">
        <w:r w:rsidRPr="00987B0E">
          <w:rPr>
            <w:rStyle w:val="Hyperlink"/>
            <w:noProof/>
          </w:rPr>
          <w:t>3.3.9 Barrierefreie Authentifizierung (keine Ausnahme) – AAA</w:t>
        </w:r>
        <w:r>
          <w:rPr>
            <w:noProof/>
            <w:webHidden/>
          </w:rPr>
          <w:tab/>
        </w:r>
        <w:r>
          <w:rPr>
            <w:noProof/>
            <w:webHidden/>
          </w:rPr>
          <w:fldChar w:fldCharType="begin"/>
        </w:r>
        <w:r>
          <w:rPr>
            <w:noProof/>
            <w:webHidden/>
          </w:rPr>
          <w:instrText xml:space="preserve"> PAGEREF _Toc199794036 \h </w:instrText>
        </w:r>
        <w:r>
          <w:rPr>
            <w:noProof/>
            <w:webHidden/>
          </w:rPr>
        </w:r>
        <w:r>
          <w:rPr>
            <w:noProof/>
            <w:webHidden/>
          </w:rPr>
          <w:fldChar w:fldCharType="separate"/>
        </w:r>
        <w:r>
          <w:rPr>
            <w:noProof/>
            <w:webHidden/>
          </w:rPr>
          <w:t>182</w:t>
        </w:r>
        <w:r>
          <w:rPr>
            <w:noProof/>
            <w:webHidden/>
          </w:rPr>
          <w:fldChar w:fldCharType="end"/>
        </w:r>
      </w:hyperlink>
    </w:p>
    <w:p w14:paraId="0FD4B807" w14:textId="3429ED1F" w:rsidR="0083541F" w:rsidRDefault="0083541F">
      <w:pPr>
        <w:pStyle w:val="Verzeichnis2"/>
        <w:tabs>
          <w:tab w:val="right" w:leader="dot" w:pos="9062"/>
        </w:tabs>
        <w:rPr>
          <w:rFonts w:asciiTheme="minorHAnsi" w:eastAsiaTheme="minorEastAsia" w:hAnsiTheme="minorHAnsi" w:cstheme="minorBidi"/>
          <w:noProof/>
          <w:kern w:val="2"/>
          <w14:ligatures w14:val="standardContextual"/>
        </w:rPr>
      </w:pPr>
      <w:hyperlink w:anchor="_Toc199794037" w:history="1">
        <w:r w:rsidRPr="00987B0E">
          <w:rPr>
            <w:rStyle w:val="Hyperlink"/>
            <w:noProof/>
          </w:rPr>
          <w:t>4 Prinzip: Robust</w:t>
        </w:r>
        <w:r>
          <w:rPr>
            <w:noProof/>
            <w:webHidden/>
          </w:rPr>
          <w:tab/>
        </w:r>
        <w:r>
          <w:rPr>
            <w:noProof/>
            <w:webHidden/>
          </w:rPr>
          <w:fldChar w:fldCharType="begin"/>
        </w:r>
        <w:r>
          <w:rPr>
            <w:noProof/>
            <w:webHidden/>
          </w:rPr>
          <w:instrText xml:space="preserve"> PAGEREF _Toc199794037 \h </w:instrText>
        </w:r>
        <w:r>
          <w:rPr>
            <w:noProof/>
            <w:webHidden/>
          </w:rPr>
        </w:r>
        <w:r>
          <w:rPr>
            <w:noProof/>
            <w:webHidden/>
          </w:rPr>
          <w:fldChar w:fldCharType="separate"/>
        </w:r>
        <w:r>
          <w:rPr>
            <w:noProof/>
            <w:webHidden/>
          </w:rPr>
          <w:t>184</w:t>
        </w:r>
        <w:r>
          <w:rPr>
            <w:noProof/>
            <w:webHidden/>
          </w:rPr>
          <w:fldChar w:fldCharType="end"/>
        </w:r>
      </w:hyperlink>
    </w:p>
    <w:p w14:paraId="6EA49BFD" w14:textId="10FC1E93" w:rsidR="0083541F" w:rsidRDefault="0083541F">
      <w:pPr>
        <w:pStyle w:val="Verzeichnis3"/>
        <w:tabs>
          <w:tab w:val="right" w:leader="dot" w:pos="9062"/>
        </w:tabs>
        <w:rPr>
          <w:noProof/>
        </w:rPr>
      </w:pPr>
      <w:hyperlink w:anchor="_Toc199794038" w:history="1">
        <w:r w:rsidRPr="00987B0E">
          <w:rPr>
            <w:rStyle w:val="Hyperlink"/>
            <w:noProof/>
          </w:rPr>
          <w:t>4.1 Richtlinie: Kompatibel</w:t>
        </w:r>
        <w:r>
          <w:rPr>
            <w:noProof/>
            <w:webHidden/>
          </w:rPr>
          <w:tab/>
        </w:r>
        <w:r>
          <w:rPr>
            <w:noProof/>
            <w:webHidden/>
          </w:rPr>
          <w:fldChar w:fldCharType="begin"/>
        </w:r>
        <w:r>
          <w:rPr>
            <w:noProof/>
            <w:webHidden/>
          </w:rPr>
          <w:instrText xml:space="preserve"> PAGEREF _Toc199794038 \h </w:instrText>
        </w:r>
        <w:r>
          <w:rPr>
            <w:noProof/>
            <w:webHidden/>
          </w:rPr>
        </w:r>
        <w:r>
          <w:rPr>
            <w:noProof/>
            <w:webHidden/>
          </w:rPr>
          <w:fldChar w:fldCharType="separate"/>
        </w:r>
        <w:r>
          <w:rPr>
            <w:noProof/>
            <w:webHidden/>
          </w:rPr>
          <w:t>185</w:t>
        </w:r>
        <w:r>
          <w:rPr>
            <w:noProof/>
            <w:webHidden/>
          </w:rPr>
          <w:fldChar w:fldCharType="end"/>
        </w:r>
      </w:hyperlink>
    </w:p>
    <w:p w14:paraId="3C0122A2" w14:textId="1D02BDFB" w:rsidR="0083541F" w:rsidRDefault="0083541F">
      <w:pPr>
        <w:pStyle w:val="Verzeichnis4"/>
        <w:tabs>
          <w:tab w:val="right" w:leader="dot" w:pos="9062"/>
        </w:tabs>
        <w:rPr>
          <w:noProof/>
        </w:rPr>
      </w:pPr>
      <w:hyperlink w:anchor="_Toc199794039" w:history="1">
        <w:r w:rsidRPr="00987B0E">
          <w:rPr>
            <w:rStyle w:val="Hyperlink"/>
            <w:noProof/>
          </w:rPr>
          <w:t>4.1.1 Parsing  – A (Veraltet und entfernt)</w:t>
        </w:r>
        <w:r>
          <w:rPr>
            <w:noProof/>
            <w:webHidden/>
          </w:rPr>
          <w:tab/>
        </w:r>
        <w:r>
          <w:rPr>
            <w:noProof/>
            <w:webHidden/>
          </w:rPr>
          <w:fldChar w:fldCharType="begin"/>
        </w:r>
        <w:r>
          <w:rPr>
            <w:noProof/>
            <w:webHidden/>
          </w:rPr>
          <w:instrText xml:space="preserve"> PAGEREF _Toc199794039 \h </w:instrText>
        </w:r>
        <w:r>
          <w:rPr>
            <w:noProof/>
            <w:webHidden/>
          </w:rPr>
        </w:r>
        <w:r>
          <w:rPr>
            <w:noProof/>
            <w:webHidden/>
          </w:rPr>
          <w:fldChar w:fldCharType="separate"/>
        </w:r>
        <w:r>
          <w:rPr>
            <w:noProof/>
            <w:webHidden/>
          </w:rPr>
          <w:t>185</w:t>
        </w:r>
        <w:r>
          <w:rPr>
            <w:noProof/>
            <w:webHidden/>
          </w:rPr>
          <w:fldChar w:fldCharType="end"/>
        </w:r>
      </w:hyperlink>
    </w:p>
    <w:p w14:paraId="129A8615" w14:textId="540CAD9B" w:rsidR="0083541F" w:rsidRDefault="0083541F">
      <w:pPr>
        <w:pStyle w:val="Verzeichnis4"/>
        <w:tabs>
          <w:tab w:val="right" w:leader="dot" w:pos="9062"/>
        </w:tabs>
        <w:rPr>
          <w:noProof/>
        </w:rPr>
      </w:pPr>
      <w:hyperlink w:anchor="_Toc199794040" w:history="1">
        <w:r w:rsidRPr="00987B0E">
          <w:rPr>
            <w:rStyle w:val="Hyperlink"/>
            <w:noProof/>
          </w:rPr>
          <w:t>4.1.2 Name, Rolle, Wert – A</w:t>
        </w:r>
        <w:r>
          <w:rPr>
            <w:noProof/>
            <w:webHidden/>
          </w:rPr>
          <w:tab/>
        </w:r>
        <w:r>
          <w:rPr>
            <w:noProof/>
            <w:webHidden/>
          </w:rPr>
          <w:fldChar w:fldCharType="begin"/>
        </w:r>
        <w:r>
          <w:rPr>
            <w:noProof/>
            <w:webHidden/>
          </w:rPr>
          <w:instrText xml:space="preserve"> PAGEREF _Toc199794040 \h </w:instrText>
        </w:r>
        <w:r>
          <w:rPr>
            <w:noProof/>
            <w:webHidden/>
          </w:rPr>
        </w:r>
        <w:r>
          <w:rPr>
            <w:noProof/>
            <w:webHidden/>
          </w:rPr>
          <w:fldChar w:fldCharType="separate"/>
        </w:r>
        <w:r>
          <w:rPr>
            <w:noProof/>
            <w:webHidden/>
          </w:rPr>
          <w:t>187</w:t>
        </w:r>
        <w:r>
          <w:rPr>
            <w:noProof/>
            <w:webHidden/>
          </w:rPr>
          <w:fldChar w:fldCharType="end"/>
        </w:r>
      </w:hyperlink>
    </w:p>
    <w:p w14:paraId="4D169651" w14:textId="7752CED3" w:rsidR="0083541F" w:rsidRDefault="0083541F">
      <w:pPr>
        <w:pStyle w:val="Verzeichnis4"/>
        <w:tabs>
          <w:tab w:val="right" w:leader="dot" w:pos="9062"/>
        </w:tabs>
        <w:rPr>
          <w:noProof/>
        </w:rPr>
      </w:pPr>
      <w:hyperlink w:anchor="_Toc199794041" w:history="1">
        <w:r w:rsidRPr="00987B0E">
          <w:rPr>
            <w:rStyle w:val="Hyperlink"/>
            <w:noProof/>
          </w:rPr>
          <w:t>4.1.3 Statusmeldungen – AA</w:t>
        </w:r>
        <w:r>
          <w:rPr>
            <w:noProof/>
            <w:webHidden/>
          </w:rPr>
          <w:tab/>
        </w:r>
        <w:r>
          <w:rPr>
            <w:noProof/>
            <w:webHidden/>
          </w:rPr>
          <w:fldChar w:fldCharType="begin"/>
        </w:r>
        <w:r>
          <w:rPr>
            <w:noProof/>
            <w:webHidden/>
          </w:rPr>
          <w:instrText xml:space="preserve"> PAGEREF _Toc199794041 \h </w:instrText>
        </w:r>
        <w:r>
          <w:rPr>
            <w:noProof/>
            <w:webHidden/>
          </w:rPr>
        </w:r>
        <w:r>
          <w:rPr>
            <w:noProof/>
            <w:webHidden/>
          </w:rPr>
          <w:fldChar w:fldCharType="separate"/>
        </w:r>
        <w:r>
          <w:rPr>
            <w:noProof/>
            <w:webHidden/>
          </w:rPr>
          <w:t>190</w:t>
        </w:r>
        <w:r>
          <w:rPr>
            <w:noProof/>
            <w:webHidden/>
          </w:rPr>
          <w:fldChar w:fldCharType="end"/>
        </w:r>
      </w:hyperlink>
    </w:p>
    <w:p w14:paraId="40DB5004" w14:textId="76916E39" w:rsidR="00A66544" w:rsidRDefault="008F787E" w:rsidP="00A66544">
      <w:r>
        <w:fldChar w:fldCharType="end"/>
      </w:r>
      <w:hyperlink w:anchor="Inhaltsverzeichnis" w:history="1">
        <w:r w:rsidR="00A66544">
          <w:rPr>
            <w:rStyle w:val="Hyperlink"/>
            <w:rFonts w:eastAsiaTheme="majorEastAsia"/>
          </w:rPr>
          <w:t>Zum Inhalt springen</w:t>
        </w:r>
      </w:hyperlink>
    </w:p>
    <w:p w14:paraId="575F8C6E" w14:textId="44AAB7C7" w:rsidR="00432BB2" w:rsidRDefault="00432BB2" w:rsidP="00830A9E">
      <w:pPr>
        <w:pStyle w:val="berschrift1"/>
      </w:pPr>
      <w:bookmarkStart w:id="3" w:name="_Toc199793937"/>
      <w:r w:rsidRPr="00830A9E">
        <w:t xml:space="preserve">WCAG 2.2 </w:t>
      </w:r>
      <w:r w:rsidR="00116510">
        <w:t>(</w:t>
      </w:r>
      <w:r w:rsidR="00830A9E" w:rsidRPr="00830A9E">
        <w:t>Dive optimiert</w:t>
      </w:r>
      <w:r w:rsidR="00116510">
        <w:t>)</w:t>
      </w:r>
      <w:bookmarkEnd w:id="3"/>
    </w:p>
    <w:p w14:paraId="40551A1A" w14:textId="77777777" w:rsidR="00116510" w:rsidRDefault="00116510" w:rsidP="00116510">
      <w:hyperlink w:anchor="Inhaltsverzeichnis" w:history="1">
        <w:r>
          <w:rPr>
            <w:rStyle w:val="Hyperlink"/>
            <w:rFonts w:eastAsiaTheme="majorEastAsia"/>
          </w:rPr>
          <w:t>Zum Inhalt springen</w:t>
        </w:r>
      </w:hyperlink>
    </w:p>
    <w:p w14:paraId="4E7B94F6" w14:textId="57ABEA75" w:rsidR="002C2CD1" w:rsidRDefault="00CC6145" w:rsidP="002C2CD1">
      <w:hyperlink w:anchor="_1.1_Richtlinie:_Textalternativen" w:history="1">
        <w:r>
          <w:rPr>
            <w:rStyle w:val="Hyperlink"/>
          </w:rPr>
          <w:t>Weiter springen</w:t>
        </w:r>
      </w:hyperlink>
    </w:p>
    <w:p w14:paraId="2A492266" w14:textId="56AD987B" w:rsidR="00E036CF" w:rsidRPr="00884938" w:rsidRDefault="000D74B4" w:rsidP="00DD35FD">
      <w:pPr>
        <w:pStyle w:val="berschrift2"/>
      </w:pPr>
      <w:bookmarkStart w:id="4" w:name="_1_Prinzip:_Wahrnembar"/>
      <w:bookmarkStart w:id="5" w:name="_1_Prinzip:_Wahrnehmbar"/>
      <w:bookmarkStart w:id="6" w:name="_Toc199793938"/>
      <w:bookmarkEnd w:id="4"/>
      <w:bookmarkEnd w:id="5"/>
      <w:r w:rsidRPr="00884938">
        <w:t xml:space="preserve">1 </w:t>
      </w:r>
      <w:r w:rsidR="008031A3" w:rsidRPr="00884938">
        <w:t xml:space="preserve">Prinzip: </w:t>
      </w:r>
      <w:r w:rsidR="00D15054" w:rsidRPr="00884938">
        <w:t>Wahrnehmbar</w:t>
      </w:r>
      <w:bookmarkEnd w:id="6"/>
    </w:p>
    <w:p w14:paraId="13F3A9EA" w14:textId="24EFB0F3" w:rsidR="00EE766F" w:rsidRDefault="00EE766F" w:rsidP="00E036CF">
      <w:r>
        <w:t xml:space="preserve">Informationen und Bestandteile </w:t>
      </w:r>
      <w:r w:rsidR="00D72982">
        <w:t xml:space="preserve">des </w:t>
      </w:r>
      <w:r w:rsidR="00B55BD8" w:rsidRPr="00382FE7">
        <w:t xml:space="preserve">Benutzeroberfläche </w:t>
      </w:r>
      <w:r>
        <w:t>müssen den Benutzern so präsentiert werden, dass diese sie wahrnehmen können.</w:t>
      </w:r>
    </w:p>
    <w:p w14:paraId="5D04F8B6" w14:textId="449A85A5" w:rsidR="0090600E" w:rsidRDefault="00012C46" w:rsidP="00645A9E">
      <w:hyperlink r:id="rId9" w:anchor="perceivable" w:tgtFrame="_new" w:history="1">
        <w:r>
          <w:rPr>
            <w:color w:val="0000FF"/>
            <w:u w:val="single"/>
          </w:rPr>
          <w:t>Öffnen</w:t>
        </w:r>
        <w:r w:rsidR="00645A9E" w:rsidRPr="00645A9E">
          <w:rPr>
            <w:color w:val="0000FF"/>
            <w:u w:val="single"/>
          </w:rPr>
          <w:t xml:space="preserve"> </w:t>
        </w:r>
        <w:r w:rsidR="00645A9E">
          <w:rPr>
            <w:color w:val="0000FF"/>
            <w:u w:val="single"/>
          </w:rPr>
          <w:t>P</w:t>
        </w:r>
        <w:r w:rsidR="0090600E" w:rsidRPr="00884938">
          <w:rPr>
            <w:color w:val="0000FF"/>
            <w:u w:val="single"/>
          </w:rPr>
          <w:t>rinzip 1: Wahrnehmbar</w:t>
        </w:r>
      </w:hyperlink>
    </w:p>
    <w:p w14:paraId="067936C7" w14:textId="77777777" w:rsidR="009376C1" w:rsidRDefault="009376C1" w:rsidP="009376C1">
      <w:hyperlink w:anchor="Inhaltsverzeichnis" w:history="1">
        <w:r>
          <w:rPr>
            <w:rStyle w:val="Hyperlink"/>
            <w:rFonts w:eastAsiaTheme="majorEastAsia"/>
          </w:rPr>
          <w:t>Zum Inhalt springen</w:t>
        </w:r>
      </w:hyperlink>
    </w:p>
    <w:p w14:paraId="4747E813" w14:textId="37FA2044" w:rsidR="00E83D43" w:rsidRDefault="005457C6" w:rsidP="00E83D43">
      <w:hyperlink w:anchor="_1_Prinzip:_Wahrnembar" w:history="1">
        <w:r>
          <w:rPr>
            <w:rStyle w:val="Hyperlink"/>
          </w:rPr>
          <w:t>Zurück springen</w:t>
        </w:r>
      </w:hyperlink>
    </w:p>
    <w:p w14:paraId="233FFF10" w14:textId="24943FB2" w:rsidR="00AA42C2" w:rsidRDefault="00CC6145" w:rsidP="00AA42C2">
      <w:hyperlink w:anchor="_1.1.1_Non-text_Content" w:history="1">
        <w:r>
          <w:rPr>
            <w:rStyle w:val="Hyperlink"/>
          </w:rPr>
          <w:t>Weiter springen</w:t>
        </w:r>
      </w:hyperlink>
    </w:p>
    <w:p w14:paraId="15C57EDE" w14:textId="43A5CC1F" w:rsidR="00EB64AE" w:rsidRPr="00770F0E" w:rsidRDefault="001740A7" w:rsidP="00971E90">
      <w:pPr>
        <w:pStyle w:val="berschrift3"/>
      </w:pPr>
      <w:bookmarkStart w:id="7" w:name="_1.1_Richtlinie:_Textalternativen"/>
      <w:bookmarkStart w:id="8" w:name="_Toc199793939"/>
      <w:bookmarkEnd w:id="7"/>
      <w:r w:rsidRPr="00770F0E">
        <w:t>1</w:t>
      </w:r>
      <w:r w:rsidR="00847245" w:rsidRPr="00770F0E">
        <w:t>.1</w:t>
      </w:r>
      <w:r w:rsidR="00EB64AE" w:rsidRPr="00770F0E">
        <w:t xml:space="preserve"> Richtlinie</w:t>
      </w:r>
      <w:r w:rsidR="008031A3" w:rsidRPr="00770F0E">
        <w:t>:</w:t>
      </w:r>
      <w:r w:rsidR="00EB64AE" w:rsidRPr="00770F0E">
        <w:t xml:space="preserve"> </w:t>
      </w:r>
      <w:r w:rsidR="00847245" w:rsidRPr="00770F0E">
        <w:t>Textalternativen</w:t>
      </w:r>
      <w:bookmarkEnd w:id="8"/>
    </w:p>
    <w:p w14:paraId="7649ACC0" w14:textId="3B02DF8B" w:rsidR="00845C58" w:rsidRDefault="00845C58" w:rsidP="00C66BBD">
      <w:r w:rsidRPr="00770F0E">
        <w:t xml:space="preserve">Stellen Sie Textalternativen für alle Nicht-Text-Inhalte zur Verfügung, so dass diese in andere vom Benutzer benötigte Formen geändert werden </w:t>
      </w:r>
      <w:r w:rsidRPr="00770F0E">
        <w:lastRenderedPageBreak/>
        <w:t>können, wie zum Beispiel Großschrift, Braille, Symbole oder einfachere Sprache.</w:t>
      </w:r>
    </w:p>
    <w:p w14:paraId="4085D951" w14:textId="7557A57E" w:rsidR="00012C46" w:rsidRPr="00770F0E" w:rsidRDefault="00012C46" w:rsidP="00C66BBD">
      <w:hyperlink r:id="rId10" w:anchor="text-alternatives" w:history="1">
        <w:r w:rsidRPr="006A05FD">
          <w:rPr>
            <w:rStyle w:val="Hyperlink"/>
          </w:rPr>
          <w:t>Öffnen Richtlinie 1.1: Textalternativen</w:t>
        </w:r>
      </w:hyperlink>
    </w:p>
    <w:p w14:paraId="4B320E85" w14:textId="6B2B46D8" w:rsidR="006964DC" w:rsidRDefault="006964DC" w:rsidP="00C66BBD">
      <w:hyperlink w:anchor="Inhaltsverzeichnis" w:history="1">
        <w:r>
          <w:rPr>
            <w:rStyle w:val="Hyperlink"/>
            <w:rFonts w:eastAsiaTheme="majorEastAsia"/>
          </w:rPr>
          <w:t>Zum Inhalt springen</w:t>
        </w:r>
      </w:hyperlink>
    </w:p>
    <w:p w14:paraId="69D88A67" w14:textId="50CB6EE3" w:rsidR="00E83D43" w:rsidRDefault="005457C6" w:rsidP="00E83D43">
      <w:hyperlink w:anchor="_1.1_Richtlinie:_Textalternativen" w:history="1">
        <w:r>
          <w:rPr>
            <w:rStyle w:val="Hyperlink"/>
          </w:rPr>
          <w:t>Zurück springen</w:t>
        </w:r>
      </w:hyperlink>
    </w:p>
    <w:p w14:paraId="75BEFBC9" w14:textId="19F1BF61" w:rsidR="00AA42C2" w:rsidRDefault="00CC6145" w:rsidP="00AA42C2">
      <w:hyperlink w:anchor="_1.2_Richtlinie:_Zeitbasierte" w:history="1">
        <w:r>
          <w:rPr>
            <w:rStyle w:val="Hyperlink"/>
          </w:rPr>
          <w:t>Weiter springen</w:t>
        </w:r>
      </w:hyperlink>
    </w:p>
    <w:p w14:paraId="6C3C69F6" w14:textId="23659D1C" w:rsidR="003C092C" w:rsidRDefault="006039B8" w:rsidP="00D15054">
      <w:pPr>
        <w:pStyle w:val="berschrift4"/>
        <w:numPr>
          <w:ilvl w:val="2"/>
          <w:numId w:val="383"/>
        </w:numPr>
      </w:pPr>
      <w:bookmarkStart w:id="9" w:name="_Toc199793940"/>
      <w:r w:rsidRPr="006039B8">
        <w:t>Nicht-Text-Inhalt</w:t>
      </w:r>
      <w:r w:rsidR="00073FE6">
        <w:t xml:space="preserve"> – A</w:t>
      </w:r>
      <w:bookmarkEnd w:id="9"/>
    </w:p>
    <w:p w14:paraId="1364CFBB" w14:textId="0F9D7F14" w:rsidR="00D15054" w:rsidRDefault="00D15054" w:rsidP="00D15054">
      <w:hyperlink w:anchor="_1_Prinzip:_Wahrnehmbar" w:history="1">
        <w:r w:rsidRPr="00D15054">
          <w:rPr>
            <w:rStyle w:val="Hyperlink"/>
          </w:rPr>
          <w:t>Prinzip 1: Wahrnehmbar</w:t>
        </w:r>
      </w:hyperlink>
    </w:p>
    <w:p w14:paraId="2C5D341D" w14:textId="60EE6B97" w:rsidR="00D15054" w:rsidRPr="00D15054" w:rsidRDefault="00D15054" w:rsidP="00D15054">
      <w:hyperlink w:anchor="_1.1_Richtlinie:_Textalternativen" w:history="1">
        <w:r w:rsidRPr="00D15054">
          <w:rPr>
            <w:rStyle w:val="Hyperlink"/>
          </w:rPr>
          <w:t>Richtlinie 1.1: Textalternativen</w:t>
        </w:r>
      </w:hyperlink>
    </w:p>
    <w:p w14:paraId="0DB4C2B5" w14:textId="77777777" w:rsidR="003C092C" w:rsidRPr="00F946A2" w:rsidRDefault="003C092C" w:rsidP="00DF069D">
      <w:pPr>
        <w:pStyle w:val="berschrift5"/>
      </w:pPr>
      <w:r w:rsidRPr="00F946A2">
        <w:t>Standard</w:t>
      </w:r>
    </w:p>
    <w:p w14:paraId="6A9E5180" w14:textId="77777777" w:rsidR="003C092C" w:rsidRPr="00F946A2" w:rsidRDefault="003C092C" w:rsidP="00C66BBD">
      <w:r w:rsidRPr="00F946A2">
        <w:t>WCAG 2.2</w:t>
      </w:r>
    </w:p>
    <w:p w14:paraId="56A97ABC" w14:textId="77777777" w:rsidR="003C092C" w:rsidRPr="001C1DBA" w:rsidRDefault="003C092C" w:rsidP="00DF069D">
      <w:pPr>
        <w:pStyle w:val="berschrift5"/>
      </w:pPr>
      <w:proofErr w:type="gramStart"/>
      <w:r w:rsidRPr="001C1DBA">
        <w:t>WCAG Nummer</w:t>
      </w:r>
      <w:proofErr w:type="gramEnd"/>
    </w:p>
    <w:p w14:paraId="3ED652F7" w14:textId="77777777" w:rsidR="003C092C" w:rsidRPr="00F946A2" w:rsidRDefault="003C092C" w:rsidP="00C66BBD">
      <w:r w:rsidRPr="00F946A2">
        <w:t>1.1.1</w:t>
      </w:r>
    </w:p>
    <w:p w14:paraId="3F39B14F" w14:textId="77777777" w:rsidR="003C092C" w:rsidRPr="001C1DBA" w:rsidRDefault="003C092C" w:rsidP="00DF069D">
      <w:pPr>
        <w:pStyle w:val="berschrift5"/>
      </w:pPr>
      <w:proofErr w:type="gramStart"/>
      <w:r w:rsidRPr="001C1DBA">
        <w:t>WCAG Link</w:t>
      </w:r>
      <w:proofErr w:type="gramEnd"/>
    </w:p>
    <w:p w14:paraId="23540CE7" w14:textId="77777777" w:rsidR="003C092C" w:rsidRPr="00F946A2" w:rsidRDefault="003C092C" w:rsidP="00C66BBD">
      <w:hyperlink r:id="rId11" w:anchor="non-text-content" w:tgtFrame="_new" w:history="1">
        <w:r w:rsidRPr="00F946A2">
          <w:rPr>
            <w:color w:val="0000FF"/>
            <w:u w:val="single"/>
          </w:rPr>
          <w:t>https://www.w3.org/TR/WCAG22/#non-text-content</w:t>
        </w:r>
      </w:hyperlink>
    </w:p>
    <w:p w14:paraId="6A7FAE4A" w14:textId="77777777" w:rsidR="003C092C" w:rsidRPr="00F946A2" w:rsidRDefault="003C092C" w:rsidP="00DF069D">
      <w:pPr>
        <w:pStyle w:val="berschrift5"/>
      </w:pPr>
      <w:r w:rsidRPr="00F946A2">
        <w:t>Konformitätsstufe</w:t>
      </w:r>
    </w:p>
    <w:p w14:paraId="3F4E4BD0" w14:textId="77777777" w:rsidR="003C092C" w:rsidRPr="00F946A2" w:rsidRDefault="003C092C" w:rsidP="00C66BBD">
      <w:r w:rsidRPr="00F946A2">
        <w:t>A</w:t>
      </w:r>
    </w:p>
    <w:p w14:paraId="39BF38DD" w14:textId="77777777" w:rsidR="003C092C" w:rsidRPr="0054229D" w:rsidRDefault="003C092C" w:rsidP="00DF069D">
      <w:pPr>
        <w:pStyle w:val="berschrift5"/>
      </w:pPr>
      <w:r w:rsidRPr="0054229D">
        <w:t xml:space="preserve">Quick </w:t>
      </w:r>
      <w:r w:rsidRPr="0054229D">
        <w:rPr>
          <w:rStyle w:val="berschrift3Zchn"/>
          <w:b/>
          <w:bCs/>
        </w:rPr>
        <w:t>Kriterium</w:t>
      </w:r>
    </w:p>
    <w:p w14:paraId="10512826" w14:textId="77777777" w:rsidR="00707424" w:rsidRDefault="00707424" w:rsidP="00DF069D">
      <w:pPr>
        <w:pStyle w:val="berschrift5"/>
        <w:rPr>
          <w:b w:val="0"/>
          <w:bCs w:val="0"/>
          <w:sz w:val="24"/>
          <w:szCs w:val="24"/>
        </w:rPr>
      </w:pPr>
      <w:r w:rsidRPr="00707424">
        <w:rPr>
          <w:b w:val="0"/>
          <w:bCs w:val="0"/>
          <w:sz w:val="24"/>
          <w:szCs w:val="24"/>
        </w:rPr>
        <w:t xml:space="preserve">Für alle Nicht-Text-Inhalte, die dem Benutzer präsentiert werden, gibt es eine Textalternative, die </w:t>
      </w:r>
      <w:proofErr w:type="spellStart"/>
      <w:proofErr w:type="gramStart"/>
      <w:r w:rsidRPr="00707424">
        <w:rPr>
          <w:b w:val="0"/>
          <w:bCs w:val="0"/>
          <w:sz w:val="24"/>
          <w:szCs w:val="24"/>
        </w:rPr>
        <w:t>den selben</w:t>
      </w:r>
      <w:proofErr w:type="spellEnd"/>
      <w:proofErr w:type="gramEnd"/>
      <w:r w:rsidRPr="00707424">
        <w:rPr>
          <w:b w:val="0"/>
          <w:bCs w:val="0"/>
          <w:sz w:val="24"/>
          <w:szCs w:val="24"/>
        </w:rPr>
        <w:t xml:space="preserve"> Zweck erfüllt.</w:t>
      </w:r>
    </w:p>
    <w:p w14:paraId="17FE9996" w14:textId="1A74DD0E" w:rsidR="003C092C" w:rsidRPr="00F946A2" w:rsidRDefault="003C092C" w:rsidP="00DF069D">
      <w:pPr>
        <w:pStyle w:val="berschrift5"/>
      </w:pPr>
      <w:r w:rsidRPr="00F946A2">
        <w:t>Quick Fail</w:t>
      </w:r>
    </w:p>
    <w:p w14:paraId="1D56CA77" w14:textId="77777777" w:rsidR="003C092C" w:rsidRPr="00F946A2" w:rsidRDefault="003C092C" w:rsidP="00C66BBD">
      <w:pPr>
        <w:pStyle w:val="Listenabsatz"/>
        <w:numPr>
          <w:ilvl w:val="0"/>
          <w:numId w:val="1"/>
        </w:numPr>
      </w:pPr>
      <w:r w:rsidRPr="00F946A2">
        <w:t>Bilder ohne Alt-Text</w:t>
      </w:r>
    </w:p>
    <w:p w14:paraId="25A1E8D6" w14:textId="77777777" w:rsidR="003C092C" w:rsidRPr="00F946A2" w:rsidRDefault="003C092C" w:rsidP="00C66BBD">
      <w:pPr>
        <w:pStyle w:val="Listenabsatz"/>
        <w:numPr>
          <w:ilvl w:val="0"/>
          <w:numId w:val="1"/>
        </w:numPr>
      </w:pPr>
      <w:r w:rsidRPr="00F946A2">
        <w:t>Interaktive Elemente ohne Beschriftung</w:t>
      </w:r>
    </w:p>
    <w:p w14:paraId="4F6E16A9" w14:textId="77777777" w:rsidR="003C092C" w:rsidRPr="00F946A2" w:rsidRDefault="003C092C" w:rsidP="00C66BBD">
      <w:pPr>
        <w:pStyle w:val="Listenabsatz"/>
        <w:numPr>
          <w:ilvl w:val="0"/>
          <w:numId w:val="1"/>
        </w:numPr>
      </w:pPr>
      <w:r w:rsidRPr="00F946A2">
        <w:t>CAPTCHAs ohne zugängliche Alternative</w:t>
      </w:r>
    </w:p>
    <w:p w14:paraId="4D681EB8" w14:textId="77777777" w:rsidR="003C092C" w:rsidRPr="00F946A2" w:rsidRDefault="003C092C" w:rsidP="00DF069D">
      <w:pPr>
        <w:pStyle w:val="berschrift5"/>
      </w:pPr>
      <w:r w:rsidRPr="00F946A2">
        <w:t>Quick Fix</w:t>
      </w:r>
    </w:p>
    <w:p w14:paraId="2E6F6411" w14:textId="77777777" w:rsidR="003C092C" w:rsidRPr="00F946A2" w:rsidRDefault="003C092C" w:rsidP="00C66BBD">
      <w:r w:rsidRPr="00F946A2">
        <w:t>Füge beschreibende Alternativtexte oder semantische Labels hinzu, die den Informationsgehalt oder die Funktion verständlich machen.</w:t>
      </w:r>
    </w:p>
    <w:p w14:paraId="025EB73F" w14:textId="77777777" w:rsidR="003C092C" w:rsidRPr="00F946A2" w:rsidRDefault="003C092C" w:rsidP="00DF069D">
      <w:pPr>
        <w:pStyle w:val="berschrift5"/>
      </w:pPr>
      <w:r w:rsidRPr="00F946A2">
        <w:lastRenderedPageBreak/>
        <w:t>Grundlage/Kriterium</w:t>
      </w:r>
    </w:p>
    <w:p w14:paraId="05D662F4" w14:textId="0C9ED700" w:rsidR="00031629" w:rsidRDefault="00031629" w:rsidP="00DF069D">
      <w:pPr>
        <w:pStyle w:val="berschrift5"/>
        <w:rPr>
          <w:b w:val="0"/>
          <w:bCs w:val="0"/>
          <w:sz w:val="24"/>
          <w:szCs w:val="24"/>
        </w:rPr>
      </w:pPr>
      <w:r w:rsidRPr="00031629">
        <w:rPr>
          <w:b w:val="0"/>
          <w:bCs w:val="0"/>
          <w:sz w:val="24"/>
          <w:szCs w:val="24"/>
        </w:rPr>
        <w:t>Informative grafische Elemente müssen durch eine Textalternative mit gleicher Aussage oder Funktion ergänzt werden.</w:t>
      </w:r>
    </w:p>
    <w:p w14:paraId="0E584011" w14:textId="302490DE" w:rsidR="003C092C" w:rsidRPr="00F946A2" w:rsidRDefault="003C092C" w:rsidP="00DF069D">
      <w:pPr>
        <w:pStyle w:val="berschrift5"/>
      </w:pPr>
      <w:r w:rsidRPr="00F946A2">
        <w:t>Ausnahme</w:t>
      </w:r>
    </w:p>
    <w:p w14:paraId="6A9E7D2B" w14:textId="77777777" w:rsidR="003C092C" w:rsidRPr="00F946A2" w:rsidRDefault="003C092C" w:rsidP="00C66BBD">
      <w:pPr>
        <w:pStyle w:val="Listenabsatz"/>
        <w:numPr>
          <w:ilvl w:val="0"/>
          <w:numId w:val="2"/>
        </w:numPr>
      </w:pPr>
      <w:r w:rsidRPr="00F946A2">
        <w:t>Inhalte, die rein dekorativ sind</w:t>
      </w:r>
    </w:p>
    <w:p w14:paraId="5D34C3A2" w14:textId="77777777" w:rsidR="003C092C" w:rsidRPr="00F946A2" w:rsidRDefault="003C092C" w:rsidP="00C66BBD">
      <w:pPr>
        <w:pStyle w:val="Listenabsatz"/>
        <w:numPr>
          <w:ilvl w:val="0"/>
          <w:numId w:val="2"/>
        </w:numPr>
      </w:pPr>
      <w:r w:rsidRPr="00F946A2">
        <w:t>Inhalte, die ausschließlich sensorische Reize vermitteln und keinen Informationswert besitzen</w:t>
      </w:r>
    </w:p>
    <w:p w14:paraId="4C41FA50" w14:textId="77777777" w:rsidR="003C092C" w:rsidRPr="00DF069D" w:rsidRDefault="003C092C" w:rsidP="00DF069D">
      <w:pPr>
        <w:pStyle w:val="berschrift5"/>
      </w:pPr>
      <w:r w:rsidRPr="00DF069D">
        <w:t>Verstehen</w:t>
      </w:r>
    </w:p>
    <w:p w14:paraId="1A2CAE73" w14:textId="77777777" w:rsidR="003C092C" w:rsidRPr="00F946A2" w:rsidRDefault="003C092C" w:rsidP="00C66BBD">
      <w:r w:rsidRPr="00F946A2">
        <w:t>Screenreader-Nutzer können grafische Inhalte nur erfassen, wenn eine passende Textalternative vorhanden ist. Diese ermöglicht eine gleichwertige Nutzung der Inhalte.</w:t>
      </w:r>
    </w:p>
    <w:p w14:paraId="3F2D2E05" w14:textId="77777777" w:rsidR="003C092C" w:rsidRPr="00F946A2" w:rsidRDefault="003C092C" w:rsidP="00DF069D">
      <w:pPr>
        <w:pStyle w:val="berschrift5"/>
      </w:pPr>
      <w:r w:rsidRPr="00F946A2">
        <w:t>Beispiel</w:t>
      </w:r>
    </w:p>
    <w:p w14:paraId="434B5127" w14:textId="77777777" w:rsidR="003C092C" w:rsidRPr="00F946A2" w:rsidRDefault="003C092C" w:rsidP="00C66BBD">
      <w:r w:rsidRPr="00F946A2">
        <w:t>Ein Lupen-Symbol mit dem Alt-Text „Suche“ wird von Screenreadern korrekt interpretiert und vorgelesen.</w:t>
      </w:r>
    </w:p>
    <w:p w14:paraId="3B752F1E" w14:textId="77777777" w:rsidR="003C092C" w:rsidRPr="00F946A2" w:rsidRDefault="003C092C" w:rsidP="00DF069D">
      <w:pPr>
        <w:pStyle w:val="berschrift5"/>
      </w:pPr>
      <w:r w:rsidRPr="00F946A2">
        <w:t>Anmerkung</w:t>
      </w:r>
    </w:p>
    <w:p w14:paraId="199D6599" w14:textId="77777777" w:rsidR="003C092C" w:rsidRPr="00F946A2" w:rsidRDefault="003C092C" w:rsidP="00C66BBD">
      <w:r w:rsidRPr="00F946A2">
        <w:t>Platzhalter für redaktionelle Hinweise oder projektspezifische Ergänzungen.</w:t>
      </w:r>
    </w:p>
    <w:p w14:paraId="6B6DC23B" w14:textId="77777777" w:rsidR="003C092C" w:rsidRPr="00F946A2" w:rsidRDefault="003C092C" w:rsidP="00DF069D">
      <w:pPr>
        <w:pStyle w:val="berschrift5"/>
      </w:pPr>
      <w:r w:rsidRPr="00F946A2">
        <w:t>Anwendbarkeit</w:t>
      </w:r>
    </w:p>
    <w:p w14:paraId="6CC14DAA" w14:textId="77777777" w:rsidR="003C092C" w:rsidRPr="00F946A2" w:rsidRDefault="003C092C" w:rsidP="00C66BBD">
      <w:r w:rsidRPr="00F946A2">
        <w:t>Gilt für alle nicht-textlichen Inhalte, z. B. Bilder, Symbole, Bedienelemente, Grafiken, Audiosignale.</w:t>
      </w:r>
    </w:p>
    <w:p w14:paraId="4ECD52E4" w14:textId="6263DE5B" w:rsidR="003C092C" w:rsidRPr="00F946A2" w:rsidRDefault="001B7CFB" w:rsidP="00DF069D">
      <w:pPr>
        <w:pStyle w:val="berschrift5"/>
      </w:pPr>
      <w:r>
        <w:t>Prüfanleitung</w:t>
      </w:r>
    </w:p>
    <w:p w14:paraId="35F1D077" w14:textId="77777777" w:rsidR="003C092C" w:rsidRPr="00F946A2" w:rsidRDefault="003C092C" w:rsidP="00C66BBD">
      <w:pPr>
        <w:pStyle w:val="Listenabsatz"/>
        <w:numPr>
          <w:ilvl w:val="0"/>
          <w:numId w:val="3"/>
        </w:numPr>
      </w:pPr>
      <w:r w:rsidRPr="00F946A2">
        <w:t>Überprüfe, ob Alternativtexte vorhanden sind</w:t>
      </w:r>
    </w:p>
    <w:p w14:paraId="18D744B1" w14:textId="77777777" w:rsidR="003C092C" w:rsidRPr="00F946A2" w:rsidRDefault="003C092C" w:rsidP="00C66BBD">
      <w:pPr>
        <w:pStyle w:val="Listenabsatz"/>
        <w:numPr>
          <w:ilvl w:val="0"/>
          <w:numId w:val="3"/>
        </w:numPr>
      </w:pPr>
      <w:r w:rsidRPr="00F946A2">
        <w:t>Prüfe, ob die Textalternative dem Inhalt und Zweck entspricht</w:t>
      </w:r>
    </w:p>
    <w:p w14:paraId="1572FD84" w14:textId="77777777" w:rsidR="003C092C" w:rsidRPr="00F946A2" w:rsidRDefault="003C092C" w:rsidP="00C66BBD">
      <w:pPr>
        <w:pStyle w:val="Listenabsatz"/>
        <w:numPr>
          <w:ilvl w:val="0"/>
          <w:numId w:val="3"/>
        </w:numPr>
      </w:pPr>
      <w:r w:rsidRPr="00F946A2">
        <w:t xml:space="preserve">Kontrolliere, ob semantische Auszeichnungen korrekt verwendet wurden (z. B. </w:t>
      </w:r>
      <w:proofErr w:type="spellStart"/>
      <w:r w:rsidRPr="000549C4">
        <w:rPr>
          <w:rFonts w:cs="Courier New"/>
          <w:sz w:val="20"/>
          <w:szCs w:val="20"/>
        </w:rPr>
        <w:t>aria</w:t>
      </w:r>
      <w:proofErr w:type="spellEnd"/>
      <w:r w:rsidRPr="000549C4">
        <w:rPr>
          <w:rFonts w:cs="Courier New"/>
          <w:sz w:val="20"/>
          <w:szCs w:val="20"/>
        </w:rPr>
        <w:t>-label</w:t>
      </w:r>
      <w:r w:rsidRPr="00F946A2">
        <w:t xml:space="preserve">, </w:t>
      </w:r>
      <w:r w:rsidRPr="000549C4">
        <w:rPr>
          <w:rFonts w:cs="Courier New"/>
          <w:sz w:val="20"/>
          <w:szCs w:val="20"/>
        </w:rPr>
        <w:t>alt</w:t>
      </w:r>
      <w:r w:rsidRPr="00F946A2">
        <w:t xml:space="preserve">, </w:t>
      </w:r>
      <w:r w:rsidRPr="000549C4">
        <w:rPr>
          <w:rFonts w:cs="Courier New"/>
          <w:sz w:val="20"/>
          <w:szCs w:val="20"/>
        </w:rPr>
        <w:t>title</w:t>
      </w:r>
      <w:r w:rsidRPr="00F946A2">
        <w:t>)</w:t>
      </w:r>
    </w:p>
    <w:p w14:paraId="777461CE" w14:textId="77777777" w:rsidR="003C092C" w:rsidRPr="00434B32" w:rsidRDefault="003C092C" w:rsidP="00DF069D">
      <w:pPr>
        <w:pStyle w:val="berschrift5"/>
      </w:pPr>
      <w:r w:rsidRPr="00434B32">
        <w:t>Prüftools</w:t>
      </w:r>
    </w:p>
    <w:p w14:paraId="46D90629" w14:textId="77777777" w:rsidR="003C092C" w:rsidRPr="00F946A2" w:rsidRDefault="003C092C" w:rsidP="00C66BBD">
      <w:pPr>
        <w:pStyle w:val="Listenabsatz"/>
        <w:numPr>
          <w:ilvl w:val="0"/>
          <w:numId w:val="4"/>
        </w:numPr>
      </w:pPr>
      <w:proofErr w:type="spellStart"/>
      <w:r w:rsidRPr="00F946A2">
        <w:t>axe</w:t>
      </w:r>
      <w:proofErr w:type="spellEnd"/>
      <w:r w:rsidRPr="00F946A2">
        <w:t xml:space="preserve"> </w:t>
      </w:r>
      <w:proofErr w:type="spellStart"/>
      <w:r w:rsidRPr="00F946A2">
        <w:t>DevTools</w:t>
      </w:r>
      <w:proofErr w:type="spellEnd"/>
    </w:p>
    <w:p w14:paraId="0ECE2325" w14:textId="77777777" w:rsidR="003C092C" w:rsidRPr="00F946A2" w:rsidRDefault="003C092C" w:rsidP="00C66BBD">
      <w:pPr>
        <w:pStyle w:val="Listenabsatz"/>
        <w:numPr>
          <w:ilvl w:val="0"/>
          <w:numId w:val="4"/>
        </w:numPr>
      </w:pPr>
      <w:r w:rsidRPr="00F946A2">
        <w:t>WAVE Toolbar</w:t>
      </w:r>
    </w:p>
    <w:p w14:paraId="15270A86" w14:textId="77777777" w:rsidR="003C092C" w:rsidRPr="00F946A2" w:rsidRDefault="003C092C" w:rsidP="00C66BBD">
      <w:pPr>
        <w:pStyle w:val="Listenabsatz"/>
        <w:numPr>
          <w:ilvl w:val="0"/>
          <w:numId w:val="4"/>
        </w:numPr>
      </w:pPr>
      <w:r w:rsidRPr="00F946A2">
        <w:t>NVDA Screenreader</w:t>
      </w:r>
    </w:p>
    <w:p w14:paraId="3BF2E152" w14:textId="45024654" w:rsidR="003C092C" w:rsidRPr="00F946A2" w:rsidRDefault="0003252D" w:rsidP="00DF069D">
      <w:pPr>
        <w:pStyle w:val="berschrift5"/>
      </w:pPr>
      <w:r>
        <w:t>Abgrenzung</w:t>
      </w:r>
    </w:p>
    <w:p w14:paraId="6FBAC8F3" w14:textId="77777777" w:rsidR="003C092C" w:rsidRPr="00F946A2" w:rsidRDefault="003C092C" w:rsidP="00C66BBD">
      <w:r w:rsidRPr="00F946A2">
        <w:lastRenderedPageBreak/>
        <w:t>Abzugrenzen von Kriterien der Reihe 1.2.x, die sich auf zeitbasierte Medien (z. B. Audio/Video) beziehen.</w:t>
      </w:r>
    </w:p>
    <w:p w14:paraId="6BBBFB06" w14:textId="1CBCFC4A" w:rsidR="003C092C" w:rsidRPr="00F946A2" w:rsidRDefault="0070771C" w:rsidP="00DF069D">
      <w:pPr>
        <w:pStyle w:val="berschrift5"/>
      </w:pPr>
      <w:r>
        <w:t>Verwandte Standards</w:t>
      </w:r>
    </w:p>
    <w:p w14:paraId="259A12FC" w14:textId="77777777" w:rsidR="003C092C" w:rsidRPr="00F946A2" w:rsidRDefault="003C092C" w:rsidP="00616FCC">
      <w:pPr>
        <w:pStyle w:val="Listenabsatz"/>
        <w:numPr>
          <w:ilvl w:val="0"/>
          <w:numId w:val="5"/>
        </w:numPr>
      </w:pPr>
      <w:r w:rsidRPr="00F946A2">
        <w:t>EN 301 549: 9.1.1.1</w:t>
      </w:r>
    </w:p>
    <w:p w14:paraId="22D7267D" w14:textId="77777777" w:rsidR="003C092C" w:rsidRPr="00F946A2" w:rsidRDefault="003C092C" w:rsidP="00616FCC">
      <w:pPr>
        <w:pStyle w:val="Listenabsatz"/>
        <w:numPr>
          <w:ilvl w:val="0"/>
          <w:numId w:val="5"/>
        </w:numPr>
      </w:pPr>
      <w:r w:rsidRPr="00F946A2">
        <w:t>BITV 2.0: § 4.1.1</w:t>
      </w:r>
    </w:p>
    <w:p w14:paraId="32EC5431" w14:textId="77777777" w:rsidR="003C092C" w:rsidRDefault="003C092C" w:rsidP="00616FCC">
      <w:pPr>
        <w:pStyle w:val="Listenabsatz"/>
        <w:numPr>
          <w:ilvl w:val="0"/>
          <w:numId w:val="5"/>
        </w:numPr>
      </w:pPr>
      <w:r w:rsidRPr="00F946A2">
        <w:t>eCH-0059: 1.1.1</w:t>
      </w:r>
    </w:p>
    <w:p w14:paraId="37CA5961" w14:textId="70E97979" w:rsidR="004C3EF4" w:rsidRDefault="007544F8" w:rsidP="007544F8">
      <w:hyperlink w:anchor="Inhaltsverzeichnis" w:history="1">
        <w:r>
          <w:rPr>
            <w:rStyle w:val="Hyperlink"/>
            <w:rFonts w:eastAsiaTheme="majorEastAsia"/>
          </w:rPr>
          <w:t>Zum Inhalt springen</w:t>
        </w:r>
      </w:hyperlink>
    </w:p>
    <w:p w14:paraId="4E07D537" w14:textId="22EFAB4E" w:rsidR="00120468" w:rsidRPr="00201399" w:rsidRDefault="00201399" w:rsidP="00120468">
      <w:pPr>
        <w:rPr>
          <w:rStyle w:val="Hyperlink"/>
        </w:rPr>
      </w:pPr>
      <w:r>
        <w:fldChar w:fldCharType="begin"/>
      </w:r>
      <w:r w:rsidR="00E83D43">
        <w:instrText>HYPERLINK  \l "_1.1.1_Non-text_Content"</w:instrText>
      </w:r>
      <w:r>
        <w:fldChar w:fldCharType="separate"/>
      </w:r>
      <w:proofErr w:type="gramStart"/>
      <w:r w:rsidR="005457C6">
        <w:rPr>
          <w:rStyle w:val="Hyperlink"/>
        </w:rPr>
        <w:t>Zurück springen</w:t>
      </w:r>
      <w:proofErr w:type="gramEnd"/>
    </w:p>
    <w:bookmarkStart w:id="10" w:name="_1.2_Richtlinie:_Zeitbasierte"/>
    <w:bookmarkEnd w:id="10"/>
    <w:p w14:paraId="288B5612" w14:textId="5A707983" w:rsidR="001021B2" w:rsidRPr="0020413E" w:rsidRDefault="00201399" w:rsidP="001021B2">
      <w:pPr>
        <w:rPr>
          <w:b/>
          <w:bCs/>
        </w:rPr>
      </w:pPr>
      <w:r>
        <w:rPr>
          <w:b/>
          <w:bCs/>
        </w:rPr>
        <w:fldChar w:fldCharType="end"/>
      </w:r>
      <w:hyperlink w:anchor="_1.2.1_Audio-only_and" w:history="1">
        <w:r w:rsidR="00CC6145">
          <w:rPr>
            <w:rStyle w:val="Hyperlink"/>
          </w:rPr>
          <w:t>Weiter springen</w:t>
        </w:r>
      </w:hyperlink>
    </w:p>
    <w:p w14:paraId="4C72E21E" w14:textId="679D9B6D" w:rsidR="00743A67" w:rsidRPr="00971E90" w:rsidRDefault="00743A67" w:rsidP="00971E90">
      <w:pPr>
        <w:pStyle w:val="berschrift3"/>
      </w:pPr>
      <w:bookmarkStart w:id="11" w:name="_1.2_Richtlinie:_Zeitbasierte_1"/>
      <w:bookmarkStart w:id="12" w:name="_Toc199793941"/>
      <w:bookmarkEnd w:id="11"/>
      <w:r w:rsidRPr="00971E90">
        <w:t>1.2 Richtlinie</w:t>
      </w:r>
      <w:r w:rsidR="00AA6B2E" w:rsidRPr="00971E90">
        <w:t>:</w:t>
      </w:r>
      <w:r w:rsidRPr="00971E90">
        <w:t xml:space="preserve"> Zeitbasierte Medien</w:t>
      </w:r>
      <w:bookmarkEnd w:id="12"/>
    </w:p>
    <w:p w14:paraId="6E597309" w14:textId="77777777" w:rsidR="00743A67" w:rsidRDefault="00743A67" w:rsidP="000A04D9">
      <w:r w:rsidRPr="00884938">
        <w:t>Stellen Sie Alternativen für zeitbasierte Medien zur Verfügung.</w:t>
      </w:r>
    </w:p>
    <w:p w14:paraId="426F3138" w14:textId="4137EDBA" w:rsidR="00221E6D" w:rsidRDefault="00221E6D" w:rsidP="000A04D9">
      <w:hyperlink r:id="rId12" w:anchor="time-based-media" w:history="1">
        <w:r w:rsidRPr="003E506F">
          <w:rPr>
            <w:rStyle w:val="Hyperlink"/>
          </w:rPr>
          <w:t>Öffnen Richtlinie 1.2: Zeitbasierte Medien</w:t>
        </w:r>
      </w:hyperlink>
    </w:p>
    <w:p w14:paraId="5B11F6FA" w14:textId="77777777" w:rsidR="00D03271" w:rsidRDefault="00D03271" w:rsidP="000A04D9">
      <w:hyperlink w:anchor="Inhaltsverzeichnis" w:history="1">
        <w:r>
          <w:rPr>
            <w:rStyle w:val="Hyperlink"/>
            <w:rFonts w:eastAsiaTheme="majorEastAsia"/>
          </w:rPr>
          <w:t>Zum Inhalt springen</w:t>
        </w:r>
      </w:hyperlink>
    </w:p>
    <w:p w14:paraId="54F62055" w14:textId="0659F4E9" w:rsidR="00120468" w:rsidRPr="00BF60D2" w:rsidRDefault="005457C6" w:rsidP="00120468">
      <w:hyperlink w:anchor="_1.2_Richtlinie:_Zeitbasierte" w:history="1">
        <w:r>
          <w:rPr>
            <w:rStyle w:val="Hyperlink"/>
          </w:rPr>
          <w:t>Zurück springen</w:t>
        </w:r>
      </w:hyperlink>
    </w:p>
    <w:bookmarkStart w:id="13" w:name="_1.2.1_Audio-only_and"/>
    <w:bookmarkEnd w:id="13"/>
    <w:p w14:paraId="4C7FCFA8" w14:textId="23B1202C" w:rsidR="00BB6721" w:rsidRPr="00BD0B5B" w:rsidRDefault="00BD0B5B" w:rsidP="00BB6721">
      <w:pPr>
        <w:rPr>
          <w:rStyle w:val="Hyperlink"/>
        </w:rPr>
      </w:pPr>
      <w:r>
        <w:fldChar w:fldCharType="begin"/>
      </w:r>
      <w:r>
        <w:instrText>HYPERLINK  \l "_1.2.2_Captions_(Prerecorded)_1"</w:instrText>
      </w:r>
      <w:r>
        <w:fldChar w:fldCharType="separate"/>
      </w:r>
      <w:r w:rsidR="00CC6145" w:rsidRPr="00BD0B5B">
        <w:rPr>
          <w:rStyle w:val="Hyperlink"/>
        </w:rPr>
        <w:t>Weiter springen</w:t>
      </w:r>
    </w:p>
    <w:p w14:paraId="155C80AA" w14:textId="7089F0B6" w:rsidR="00D01D72" w:rsidRDefault="00BD0B5B" w:rsidP="00971E90">
      <w:pPr>
        <w:pStyle w:val="berschrift4"/>
      </w:pPr>
      <w:r>
        <w:rPr>
          <w:b w:val="0"/>
          <w:bCs w:val="0"/>
          <w:sz w:val="24"/>
          <w:szCs w:val="24"/>
        </w:rPr>
        <w:fldChar w:fldCharType="end"/>
      </w:r>
      <w:bookmarkStart w:id="14" w:name="_Toc199793942"/>
      <w:r w:rsidR="002325A8" w:rsidRPr="00DB1313">
        <w:t>1.</w:t>
      </w:r>
      <w:r w:rsidR="00D01D72" w:rsidRPr="00DB1313">
        <w:t>2.1 Audio-</w:t>
      </w:r>
      <w:proofErr w:type="spellStart"/>
      <w:r w:rsidR="00D01D72" w:rsidRPr="00DB1313">
        <w:t>only</w:t>
      </w:r>
      <w:proofErr w:type="spellEnd"/>
      <w:r w:rsidR="00D01D72" w:rsidRPr="00DB1313">
        <w:t xml:space="preserve"> and Video-</w:t>
      </w:r>
      <w:proofErr w:type="spellStart"/>
      <w:r w:rsidR="00D01D72" w:rsidRPr="00DB1313">
        <w:t>only</w:t>
      </w:r>
      <w:proofErr w:type="spellEnd"/>
      <w:r w:rsidR="00D01D72" w:rsidRPr="00DB1313">
        <w:t xml:space="preserve"> (</w:t>
      </w:r>
      <w:proofErr w:type="spellStart"/>
      <w:r w:rsidR="00D01D72" w:rsidRPr="00DB1313">
        <w:t>Prerecorded</w:t>
      </w:r>
      <w:proofErr w:type="spellEnd"/>
      <w:r w:rsidR="00D01D72" w:rsidRPr="00DB1313">
        <w:t>)</w:t>
      </w:r>
      <w:r w:rsidR="00465574">
        <w:t xml:space="preserve"> – </w:t>
      </w:r>
      <w:r w:rsidR="00472346">
        <w:t>A</w:t>
      </w:r>
      <w:bookmarkEnd w:id="14"/>
    </w:p>
    <w:p w14:paraId="23DEC43F" w14:textId="77777777" w:rsidR="00835D0B" w:rsidRDefault="00835D0B" w:rsidP="00835D0B">
      <w:hyperlink w:anchor="_1_Prinzip:_Wahrnehmbar" w:history="1">
        <w:r w:rsidRPr="00D15054">
          <w:rPr>
            <w:rStyle w:val="Hyperlink"/>
          </w:rPr>
          <w:t>Prinzip 1: Wahrnehmbar</w:t>
        </w:r>
      </w:hyperlink>
    </w:p>
    <w:p w14:paraId="341B77C2" w14:textId="3BC0C1A0" w:rsidR="00835D0B" w:rsidRPr="00D15054" w:rsidRDefault="00835D0B" w:rsidP="00835D0B">
      <w:hyperlink w:anchor="_1.2_Richtlinie:_Zeitbasierte_1" w:history="1">
        <w:r w:rsidRPr="00835D0B">
          <w:rPr>
            <w:rStyle w:val="Hyperlink"/>
          </w:rPr>
          <w:t>Richtlinie 1.2: Zeitbasierte Medien</w:t>
        </w:r>
      </w:hyperlink>
    </w:p>
    <w:p w14:paraId="74FA04D4" w14:textId="77777777" w:rsidR="00D01D72" w:rsidRPr="00F946A2" w:rsidRDefault="00D01D72" w:rsidP="00DF069D">
      <w:pPr>
        <w:pStyle w:val="berschrift5"/>
      </w:pPr>
      <w:r w:rsidRPr="00F946A2">
        <w:t>Standard</w:t>
      </w:r>
    </w:p>
    <w:p w14:paraId="36982BA8" w14:textId="77777777" w:rsidR="00D01D72" w:rsidRPr="00F946A2" w:rsidRDefault="00D01D72" w:rsidP="000A04D9">
      <w:r w:rsidRPr="00F946A2">
        <w:t>WCAG 2.2</w:t>
      </w:r>
    </w:p>
    <w:p w14:paraId="06CFA294" w14:textId="77777777" w:rsidR="00D01D72" w:rsidRPr="00F946A2" w:rsidRDefault="00D01D72" w:rsidP="00DF069D">
      <w:pPr>
        <w:pStyle w:val="berschrift5"/>
      </w:pPr>
      <w:proofErr w:type="gramStart"/>
      <w:r w:rsidRPr="00F946A2">
        <w:t>WCAG Nummer</w:t>
      </w:r>
      <w:proofErr w:type="gramEnd"/>
    </w:p>
    <w:p w14:paraId="669CB35F" w14:textId="77777777" w:rsidR="00D01D72" w:rsidRPr="00F946A2" w:rsidRDefault="00D01D72" w:rsidP="000A04D9">
      <w:r w:rsidRPr="00F946A2">
        <w:t>1.2.1</w:t>
      </w:r>
    </w:p>
    <w:p w14:paraId="249A38C7" w14:textId="77777777" w:rsidR="00D01D72" w:rsidRPr="00F946A2" w:rsidRDefault="00D01D72" w:rsidP="00DF069D">
      <w:pPr>
        <w:pStyle w:val="berschrift5"/>
      </w:pPr>
      <w:proofErr w:type="gramStart"/>
      <w:r w:rsidRPr="00F946A2">
        <w:t>WCAG Link</w:t>
      </w:r>
      <w:proofErr w:type="gramEnd"/>
    </w:p>
    <w:p w14:paraId="4B80E809" w14:textId="77777777" w:rsidR="00D01D72" w:rsidRPr="00F946A2" w:rsidRDefault="00D01D72" w:rsidP="000A04D9">
      <w:hyperlink r:id="rId13" w:anchor="audio-only-and-video-only-prerecorded" w:history="1">
        <w:r w:rsidRPr="00F946A2">
          <w:rPr>
            <w:rStyle w:val="Hyperlink"/>
            <w:rFonts w:eastAsiaTheme="majorEastAsia"/>
          </w:rPr>
          <w:t>https://www.w3.org/TR/WCAG22/#audio-only-and-video-only-prerecorded</w:t>
        </w:r>
      </w:hyperlink>
    </w:p>
    <w:p w14:paraId="2B526E86" w14:textId="77777777" w:rsidR="00D01D72" w:rsidRPr="00F946A2" w:rsidRDefault="00D01D72" w:rsidP="00DF069D">
      <w:pPr>
        <w:pStyle w:val="berschrift5"/>
      </w:pPr>
      <w:r w:rsidRPr="00F946A2">
        <w:lastRenderedPageBreak/>
        <w:t>Konformitätsstufe</w:t>
      </w:r>
    </w:p>
    <w:p w14:paraId="1466C893" w14:textId="77777777" w:rsidR="00D01D72" w:rsidRPr="00F946A2" w:rsidRDefault="00D01D72" w:rsidP="000A04D9">
      <w:r w:rsidRPr="00F946A2">
        <w:t>A</w:t>
      </w:r>
    </w:p>
    <w:p w14:paraId="4629643A" w14:textId="77777777" w:rsidR="00D01D72" w:rsidRPr="00F946A2" w:rsidRDefault="00D01D72" w:rsidP="00DF069D">
      <w:pPr>
        <w:pStyle w:val="berschrift5"/>
      </w:pPr>
      <w:r w:rsidRPr="00F946A2">
        <w:t>Quick Kriterium</w:t>
      </w:r>
    </w:p>
    <w:p w14:paraId="3CF6E115" w14:textId="77777777" w:rsidR="00D01D72" w:rsidRPr="00F946A2" w:rsidRDefault="00D01D72" w:rsidP="000A04D9">
      <w:r w:rsidRPr="00F946A2">
        <w:t>Stelle bei voraufgezeichnetem reinem Audio oder Video eine alternative Darstellung des Inhalts bereit.</w:t>
      </w:r>
    </w:p>
    <w:p w14:paraId="6625BE90" w14:textId="77777777" w:rsidR="00D01D72" w:rsidRPr="00F946A2" w:rsidRDefault="00D01D72" w:rsidP="00DF069D">
      <w:pPr>
        <w:pStyle w:val="berschrift5"/>
      </w:pPr>
      <w:r w:rsidRPr="00F946A2">
        <w:t>Quick Fail</w:t>
      </w:r>
    </w:p>
    <w:p w14:paraId="510C95A5" w14:textId="77777777" w:rsidR="00D01D72" w:rsidRPr="00F946A2" w:rsidRDefault="00D01D72" w:rsidP="000A04D9">
      <w:pPr>
        <w:pStyle w:val="Listenabsatz"/>
        <w:numPr>
          <w:ilvl w:val="0"/>
          <w:numId w:val="6"/>
        </w:numPr>
      </w:pPr>
      <w:r w:rsidRPr="00F946A2">
        <w:t>Kein Transkript für Podcasts oder andere Audioinhalte</w:t>
      </w:r>
    </w:p>
    <w:p w14:paraId="6AD5B407" w14:textId="77777777" w:rsidR="00D01D72" w:rsidRPr="00F946A2" w:rsidRDefault="00D01D72" w:rsidP="000A04D9">
      <w:pPr>
        <w:pStyle w:val="Listenabsatz"/>
        <w:numPr>
          <w:ilvl w:val="0"/>
          <w:numId w:val="6"/>
        </w:numPr>
      </w:pPr>
      <w:r w:rsidRPr="00F946A2">
        <w:t>Keine Beschreibung für Videos ohne Ton</w:t>
      </w:r>
    </w:p>
    <w:p w14:paraId="23686FA0" w14:textId="77777777" w:rsidR="00D01D72" w:rsidRPr="00F946A2" w:rsidRDefault="00D01D72" w:rsidP="000A04D9">
      <w:pPr>
        <w:pStyle w:val="Listenabsatz"/>
        <w:numPr>
          <w:ilvl w:val="0"/>
          <w:numId w:val="6"/>
        </w:numPr>
      </w:pPr>
      <w:r w:rsidRPr="00F946A2">
        <w:t>Textalternative fehlt oder ist unvollständig</w:t>
      </w:r>
    </w:p>
    <w:p w14:paraId="788F02FF" w14:textId="77777777" w:rsidR="00D01D72" w:rsidRPr="00F946A2" w:rsidRDefault="00D01D72" w:rsidP="00DF069D">
      <w:pPr>
        <w:pStyle w:val="berschrift5"/>
      </w:pPr>
      <w:r w:rsidRPr="00F946A2">
        <w:t>Quick Fix</w:t>
      </w:r>
    </w:p>
    <w:p w14:paraId="1D2ADA9B" w14:textId="77777777" w:rsidR="00A32463" w:rsidRPr="00F946A2" w:rsidRDefault="00A32463" w:rsidP="000A04D9">
      <w:r w:rsidRPr="00F946A2">
        <w:t>Stelle für Audioinhalte ein vollständiges Transkript und für stumme Videos eine beschreibende Textalternative bereit.</w:t>
      </w:r>
    </w:p>
    <w:p w14:paraId="4F40F470" w14:textId="2E235970" w:rsidR="00D01D72" w:rsidRPr="00F946A2" w:rsidRDefault="00D01D72" w:rsidP="00DF069D">
      <w:pPr>
        <w:pStyle w:val="berschrift5"/>
      </w:pPr>
      <w:r w:rsidRPr="00F946A2">
        <w:t>Grundlage/Kriterium</w:t>
      </w:r>
    </w:p>
    <w:p w14:paraId="77CA79F7" w14:textId="77777777" w:rsidR="0020033C" w:rsidRPr="00F946A2" w:rsidRDefault="0020033C" w:rsidP="000A04D9">
      <w:r w:rsidRPr="00F946A2">
        <w:t>Alle Nutzer müssen den Inhalt wahrnehmen können – unabhängig von ihrem Seh- oder Hörvermögen.</w:t>
      </w:r>
    </w:p>
    <w:p w14:paraId="17398204" w14:textId="5DAAAD62" w:rsidR="00D01D72" w:rsidRPr="00F946A2" w:rsidRDefault="00D01D72" w:rsidP="00DF069D">
      <w:pPr>
        <w:pStyle w:val="berschrift5"/>
      </w:pPr>
      <w:r w:rsidRPr="00F946A2">
        <w:t>Ausnahme</w:t>
      </w:r>
    </w:p>
    <w:p w14:paraId="143D98FD" w14:textId="77777777" w:rsidR="00D01D72" w:rsidRPr="00F946A2" w:rsidRDefault="00D01D72" w:rsidP="000A04D9">
      <w:r w:rsidRPr="00F946A2">
        <w:t>Live-Inhalte sind von dieser Anforderung ausgenommen.</w:t>
      </w:r>
    </w:p>
    <w:p w14:paraId="1A22EAF8" w14:textId="77777777" w:rsidR="00D01D72" w:rsidRPr="00F946A2" w:rsidRDefault="00D01D72" w:rsidP="00DF069D">
      <w:pPr>
        <w:pStyle w:val="berschrift5"/>
      </w:pPr>
      <w:r w:rsidRPr="00F946A2">
        <w:t>Verstehen</w:t>
      </w:r>
    </w:p>
    <w:p w14:paraId="0E531B20" w14:textId="77777777" w:rsidR="006E4CED" w:rsidRPr="00F946A2" w:rsidRDefault="00D01D72" w:rsidP="000A04D9">
      <w:r w:rsidRPr="00F946A2">
        <w:t>Blinde und gehörlose Nutzer benötigen alternative Formate, um Inhalte ohne visuelle oder auditive Kanäle vollständig erfassen zu können.</w:t>
      </w:r>
    </w:p>
    <w:p w14:paraId="489CE364" w14:textId="2A276440" w:rsidR="00D01D72" w:rsidRPr="00F946A2" w:rsidRDefault="006E4CED" w:rsidP="000A04D9">
      <w:r w:rsidRPr="00F946A2">
        <w:rPr>
          <w:highlight w:val="yellow"/>
        </w:rPr>
        <w:t>Alternative</w:t>
      </w:r>
      <w:r w:rsidR="004C5C97" w:rsidRPr="00F946A2">
        <w:rPr>
          <w:highlight w:val="yellow"/>
        </w:rPr>
        <w:t xml:space="preserve"> Beschreibung:</w:t>
      </w:r>
      <w:r w:rsidR="004C5C97" w:rsidRPr="00F946A2">
        <w:t xml:space="preserve"> </w:t>
      </w:r>
      <w:r w:rsidRPr="00F946A2">
        <w:t>Blinde Menschen können stumme Videos nicht sehen, gehörlose Menschen keine Audios hören. Eine textbasierte Alternative ermöglicht beiden Gruppen den Zugang zum Inhalt.</w:t>
      </w:r>
    </w:p>
    <w:p w14:paraId="45CC4F1E" w14:textId="77777777" w:rsidR="00D01D72" w:rsidRPr="00F946A2" w:rsidRDefault="00D01D72" w:rsidP="00DF069D">
      <w:pPr>
        <w:pStyle w:val="berschrift5"/>
      </w:pPr>
      <w:r w:rsidRPr="00F946A2">
        <w:t>Beispiel</w:t>
      </w:r>
    </w:p>
    <w:p w14:paraId="4A03F8EE" w14:textId="1C9A209E" w:rsidR="00D01D72" w:rsidRPr="00F946A2" w:rsidRDefault="00D01D72" w:rsidP="000A04D9">
      <w:r w:rsidRPr="00F946A2">
        <w:t xml:space="preserve">Ein Podcast </w:t>
      </w:r>
      <w:r w:rsidR="008B526B" w:rsidRPr="00F946A2">
        <w:t xml:space="preserve">stellt </w:t>
      </w:r>
      <w:r w:rsidRPr="00F946A2">
        <w:t>ein vollständiges Transkript, das Sprecher, Inhalte und Emotionen beschreibt</w:t>
      </w:r>
      <w:r w:rsidR="00D51A6F" w:rsidRPr="00F946A2">
        <w:t>, bereit.</w:t>
      </w:r>
    </w:p>
    <w:p w14:paraId="1571A3CC" w14:textId="77777777" w:rsidR="00D01D72" w:rsidRPr="00F946A2" w:rsidRDefault="00D01D72" w:rsidP="00DF069D">
      <w:pPr>
        <w:pStyle w:val="berschrift5"/>
      </w:pPr>
      <w:r w:rsidRPr="00F946A2">
        <w:t>Anmerkung</w:t>
      </w:r>
    </w:p>
    <w:p w14:paraId="43A57AB6" w14:textId="77777777" w:rsidR="00D01D72" w:rsidRPr="00F946A2" w:rsidRDefault="00D01D72" w:rsidP="000A04D9">
      <w:r w:rsidRPr="00F946A2">
        <w:t>Platzhalter für redaktionelle Hinweise oder projektspezifische Ergänzungen.</w:t>
      </w:r>
    </w:p>
    <w:p w14:paraId="3E617B66" w14:textId="70BAA954" w:rsidR="00D01D72" w:rsidRPr="00F946A2" w:rsidRDefault="00EF78F8" w:rsidP="00DF069D">
      <w:pPr>
        <w:pStyle w:val="berschrift5"/>
      </w:pPr>
      <w:r>
        <w:lastRenderedPageBreak/>
        <w:t>Anwendbarkeit</w:t>
      </w:r>
    </w:p>
    <w:p w14:paraId="56EC0576" w14:textId="00BE4ACA" w:rsidR="00D01D72" w:rsidRPr="00F946A2" w:rsidRDefault="007472BA" w:rsidP="000A04D9">
      <w:r w:rsidRPr="00F946A2">
        <w:t>Gilt für alle voraufgezeichneten reinen Audio- oder Video-Inhalte.</w:t>
      </w:r>
    </w:p>
    <w:p w14:paraId="379A56EF" w14:textId="77777777" w:rsidR="00D01D72" w:rsidRPr="00F946A2" w:rsidRDefault="00D01D72" w:rsidP="00DF069D">
      <w:pPr>
        <w:pStyle w:val="berschrift5"/>
      </w:pPr>
      <w:r w:rsidRPr="00F946A2">
        <w:t>Prüfanleitung</w:t>
      </w:r>
    </w:p>
    <w:p w14:paraId="1598EF36" w14:textId="77777777" w:rsidR="00FE5EBD" w:rsidRPr="00F946A2" w:rsidRDefault="00D01D72" w:rsidP="000A04D9">
      <w:pPr>
        <w:pStyle w:val="Listenabsatz"/>
        <w:numPr>
          <w:ilvl w:val="0"/>
          <w:numId w:val="7"/>
        </w:numPr>
      </w:pPr>
      <w:r w:rsidRPr="00F946A2">
        <w:t>Prüfe, ob ein Transkript oder eine schriftliche Beschreibung bereitgestellt wird</w:t>
      </w:r>
    </w:p>
    <w:p w14:paraId="2896D3CB" w14:textId="7F2DA827" w:rsidR="00FE5EBD" w:rsidRPr="00F946A2" w:rsidRDefault="00E206DF" w:rsidP="000A04D9">
      <w:pPr>
        <w:pStyle w:val="Listenabsatz"/>
        <w:numPr>
          <w:ilvl w:val="0"/>
          <w:numId w:val="7"/>
        </w:numPr>
      </w:pPr>
      <w:r w:rsidRPr="00F946A2">
        <w:t>Stelle sicher, dass die Alternative vollständig und inhaltlich korrekt ist</w:t>
      </w:r>
    </w:p>
    <w:p w14:paraId="33503DE4" w14:textId="34DCA0B0" w:rsidR="00D01D72" w:rsidRPr="00F946A2" w:rsidRDefault="00D01D72" w:rsidP="000A04D9">
      <w:r w:rsidRPr="00F946A2">
        <w:t>Manuelle Sichtprüfung</w:t>
      </w:r>
    </w:p>
    <w:p w14:paraId="286321FB" w14:textId="77777777" w:rsidR="00D01D72" w:rsidRPr="00F946A2" w:rsidRDefault="00D01D72" w:rsidP="000A04D9">
      <w:r w:rsidRPr="00F946A2">
        <w:t>Screenreader-Test</w:t>
      </w:r>
    </w:p>
    <w:p w14:paraId="7E1B5EF7" w14:textId="3F82B890" w:rsidR="00D01D72" w:rsidRPr="00F946A2" w:rsidRDefault="000A04D9" w:rsidP="00DF069D">
      <w:pPr>
        <w:pStyle w:val="berschrift5"/>
      </w:pPr>
      <w:r>
        <w:t>Abgrenzung</w:t>
      </w:r>
    </w:p>
    <w:p w14:paraId="4BCFCCDC" w14:textId="77777777" w:rsidR="000A1532" w:rsidRDefault="000A1532" w:rsidP="000A04D9">
      <w:pPr>
        <w:rPr>
          <w:b/>
          <w:bCs/>
        </w:rPr>
      </w:pPr>
      <w:r w:rsidRPr="000A1532">
        <w:t>Nicht zu verwechseln mit 1.2.2 (Untertitel für Ton) oder 1.2.3 (Audiodeskription für Bild).</w:t>
      </w:r>
    </w:p>
    <w:p w14:paraId="098C06B0" w14:textId="19B7E497" w:rsidR="00D01D72" w:rsidRPr="00F946A2" w:rsidRDefault="0070771C" w:rsidP="00DF069D">
      <w:pPr>
        <w:pStyle w:val="berschrift5"/>
      </w:pPr>
      <w:r>
        <w:t>Verwandte Standards</w:t>
      </w:r>
    </w:p>
    <w:p w14:paraId="5BE954AB" w14:textId="77777777" w:rsidR="00D01D72" w:rsidRPr="00F946A2" w:rsidRDefault="00D01D72" w:rsidP="000A04D9">
      <w:pPr>
        <w:pStyle w:val="Listenabsatz"/>
      </w:pPr>
      <w:r w:rsidRPr="00F946A2">
        <w:t>EN 301 549: 9.1.2.1</w:t>
      </w:r>
    </w:p>
    <w:p w14:paraId="21620FF2" w14:textId="77777777" w:rsidR="00D01D72" w:rsidRPr="00F946A2" w:rsidRDefault="00D01D72" w:rsidP="000A04D9">
      <w:pPr>
        <w:pStyle w:val="Listenabsatz"/>
      </w:pPr>
      <w:r w:rsidRPr="00F946A2">
        <w:t>BITV 2.0: § 4.2.1</w:t>
      </w:r>
    </w:p>
    <w:p w14:paraId="092671D2" w14:textId="3B282639" w:rsidR="00CF4258" w:rsidRDefault="00D01D72" w:rsidP="000A04D9">
      <w:pPr>
        <w:pStyle w:val="Listenabsatz"/>
      </w:pPr>
      <w:r w:rsidRPr="00F946A2">
        <w:t>eCH-0059: 1.2.1</w:t>
      </w:r>
    </w:p>
    <w:p w14:paraId="5E079022" w14:textId="60A8F680" w:rsidR="0054229D" w:rsidRDefault="007544F8" w:rsidP="000A04D9">
      <w:hyperlink w:anchor="Inhaltsverzeichnis" w:history="1">
        <w:r>
          <w:rPr>
            <w:rStyle w:val="Hyperlink"/>
          </w:rPr>
          <w:t>Zum Inhalt springen</w:t>
        </w:r>
      </w:hyperlink>
    </w:p>
    <w:bookmarkStart w:id="15" w:name="_1.2.2_Captions_(Prerecorded)"/>
    <w:bookmarkEnd w:id="15"/>
    <w:p w14:paraId="06F40AAB" w14:textId="7EE6ED4F" w:rsidR="00E145CD" w:rsidRPr="00BF60D2" w:rsidRDefault="00E145CD" w:rsidP="00E145CD">
      <w:r>
        <w:fldChar w:fldCharType="begin"/>
      </w:r>
      <w:r>
        <w:instrText>HYPERLINK  \l "_1.2.1_Audio-only_and"</w:instrText>
      </w:r>
      <w:r>
        <w:fldChar w:fldCharType="separate"/>
      </w:r>
      <w:r w:rsidR="005457C6">
        <w:rPr>
          <w:rStyle w:val="Hyperlink"/>
        </w:rPr>
        <w:t>Zurück springen</w:t>
      </w:r>
      <w:r>
        <w:fldChar w:fldCharType="end"/>
      </w:r>
    </w:p>
    <w:p w14:paraId="3A28EF34" w14:textId="7340DE9D" w:rsidR="00207805" w:rsidRDefault="00CC6145" w:rsidP="00207805">
      <w:hyperlink w:anchor="_1.2.3_Audiodeskription_(voraufgezei" w:history="1">
        <w:r>
          <w:rPr>
            <w:rStyle w:val="Hyperlink"/>
          </w:rPr>
          <w:t>Weiter springen</w:t>
        </w:r>
      </w:hyperlink>
    </w:p>
    <w:p w14:paraId="27F4778C" w14:textId="5E5DC7A6" w:rsidR="00CF4258" w:rsidRPr="00DD1219" w:rsidRDefault="00CF4258" w:rsidP="00971E90">
      <w:pPr>
        <w:pStyle w:val="berschrift4"/>
      </w:pPr>
      <w:bookmarkStart w:id="16" w:name="_1.2.2_Captions_(Prerecorded)_1"/>
      <w:bookmarkStart w:id="17" w:name="_Toc199793943"/>
      <w:bookmarkEnd w:id="16"/>
      <w:r w:rsidRPr="00DD1219">
        <w:t xml:space="preserve">1.2.2 </w:t>
      </w:r>
      <w:proofErr w:type="spellStart"/>
      <w:r w:rsidRPr="00DD1219">
        <w:t>Captions</w:t>
      </w:r>
      <w:proofErr w:type="spellEnd"/>
      <w:r w:rsidRPr="00DD1219">
        <w:t xml:space="preserve"> (</w:t>
      </w:r>
      <w:proofErr w:type="spellStart"/>
      <w:r w:rsidRPr="00DD1219">
        <w:t>Prerecorded</w:t>
      </w:r>
      <w:proofErr w:type="spellEnd"/>
      <w:r w:rsidRPr="00DD1219">
        <w:t>)</w:t>
      </w:r>
      <w:r w:rsidR="00DE3AC2">
        <w:t xml:space="preserve"> – A</w:t>
      </w:r>
      <w:bookmarkEnd w:id="17"/>
    </w:p>
    <w:p w14:paraId="095F1A68" w14:textId="77777777" w:rsidR="00835D0B" w:rsidRDefault="00835D0B" w:rsidP="00835D0B">
      <w:hyperlink w:anchor="_1_Prinzip:_Wahrnehmbar" w:history="1">
        <w:r w:rsidRPr="00D15054">
          <w:rPr>
            <w:rStyle w:val="Hyperlink"/>
          </w:rPr>
          <w:t>Prinzip 1: Wahrnehmbar</w:t>
        </w:r>
      </w:hyperlink>
    </w:p>
    <w:p w14:paraId="2084C6F3" w14:textId="77777777" w:rsidR="00835D0B" w:rsidRPr="00D15054" w:rsidRDefault="00835D0B" w:rsidP="00835D0B">
      <w:hyperlink w:anchor="_1.2_Richtlinie:_Zeitbasierte_1" w:history="1">
        <w:r w:rsidRPr="00835D0B">
          <w:rPr>
            <w:rStyle w:val="Hyperlink"/>
          </w:rPr>
          <w:t>Richtlinie 1.2: Zeitbasierte Medien</w:t>
        </w:r>
      </w:hyperlink>
    </w:p>
    <w:p w14:paraId="4EB5A278" w14:textId="089C3373" w:rsidR="00CF4258" w:rsidRPr="00F946A2" w:rsidRDefault="00CF4258" w:rsidP="00DF069D">
      <w:pPr>
        <w:pStyle w:val="berschrift5"/>
      </w:pPr>
      <w:r w:rsidRPr="00F946A2">
        <w:t>Standard</w:t>
      </w:r>
    </w:p>
    <w:p w14:paraId="2926BAAC" w14:textId="77777777" w:rsidR="00CF4258" w:rsidRPr="00F946A2" w:rsidRDefault="00CF4258" w:rsidP="000A04D9">
      <w:r w:rsidRPr="00F946A2">
        <w:t>WCAG 2.2</w:t>
      </w:r>
    </w:p>
    <w:p w14:paraId="4DD43399" w14:textId="77777777" w:rsidR="00CF4258" w:rsidRPr="00F946A2" w:rsidRDefault="00CF4258" w:rsidP="00DF069D">
      <w:pPr>
        <w:pStyle w:val="berschrift5"/>
      </w:pPr>
      <w:proofErr w:type="gramStart"/>
      <w:r w:rsidRPr="00F946A2">
        <w:t>WCAG Nummer</w:t>
      </w:r>
      <w:proofErr w:type="gramEnd"/>
    </w:p>
    <w:p w14:paraId="60CC49A0" w14:textId="77777777" w:rsidR="00CF4258" w:rsidRPr="00F946A2" w:rsidRDefault="00CF4258" w:rsidP="000A04D9">
      <w:r w:rsidRPr="00F946A2">
        <w:t>1.2.2</w:t>
      </w:r>
    </w:p>
    <w:p w14:paraId="18315F30" w14:textId="77777777" w:rsidR="00CF4258" w:rsidRPr="00F946A2" w:rsidRDefault="00CF4258" w:rsidP="00DF069D">
      <w:pPr>
        <w:pStyle w:val="berschrift5"/>
      </w:pPr>
      <w:proofErr w:type="gramStart"/>
      <w:r w:rsidRPr="00F946A2">
        <w:t>WCAG Link</w:t>
      </w:r>
      <w:proofErr w:type="gramEnd"/>
    </w:p>
    <w:p w14:paraId="391D62AB" w14:textId="77777777" w:rsidR="00CF4258" w:rsidRPr="00F946A2" w:rsidRDefault="00CF4258" w:rsidP="000A04D9">
      <w:pPr>
        <w:pStyle w:val="StandardWeb"/>
      </w:pPr>
      <w:hyperlink r:id="rId14" w:anchor="captions-prerecorded" w:history="1">
        <w:r w:rsidRPr="00F946A2">
          <w:rPr>
            <w:rStyle w:val="Hyperlink"/>
            <w:rFonts w:eastAsiaTheme="majorEastAsia"/>
          </w:rPr>
          <w:t>https://www.w3.org/TR/WCAG22/#captions-prerecorded</w:t>
        </w:r>
      </w:hyperlink>
    </w:p>
    <w:p w14:paraId="375F16BC" w14:textId="77777777" w:rsidR="00CF4258" w:rsidRPr="00F946A2" w:rsidRDefault="00CF4258" w:rsidP="00DF069D">
      <w:pPr>
        <w:pStyle w:val="berschrift5"/>
      </w:pPr>
      <w:r w:rsidRPr="00F946A2">
        <w:t>Konformitätsstufe</w:t>
      </w:r>
    </w:p>
    <w:p w14:paraId="55F7F141" w14:textId="77777777" w:rsidR="00CF4258" w:rsidRPr="00F946A2" w:rsidRDefault="00CF4258" w:rsidP="000A04D9">
      <w:r w:rsidRPr="00F946A2">
        <w:t>A</w:t>
      </w:r>
    </w:p>
    <w:p w14:paraId="23EF24FB" w14:textId="77777777" w:rsidR="00CF4258" w:rsidRPr="00F946A2" w:rsidRDefault="00CF4258" w:rsidP="00DF069D">
      <w:pPr>
        <w:pStyle w:val="berschrift5"/>
      </w:pPr>
      <w:r w:rsidRPr="00F946A2">
        <w:t>Quick Kriterium</w:t>
      </w:r>
    </w:p>
    <w:p w14:paraId="286A66E9" w14:textId="41062F3C" w:rsidR="00CF4258" w:rsidRPr="00F946A2" w:rsidRDefault="00970AA0" w:rsidP="000A04D9">
      <w:r w:rsidRPr="00970AA0">
        <w:t>Stelle bei voraufgezeichneten Videos mit Ton synchronisierte Untertitel zur Verfügung.</w:t>
      </w:r>
    </w:p>
    <w:p w14:paraId="14FAB531" w14:textId="77777777" w:rsidR="00CF4258" w:rsidRPr="00F946A2" w:rsidRDefault="00CF4258" w:rsidP="00DF069D">
      <w:pPr>
        <w:pStyle w:val="berschrift5"/>
      </w:pPr>
      <w:r w:rsidRPr="00F946A2">
        <w:t>Quick Fail</w:t>
      </w:r>
    </w:p>
    <w:p w14:paraId="7105C348" w14:textId="77777777" w:rsidR="00CF4258" w:rsidRPr="00616FCC" w:rsidRDefault="00CF4258" w:rsidP="000A04D9">
      <w:pPr>
        <w:pStyle w:val="Listenabsatz"/>
      </w:pPr>
      <w:r w:rsidRPr="00616FCC">
        <w:t>Video enthält Sprache, aber keine Untertitel</w:t>
      </w:r>
    </w:p>
    <w:p w14:paraId="0521A0FD" w14:textId="77777777" w:rsidR="00CF4258" w:rsidRPr="00616FCC" w:rsidRDefault="00CF4258" w:rsidP="000A04D9">
      <w:pPr>
        <w:pStyle w:val="Listenabsatz"/>
      </w:pPr>
      <w:r w:rsidRPr="00616FCC">
        <w:t>Untertitel sind nicht synchron mit dem gesprochenen Text</w:t>
      </w:r>
    </w:p>
    <w:p w14:paraId="7629B8E3" w14:textId="77777777" w:rsidR="00CF4258" w:rsidRPr="00616FCC" w:rsidRDefault="00CF4258" w:rsidP="000A04D9">
      <w:pPr>
        <w:pStyle w:val="Listenabsatz"/>
      </w:pPr>
      <w:r w:rsidRPr="00616FCC">
        <w:t>Untertitel geben nicht alle wichtigen Geräusche wieder</w:t>
      </w:r>
    </w:p>
    <w:p w14:paraId="39A6D866" w14:textId="77777777" w:rsidR="00CF4258" w:rsidRPr="00F946A2" w:rsidRDefault="00CF4258" w:rsidP="00DF069D">
      <w:pPr>
        <w:pStyle w:val="berschrift5"/>
      </w:pPr>
      <w:r w:rsidRPr="00F946A2">
        <w:t>Quick Fix</w:t>
      </w:r>
    </w:p>
    <w:p w14:paraId="5DE53420" w14:textId="77777777" w:rsidR="00ED23BA" w:rsidRDefault="00ED23BA" w:rsidP="000A04D9">
      <w:pPr>
        <w:rPr>
          <w:rFonts w:ascii="Times New Roman" w:hAnsi="Times New Roman"/>
        </w:rPr>
      </w:pPr>
      <w:r>
        <w:t>Ergänze Videos mit vollständigen und synchronisierten Untertiteln, die Sprache und relevante Geräusche erfassen.</w:t>
      </w:r>
    </w:p>
    <w:p w14:paraId="37AF3A1C" w14:textId="77777777" w:rsidR="00CF4258" w:rsidRPr="00F946A2" w:rsidRDefault="00CF4258" w:rsidP="00DF069D">
      <w:pPr>
        <w:pStyle w:val="berschrift5"/>
      </w:pPr>
      <w:r w:rsidRPr="00F946A2">
        <w:t>Grundlage/Kriterium</w:t>
      </w:r>
    </w:p>
    <w:p w14:paraId="58551B2A" w14:textId="77777777" w:rsidR="00CF4258" w:rsidRPr="00F946A2" w:rsidRDefault="00CF4258" w:rsidP="000A04D9">
      <w:r w:rsidRPr="00ED23BA">
        <w:t>Menschen mit Hörbehinderung benötigen schriftliche Entsprechungen für gesprochene Inhalte und relevante Geräusche.</w:t>
      </w:r>
    </w:p>
    <w:p w14:paraId="53FFEFAD" w14:textId="77777777" w:rsidR="00CF4258" w:rsidRPr="00F946A2" w:rsidRDefault="00CF4258" w:rsidP="00DF069D">
      <w:pPr>
        <w:pStyle w:val="berschrift5"/>
      </w:pPr>
      <w:r w:rsidRPr="00F946A2">
        <w:t>Ausnahme</w:t>
      </w:r>
    </w:p>
    <w:p w14:paraId="1C9A9C63" w14:textId="77777777" w:rsidR="00CF4258" w:rsidRPr="00F946A2" w:rsidRDefault="00CF4258" w:rsidP="000A04D9">
      <w:r w:rsidRPr="00ED23BA">
        <w:t>Gilt nicht für Inhalte ohne Ton oder rein visuelle Medien.</w:t>
      </w:r>
    </w:p>
    <w:p w14:paraId="726E41F3" w14:textId="77777777" w:rsidR="00CF4258" w:rsidRPr="00F946A2" w:rsidRDefault="00CF4258" w:rsidP="00DF069D">
      <w:pPr>
        <w:pStyle w:val="berschrift5"/>
      </w:pPr>
      <w:r w:rsidRPr="00F946A2">
        <w:t>Verstehen</w:t>
      </w:r>
    </w:p>
    <w:p w14:paraId="0AE50C21" w14:textId="77777777" w:rsidR="00CF4258" w:rsidRPr="00BF6637" w:rsidRDefault="00CF4258" w:rsidP="000A04D9">
      <w:r w:rsidRPr="00BF6637">
        <w:t>Untertitel ermöglichen gehörlosen und schwerhörigen Menschen den Zugang zu audiovisuellen Inhalten.</w:t>
      </w:r>
    </w:p>
    <w:p w14:paraId="100F036A" w14:textId="77777777" w:rsidR="00CF4258" w:rsidRPr="00BF6637" w:rsidRDefault="00CF4258" w:rsidP="00DF069D">
      <w:pPr>
        <w:pStyle w:val="berschrift5"/>
      </w:pPr>
      <w:r w:rsidRPr="00BF6637">
        <w:t>Beispiel</w:t>
      </w:r>
    </w:p>
    <w:p w14:paraId="2B02C08B" w14:textId="77777777" w:rsidR="00CF4258" w:rsidRPr="00F946A2" w:rsidRDefault="00CF4258" w:rsidP="000A04D9">
      <w:r w:rsidRPr="00BF6637">
        <w:t>Ein Online-Lehrvideo zeigt synchronisierte Untertitel für gesprochene Inhalte und beschreibt Umgebungsgeräusche wie „Musik spielt“ oder „Tür schlägt“.</w:t>
      </w:r>
    </w:p>
    <w:p w14:paraId="23A14F77" w14:textId="77777777" w:rsidR="00CF4258" w:rsidRPr="00F946A2" w:rsidRDefault="00CF4258" w:rsidP="00544D6D">
      <w:pPr>
        <w:pStyle w:val="berschrift5"/>
      </w:pPr>
      <w:r w:rsidRPr="00F946A2">
        <w:t>Anmerkung</w:t>
      </w:r>
    </w:p>
    <w:p w14:paraId="7E726031" w14:textId="77777777" w:rsidR="00CF4258" w:rsidRPr="00F946A2" w:rsidRDefault="00CF4258" w:rsidP="000A04D9">
      <w:r w:rsidRPr="00F946A2">
        <w:t>Platzhalter für redaktionelle Hinweise oder projektspezifische Ergänzungen.</w:t>
      </w:r>
    </w:p>
    <w:p w14:paraId="04E14173" w14:textId="4B0BCECA" w:rsidR="00CF4258" w:rsidRPr="00F946A2" w:rsidRDefault="00EF78F8" w:rsidP="00DF069D">
      <w:pPr>
        <w:pStyle w:val="berschrift5"/>
      </w:pPr>
      <w:r>
        <w:t>Anwendbarkeit</w:t>
      </w:r>
    </w:p>
    <w:p w14:paraId="056C40C2" w14:textId="77777777" w:rsidR="00CF4258" w:rsidRPr="00F946A2" w:rsidRDefault="00CF4258" w:rsidP="000A04D9">
      <w:r w:rsidRPr="00F946A2">
        <w:lastRenderedPageBreak/>
        <w:t>Gilt für alle voraufgezeichneten Video-Inhalte mit Ton.</w:t>
      </w:r>
    </w:p>
    <w:p w14:paraId="24FCFF10" w14:textId="77777777" w:rsidR="00CF4258" w:rsidRPr="00F946A2" w:rsidRDefault="00CF4258" w:rsidP="00544D6D">
      <w:pPr>
        <w:pStyle w:val="berschrift5"/>
      </w:pPr>
      <w:r w:rsidRPr="00F946A2">
        <w:t>Prüfanleitung</w:t>
      </w:r>
    </w:p>
    <w:p w14:paraId="18D1BF37" w14:textId="77777777" w:rsidR="00CF4258" w:rsidRPr="00F946A2" w:rsidRDefault="00CF4258" w:rsidP="000A04D9">
      <w:pPr>
        <w:pStyle w:val="Listenabsatz"/>
        <w:numPr>
          <w:ilvl w:val="0"/>
          <w:numId w:val="10"/>
        </w:numPr>
      </w:pPr>
      <w:r w:rsidRPr="00F946A2">
        <w:t>Prüfe, ob vollständige Untertitel vorhanden sind</w:t>
      </w:r>
    </w:p>
    <w:p w14:paraId="41A14F83" w14:textId="77777777" w:rsidR="00CF4258" w:rsidRPr="00F946A2" w:rsidRDefault="00CF4258" w:rsidP="000A04D9">
      <w:pPr>
        <w:pStyle w:val="Listenabsatz"/>
        <w:numPr>
          <w:ilvl w:val="0"/>
          <w:numId w:val="10"/>
        </w:numPr>
      </w:pPr>
      <w:r w:rsidRPr="00F946A2">
        <w:t>Stelle sicher, dass sie synchronisiert und gut lesbar sind</w:t>
      </w:r>
    </w:p>
    <w:p w14:paraId="647426B6" w14:textId="77777777" w:rsidR="00CF4258" w:rsidRPr="00F946A2" w:rsidRDefault="00CF4258" w:rsidP="000A04D9">
      <w:pPr>
        <w:pStyle w:val="Listenabsatz"/>
        <w:numPr>
          <w:ilvl w:val="0"/>
          <w:numId w:val="10"/>
        </w:numPr>
      </w:pPr>
      <w:r w:rsidRPr="00F946A2">
        <w:t>Achte darauf, ob auch relevante Geräusche erfasst werden</w:t>
      </w:r>
    </w:p>
    <w:p w14:paraId="56FDF0F4" w14:textId="77777777" w:rsidR="00CF4258" w:rsidRPr="00F946A2" w:rsidRDefault="00CF4258" w:rsidP="00544D6D">
      <w:pPr>
        <w:pStyle w:val="berschrift5"/>
      </w:pPr>
      <w:r w:rsidRPr="00F946A2">
        <w:t>Prüftools</w:t>
      </w:r>
    </w:p>
    <w:p w14:paraId="0BE5D180" w14:textId="00790DDF" w:rsidR="00CF4258" w:rsidRPr="00F946A2" w:rsidRDefault="002A6812" w:rsidP="000A04D9">
      <w:r>
        <w:t>M</w:t>
      </w:r>
      <w:r w:rsidR="00CF4258" w:rsidRPr="00F946A2">
        <w:t>anuelle Sichtprüfung</w:t>
      </w:r>
    </w:p>
    <w:p w14:paraId="0AA2CD7B" w14:textId="30616CC0" w:rsidR="00CF4258" w:rsidRPr="00F946A2" w:rsidRDefault="000A04D9" w:rsidP="00DF069D">
      <w:pPr>
        <w:pStyle w:val="berschrift5"/>
      </w:pPr>
      <w:r>
        <w:t>Abgrenzung</w:t>
      </w:r>
    </w:p>
    <w:p w14:paraId="137D5B5A" w14:textId="77777777" w:rsidR="00CF4258" w:rsidRPr="00F946A2" w:rsidRDefault="00CF4258" w:rsidP="000A04D9">
      <w:r w:rsidRPr="00F946A2">
        <w:t>Abzugrenzen von 1.2.1 (reine Medien) und 1.2.3 (Audiodeskription).</w:t>
      </w:r>
    </w:p>
    <w:p w14:paraId="4B26526D" w14:textId="4844FDB8" w:rsidR="00CF4258" w:rsidRPr="00F946A2" w:rsidRDefault="0070771C" w:rsidP="00451EC4">
      <w:pPr>
        <w:pStyle w:val="berschrift5"/>
      </w:pPr>
      <w:r>
        <w:t>Verwandte Standards</w:t>
      </w:r>
    </w:p>
    <w:p w14:paraId="18350B6C" w14:textId="77777777" w:rsidR="00CF4258" w:rsidRPr="00F946A2" w:rsidRDefault="00CF4258" w:rsidP="000A04D9">
      <w:pPr>
        <w:pStyle w:val="Listenabsatz"/>
        <w:numPr>
          <w:ilvl w:val="0"/>
          <w:numId w:val="8"/>
        </w:numPr>
      </w:pPr>
      <w:r w:rsidRPr="00F946A2">
        <w:t>EN 301 549: 9.1.2.2</w:t>
      </w:r>
    </w:p>
    <w:p w14:paraId="4603F052" w14:textId="77777777" w:rsidR="00CF4258" w:rsidRPr="00F946A2" w:rsidRDefault="00CF4258" w:rsidP="000A04D9">
      <w:pPr>
        <w:pStyle w:val="Listenabsatz"/>
        <w:numPr>
          <w:ilvl w:val="0"/>
          <w:numId w:val="8"/>
        </w:numPr>
      </w:pPr>
      <w:r w:rsidRPr="00F946A2">
        <w:t>BITV 2.0: § 4.2.2</w:t>
      </w:r>
    </w:p>
    <w:p w14:paraId="20275B93" w14:textId="77777777" w:rsidR="00CF4258" w:rsidRDefault="00CF4258" w:rsidP="000A04D9">
      <w:pPr>
        <w:pStyle w:val="Listenabsatz"/>
        <w:numPr>
          <w:ilvl w:val="0"/>
          <w:numId w:val="8"/>
        </w:numPr>
      </w:pPr>
      <w:r w:rsidRPr="00F946A2">
        <w:t>eCH-0059: 1.2.2</w:t>
      </w:r>
    </w:p>
    <w:p w14:paraId="33875112" w14:textId="77777777" w:rsidR="004B01ED" w:rsidRDefault="004B01ED" w:rsidP="004B01ED">
      <w:hyperlink w:anchor="Inhaltsverzeichnis" w:history="1">
        <w:r>
          <w:rPr>
            <w:rStyle w:val="Hyperlink"/>
          </w:rPr>
          <w:t>Zum Inhalt springen</w:t>
        </w:r>
      </w:hyperlink>
    </w:p>
    <w:p w14:paraId="1FCCB3E2" w14:textId="162583F6" w:rsidR="004B01ED" w:rsidRPr="00BF60D2" w:rsidRDefault="005457C6" w:rsidP="004B01ED">
      <w:hyperlink w:anchor="_1.2.2_Captions_(Prerecorded)" w:history="1">
        <w:r>
          <w:rPr>
            <w:rStyle w:val="Hyperlink"/>
          </w:rPr>
          <w:t xml:space="preserve">Zurück </w:t>
        </w:r>
        <w:proofErr w:type="spellStart"/>
        <w:r>
          <w:rPr>
            <w:rStyle w:val="Hyperlink"/>
          </w:rPr>
          <w:t>springen</w:t>
        </w:r>
        <w:r w:rsidR="004B01ED" w:rsidRPr="004C74E2">
          <w:rPr>
            <w:rStyle w:val="Hyperlink"/>
          </w:rPr>
          <w:t>s</w:t>
        </w:r>
        <w:proofErr w:type="spellEnd"/>
      </w:hyperlink>
    </w:p>
    <w:bookmarkStart w:id="18" w:name="_1.2.3_Audiodeskription_(voraufgezei"/>
    <w:bookmarkEnd w:id="18"/>
    <w:p w14:paraId="32C1EBC3" w14:textId="6467CF4A" w:rsidR="00207805" w:rsidRDefault="00207805" w:rsidP="00207805">
      <w:r>
        <w:fldChar w:fldCharType="begin"/>
      </w:r>
      <w:r>
        <w:instrText>HYPERLINK  \l "_1.2.4_Untertitel_(Live)"</w:instrText>
      </w:r>
      <w:r>
        <w:fldChar w:fldCharType="separate"/>
      </w:r>
      <w:r w:rsidR="00CC6145">
        <w:rPr>
          <w:rStyle w:val="Hyperlink"/>
        </w:rPr>
        <w:t>Weiter springen</w:t>
      </w:r>
      <w:r>
        <w:fldChar w:fldCharType="end"/>
      </w:r>
    </w:p>
    <w:p w14:paraId="6A025F03" w14:textId="64E31971" w:rsidR="00DF33F8" w:rsidRPr="00DD1219" w:rsidRDefault="00DF33F8" w:rsidP="00971E90">
      <w:pPr>
        <w:pStyle w:val="berschrift4"/>
      </w:pPr>
      <w:bookmarkStart w:id="19" w:name="_Toc199793944"/>
      <w:r w:rsidRPr="00DD1219">
        <w:t>1.2.3 Audiodeskription (voraufgezeichnet)</w:t>
      </w:r>
      <w:r w:rsidR="00DE3AC2">
        <w:t xml:space="preserve"> – A</w:t>
      </w:r>
      <w:bookmarkEnd w:id="19"/>
    </w:p>
    <w:p w14:paraId="12DE09CA" w14:textId="77777777" w:rsidR="00835D0B" w:rsidRDefault="00835D0B" w:rsidP="00835D0B">
      <w:hyperlink w:anchor="_1_Prinzip:_Wahrnehmbar" w:history="1">
        <w:r w:rsidRPr="00D15054">
          <w:rPr>
            <w:rStyle w:val="Hyperlink"/>
          </w:rPr>
          <w:t>Prinzip 1: Wahrnehmbar</w:t>
        </w:r>
      </w:hyperlink>
    </w:p>
    <w:p w14:paraId="6B2A47D2" w14:textId="77777777" w:rsidR="00835D0B" w:rsidRPr="00D15054" w:rsidRDefault="00835D0B" w:rsidP="00835D0B">
      <w:hyperlink w:anchor="_1.2_Richtlinie:_Zeitbasierte_1" w:history="1">
        <w:r w:rsidRPr="00835D0B">
          <w:rPr>
            <w:rStyle w:val="Hyperlink"/>
          </w:rPr>
          <w:t>Richtlinie 1.2: Zeitbasierte Medien</w:t>
        </w:r>
      </w:hyperlink>
    </w:p>
    <w:p w14:paraId="6A2C3435" w14:textId="77777777" w:rsidR="00DF33F8" w:rsidRDefault="00DF33F8" w:rsidP="00DF069D">
      <w:pPr>
        <w:pStyle w:val="berschrift5"/>
      </w:pPr>
      <w:r>
        <w:t>Standard</w:t>
      </w:r>
    </w:p>
    <w:p w14:paraId="3CDBB623" w14:textId="77777777" w:rsidR="00DF33F8" w:rsidRDefault="00DF33F8" w:rsidP="000A04D9">
      <w:r>
        <w:t>WCAG 2.2</w:t>
      </w:r>
    </w:p>
    <w:p w14:paraId="53E7313C" w14:textId="77777777" w:rsidR="00DF33F8" w:rsidRDefault="00DF33F8" w:rsidP="00DF069D">
      <w:pPr>
        <w:pStyle w:val="berschrift5"/>
      </w:pPr>
      <w:proofErr w:type="gramStart"/>
      <w:r>
        <w:t>WCAG Nummer</w:t>
      </w:r>
      <w:proofErr w:type="gramEnd"/>
    </w:p>
    <w:p w14:paraId="6758A070" w14:textId="77777777" w:rsidR="00DF33F8" w:rsidRPr="003B28A7" w:rsidRDefault="00DF33F8" w:rsidP="000A04D9">
      <w:pPr>
        <w:rPr>
          <w:rStyle w:val="berschrift3Zchn"/>
        </w:rPr>
      </w:pPr>
      <w:r>
        <w:t>1.2.3</w:t>
      </w:r>
    </w:p>
    <w:p w14:paraId="4E0FDA21" w14:textId="77777777" w:rsidR="00DF33F8" w:rsidRDefault="00DF33F8" w:rsidP="00DF069D">
      <w:pPr>
        <w:pStyle w:val="berschrift5"/>
      </w:pPr>
      <w:proofErr w:type="gramStart"/>
      <w:r>
        <w:t>WCAG Link</w:t>
      </w:r>
      <w:proofErr w:type="gramEnd"/>
    </w:p>
    <w:p w14:paraId="512FFDFA" w14:textId="77777777" w:rsidR="00DF33F8" w:rsidRDefault="00DF33F8" w:rsidP="000A04D9">
      <w:hyperlink r:id="rId15" w:anchor="audio-description-or-media-alternative-prerecorded" w:history="1">
        <w:r>
          <w:rPr>
            <w:rStyle w:val="Hyperlink"/>
            <w:rFonts w:eastAsiaTheme="majorEastAsia"/>
          </w:rPr>
          <w:t>https://www.w3.org/TR/WCAG22/#audio-description-or-media-alternative-prerecorded</w:t>
        </w:r>
      </w:hyperlink>
    </w:p>
    <w:p w14:paraId="392F3F6E" w14:textId="77777777" w:rsidR="00DF33F8" w:rsidRDefault="00DF33F8" w:rsidP="00DF069D">
      <w:pPr>
        <w:pStyle w:val="berschrift5"/>
      </w:pPr>
      <w:r>
        <w:t>Konformitätsstufe</w:t>
      </w:r>
    </w:p>
    <w:p w14:paraId="64A1301B" w14:textId="77777777" w:rsidR="00DF33F8" w:rsidRDefault="00DF33F8" w:rsidP="000A04D9">
      <w:r>
        <w:lastRenderedPageBreak/>
        <w:t>A</w:t>
      </w:r>
    </w:p>
    <w:p w14:paraId="16BF7126" w14:textId="77777777" w:rsidR="00DF33F8" w:rsidRDefault="00DF33F8" w:rsidP="00DF069D">
      <w:pPr>
        <w:pStyle w:val="berschrift5"/>
      </w:pPr>
      <w:r>
        <w:t>Quick Kriterium</w:t>
      </w:r>
    </w:p>
    <w:p w14:paraId="49648384" w14:textId="77777777" w:rsidR="00DF33F8" w:rsidRDefault="00DF33F8" w:rsidP="000A04D9">
      <w:r>
        <w:t>Stelle für voraufgezeichnete Videos mit relevanten visuellen Informationen eine Audiodeskription oder ein vollständiges Text-Transkript bereit.</w:t>
      </w:r>
    </w:p>
    <w:p w14:paraId="30162816" w14:textId="77777777" w:rsidR="00DF33F8" w:rsidRDefault="00DF33F8" w:rsidP="00DF069D">
      <w:pPr>
        <w:pStyle w:val="berschrift5"/>
      </w:pPr>
      <w:r>
        <w:t>Quick Fail</w:t>
      </w:r>
    </w:p>
    <w:p w14:paraId="5D0C9242" w14:textId="77777777" w:rsidR="00DF33F8" w:rsidRDefault="00DF33F8" w:rsidP="000A04D9">
      <w:pPr>
        <w:pStyle w:val="Listenabsatz"/>
      </w:pPr>
      <w:r>
        <w:t>Video mit wichtigen Handlungselementen ohne Audiodeskription</w:t>
      </w:r>
    </w:p>
    <w:p w14:paraId="4653C5A5" w14:textId="77777777" w:rsidR="00DF33F8" w:rsidRDefault="00DF33F8" w:rsidP="000A04D9">
      <w:pPr>
        <w:pStyle w:val="Listenabsatz"/>
      </w:pPr>
      <w:r>
        <w:t>Kein Alternativtext für nonverbale Kommunikation</w:t>
      </w:r>
    </w:p>
    <w:p w14:paraId="16D2125A" w14:textId="77777777" w:rsidR="00DF33F8" w:rsidRDefault="00DF33F8" w:rsidP="000A04D9">
      <w:pPr>
        <w:pStyle w:val="Listenabsatz"/>
      </w:pPr>
      <w:r>
        <w:t>Visuelle Informationen ohne ergänzende Beschreibung</w:t>
      </w:r>
    </w:p>
    <w:p w14:paraId="1416BE25" w14:textId="77777777" w:rsidR="00DF33F8" w:rsidRDefault="00DF33F8" w:rsidP="00DF069D">
      <w:pPr>
        <w:pStyle w:val="berschrift5"/>
      </w:pPr>
      <w:r>
        <w:t>Quick Fix</w:t>
      </w:r>
    </w:p>
    <w:p w14:paraId="478954CD" w14:textId="77777777" w:rsidR="00DF33F8" w:rsidRDefault="00DF33F8" w:rsidP="000A04D9">
      <w:r>
        <w:t>Füge eine Audiodeskription hinzu oder stelle ein detailliertes Text-Transkript bereit, das alle relevanten visuellen Inhalte erklärt.</w:t>
      </w:r>
    </w:p>
    <w:p w14:paraId="7A87219F" w14:textId="77777777" w:rsidR="00DF33F8" w:rsidRDefault="00DF33F8" w:rsidP="00DF069D">
      <w:pPr>
        <w:pStyle w:val="berschrift5"/>
      </w:pPr>
      <w:r>
        <w:t>Grundlage/Kriterium</w:t>
      </w:r>
    </w:p>
    <w:p w14:paraId="2D21D935" w14:textId="77777777" w:rsidR="00DF33F8" w:rsidRDefault="00DF33F8" w:rsidP="000A04D9">
      <w:r>
        <w:t>Blinde oder sehbehinderte Nutzer benötigen ergänzende Informationen zu visuellen Inhalten, um das Video vollständig zu verstehen.</w:t>
      </w:r>
    </w:p>
    <w:p w14:paraId="06969741" w14:textId="77777777" w:rsidR="00DF33F8" w:rsidRDefault="00DF33F8" w:rsidP="00DF069D">
      <w:pPr>
        <w:pStyle w:val="berschrift5"/>
      </w:pPr>
      <w:r>
        <w:t>Ausnahme</w:t>
      </w:r>
    </w:p>
    <w:p w14:paraId="5A3559A6" w14:textId="77777777" w:rsidR="00DF33F8" w:rsidRDefault="00DF33F8" w:rsidP="000A04D9">
      <w:r>
        <w:t>Gilt nicht für Videos, die keine visuell relevanten Informationen enthalten oder rein dekorativ sind.</w:t>
      </w:r>
    </w:p>
    <w:p w14:paraId="4BBD289E" w14:textId="77777777" w:rsidR="00DF33F8" w:rsidRDefault="00DF33F8" w:rsidP="00DF069D">
      <w:pPr>
        <w:pStyle w:val="berschrift5"/>
      </w:pPr>
      <w:r>
        <w:t>Verstehen</w:t>
      </w:r>
    </w:p>
    <w:p w14:paraId="32CC2425" w14:textId="77777777" w:rsidR="00DF33F8" w:rsidRDefault="00DF33F8" w:rsidP="000A04D9">
      <w:r>
        <w:t>Viele Informationen werden ausschließlich visuell vermittelt – z. B. Mimik, Texttafeln oder Handlungen. Diese Inhalte müssen auch für Nutzer ohne Sehvermögen zugänglich sein.</w:t>
      </w:r>
    </w:p>
    <w:p w14:paraId="5C9364C0" w14:textId="77777777" w:rsidR="00DF33F8" w:rsidRDefault="00DF33F8" w:rsidP="00DF069D">
      <w:pPr>
        <w:pStyle w:val="berschrift5"/>
      </w:pPr>
      <w:r>
        <w:t>Beispiel</w:t>
      </w:r>
    </w:p>
    <w:p w14:paraId="1D8CF444" w14:textId="77777777" w:rsidR="00DF33F8" w:rsidRDefault="00DF33F8" w:rsidP="000A04D9">
      <w:r>
        <w:t>In einem Lernvideo beschreibt eine Sprecherin während Pausen im Dialog, dass eine Figur den Raum verlässt, während andere reagieren.</w:t>
      </w:r>
    </w:p>
    <w:p w14:paraId="4383985D" w14:textId="77777777" w:rsidR="00DF33F8" w:rsidRDefault="00DF33F8" w:rsidP="00DF069D">
      <w:pPr>
        <w:pStyle w:val="berschrift5"/>
      </w:pPr>
      <w:r>
        <w:t>Anmerkung</w:t>
      </w:r>
    </w:p>
    <w:p w14:paraId="2A790273" w14:textId="77777777" w:rsidR="00DF33F8" w:rsidRDefault="00DF33F8" w:rsidP="000A04D9">
      <w:r>
        <w:t>Platzhalter für redaktionelle Hinweise oder projektspezifische Ergänzungen.</w:t>
      </w:r>
    </w:p>
    <w:p w14:paraId="7F5FC75F" w14:textId="37A2C723" w:rsidR="00DF33F8" w:rsidRDefault="00EF78F8" w:rsidP="00DF069D">
      <w:pPr>
        <w:pStyle w:val="berschrift5"/>
      </w:pPr>
      <w:r>
        <w:t>Anwendbarkeit</w:t>
      </w:r>
    </w:p>
    <w:p w14:paraId="2EF6B5F5" w14:textId="77777777" w:rsidR="00DF33F8" w:rsidRDefault="00DF33F8" w:rsidP="000A04D9">
      <w:r>
        <w:t>Gilt für alle voraufgezeichneten Videos mit visuellen Inhalten, die nicht durch den Originalton vollständig erklärt werden.</w:t>
      </w:r>
    </w:p>
    <w:p w14:paraId="49AF4362" w14:textId="77777777" w:rsidR="00DF33F8" w:rsidRDefault="00DF33F8" w:rsidP="00451EC4">
      <w:pPr>
        <w:pStyle w:val="berschrift5"/>
      </w:pPr>
      <w:r>
        <w:lastRenderedPageBreak/>
        <w:t>Prüfanleitung</w:t>
      </w:r>
    </w:p>
    <w:p w14:paraId="63B8D619" w14:textId="77777777" w:rsidR="00DF33F8" w:rsidRDefault="00DF33F8" w:rsidP="000A04D9">
      <w:pPr>
        <w:pStyle w:val="Listenabsatz"/>
      </w:pPr>
      <w:r>
        <w:t>Prüfe, ob eine Audiodeskription vorhanden ist oder ein vollständiges Transkript angeboten wird</w:t>
      </w:r>
    </w:p>
    <w:p w14:paraId="44FA7292" w14:textId="77777777" w:rsidR="00DF33F8" w:rsidRDefault="00DF33F8" w:rsidP="000A04D9">
      <w:pPr>
        <w:pStyle w:val="Listenabsatz"/>
      </w:pPr>
      <w:r>
        <w:t>Überprüfe, ob alle relevanten visuellen Informationen abgedeckt sind</w:t>
      </w:r>
    </w:p>
    <w:p w14:paraId="570A1DAF" w14:textId="77777777" w:rsidR="00DF33F8" w:rsidRDefault="00DF33F8" w:rsidP="00485651">
      <w:pPr>
        <w:pStyle w:val="berschrift5"/>
      </w:pPr>
      <w:r>
        <w:t>Prüftools</w:t>
      </w:r>
    </w:p>
    <w:p w14:paraId="3A21A9D3" w14:textId="77777777" w:rsidR="00DF33F8" w:rsidRDefault="00DF33F8" w:rsidP="000A04D9">
      <w:pPr>
        <w:pStyle w:val="Listenabsatz"/>
      </w:pPr>
      <w:r>
        <w:t>Able Player (zur Prüfung von Audiodeskriptionen)</w:t>
      </w:r>
    </w:p>
    <w:p w14:paraId="387CE908" w14:textId="77777777" w:rsidR="00DF33F8" w:rsidRDefault="00DF33F8" w:rsidP="000A04D9">
      <w:pPr>
        <w:pStyle w:val="Listenabsatz"/>
      </w:pPr>
      <w:r>
        <w:t>Manuelle Sichtung mit Screenreader</w:t>
      </w:r>
    </w:p>
    <w:p w14:paraId="2B04A888" w14:textId="77777777" w:rsidR="00DF33F8" w:rsidRDefault="00DF33F8" w:rsidP="000A04D9">
      <w:pPr>
        <w:pStyle w:val="Listenabsatz"/>
      </w:pPr>
      <w:proofErr w:type="spellStart"/>
      <w:r>
        <w:t>YouDescribe</w:t>
      </w:r>
      <w:proofErr w:type="spellEnd"/>
      <w:r>
        <w:t xml:space="preserve"> (Werkzeug zur Erstellung von Audiodeskriptionen)</w:t>
      </w:r>
    </w:p>
    <w:p w14:paraId="6CC22DF7" w14:textId="20250EEC" w:rsidR="00DF33F8" w:rsidRDefault="000A04D9" w:rsidP="00DF069D">
      <w:pPr>
        <w:pStyle w:val="berschrift5"/>
      </w:pPr>
      <w:r>
        <w:t>Abgrenzung</w:t>
      </w:r>
    </w:p>
    <w:p w14:paraId="36E4638B" w14:textId="77777777" w:rsidR="00DF33F8" w:rsidRDefault="00DF33F8" w:rsidP="000A04D9">
      <w:r>
        <w:t>Unterscheidet sich von 1.2.5, das eine erweiterte Audiodeskription für komplexe Inhalte fordert (Stufe AA).</w:t>
      </w:r>
    </w:p>
    <w:p w14:paraId="72CB8A0F" w14:textId="6AE89430" w:rsidR="00DF33F8" w:rsidRDefault="0070771C" w:rsidP="00485651">
      <w:pPr>
        <w:pStyle w:val="berschrift5"/>
      </w:pPr>
      <w:r>
        <w:t>Verwandte Standards</w:t>
      </w:r>
    </w:p>
    <w:p w14:paraId="057C54FE" w14:textId="77777777" w:rsidR="00DF33F8" w:rsidRDefault="00DF33F8" w:rsidP="000A04D9">
      <w:pPr>
        <w:pStyle w:val="Listenabsatz"/>
      </w:pPr>
      <w:r>
        <w:t>EN 301 549: 9.1.2.3</w:t>
      </w:r>
    </w:p>
    <w:p w14:paraId="0DD54B59" w14:textId="77777777" w:rsidR="00DF33F8" w:rsidRDefault="00DF33F8" w:rsidP="000A04D9">
      <w:pPr>
        <w:pStyle w:val="Listenabsatz"/>
      </w:pPr>
      <w:r>
        <w:t>BITV 2.0: § 4.2.3</w:t>
      </w:r>
    </w:p>
    <w:p w14:paraId="4AB85C37" w14:textId="77777777" w:rsidR="00DF33F8" w:rsidRDefault="00DF33F8" w:rsidP="000A04D9">
      <w:pPr>
        <w:pStyle w:val="Listenabsatz"/>
      </w:pPr>
      <w:r>
        <w:t>eCH-0059: 1.2.3</w:t>
      </w:r>
    </w:p>
    <w:p w14:paraId="5EED7182" w14:textId="23B9852A" w:rsidR="007F6EB9" w:rsidRDefault="007544F8" w:rsidP="000A04D9">
      <w:pPr>
        <w:rPr>
          <w:rStyle w:val="Hyperlink"/>
          <w:rFonts w:eastAsiaTheme="majorEastAsia"/>
        </w:rPr>
      </w:pPr>
      <w:hyperlink w:anchor="Inhaltsverzeichnis" w:history="1">
        <w:r>
          <w:rPr>
            <w:rStyle w:val="Hyperlink"/>
            <w:rFonts w:eastAsiaTheme="majorEastAsia"/>
          </w:rPr>
          <w:t>Zum Inhalt springen</w:t>
        </w:r>
      </w:hyperlink>
    </w:p>
    <w:p w14:paraId="018CC349" w14:textId="2B238AD9" w:rsidR="00E145CD" w:rsidRPr="00BF60D2" w:rsidRDefault="005457C6" w:rsidP="00E145CD">
      <w:hyperlink w:anchor="_1.2.3_Audiodeskription_(voraufgezei" w:history="1">
        <w:r>
          <w:rPr>
            <w:rStyle w:val="Hyperlink"/>
          </w:rPr>
          <w:t>Zurück springen</w:t>
        </w:r>
      </w:hyperlink>
    </w:p>
    <w:bookmarkStart w:id="20" w:name="_1.2.4_Untertitel_(Live)"/>
    <w:bookmarkEnd w:id="20"/>
    <w:p w14:paraId="553F85F2" w14:textId="704722E5" w:rsidR="00207805" w:rsidRDefault="00207805" w:rsidP="00207805">
      <w:r>
        <w:fldChar w:fldCharType="begin"/>
      </w:r>
      <w:r>
        <w:instrText>HYPERLINK  \l "_1.2.5_Audiodeskription_(voraufgezei"</w:instrText>
      </w:r>
      <w:r>
        <w:fldChar w:fldCharType="separate"/>
      </w:r>
      <w:r w:rsidR="00CC6145">
        <w:rPr>
          <w:rStyle w:val="Hyperlink"/>
        </w:rPr>
        <w:t>Weiter springen</w:t>
      </w:r>
      <w:r>
        <w:fldChar w:fldCharType="end"/>
      </w:r>
    </w:p>
    <w:p w14:paraId="6E8AB6A5" w14:textId="2A7B8EEC" w:rsidR="006660E2" w:rsidRDefault="006660E2" w:rsidP="00971E90">
      <w:pPr>
        <w:pStyle w:val="berschrift4"/>
      </w:pPr>
      <w:bookmarkStart w:id="21" w:name="_Toc199793945"/>
      <w:r>
        <w:t xml:space="preserve">1.2.4 </w:t>
      </w:r>
      <w:r w:rsidRPr="000A6DBB">
        <w:t>Untertitel</w:t>
      </w:r>
      <w:r>
        <w:t xml:space="preserve"> (Live)</w:t>
      </w:r>
      <w:r w:rsidR="00F43A32">
        <w:t xml:space="preserve"> – AA</w:t>
      </w:r>
      <w:bookmarkEnd w:id="21"/>
    </w:p>
    <w:p w14:paraId="244AD729" w14:textId="77777777" w:rsidR="004D50A9" w:rsidRDefault="004D50A9" w:rsidP="004D50A9">
      <w:hyperlink w:anchor="_1_Prinzip:_Wahrnehmbar" w:history="1">
        <w:r w:rsidRPr="00D15054">
          <w:rPr>
            <w:rStyle w:val="Hyperlink"/>
          </w:rPr>
          <w:t>Prinzip 1: Wahrnehmbar</w:t>
        </w:r>
      </w:hyperlink>
    </w:p>
    <w:p w14:paraId="662D183C" w14:textId="77777777" w:rsidR="004D50A9" w:rsidRPr="00D15054" w:rsidRDefault="004D50A9" w:rsidP="004D50A9">
      <w:hyperlink w:anchor="_1.2_Richtlinie:_Zeitbasierte_1" w:history="1">
        <w:r w:rsidRPr="00835D0B">
          <w:rPr>
            <w:rStyle w:val="Hyperlink"/>
          </w:rPr>
          <w:t>Richtlinie 1.2: Zeitbasierte Medien</w:t>
        </w:r>
      </w:hyperlink>
    </w:p>
    <w:p w14:paraId="2BC02BB8" w14:textId="77777777" w:rsidR="006660E2" w:rsidRDefault="006660E2" w:rsidP="00DF069D">
      <w:pPr>
        <w:pStyle w:val="berschrift5"/>
      </w:pPr>
      <w:r>
        <w:t>Standard</w:t>
      </w:r>
    </w:p>
    <w:p w14:paraId="065A0DA2" w14:textId="77777777" w:rsidR="006660E2" w:rsidRDefault="006660E2" w:rsidP="000A04D9">
      <w:pPr>
        <w:pStyle w:val="StandardWeb"/>
      </w:pPr>
      <w:r>
        <w:t>WCAG 2.2</w:t>
      </w:r>
    </w:p>
    <w:p w14:paraId="47C9C6E2" w14:textId="77777777" w:rsidR="006660E2" w:rsidRPr="00866DD3" w:rsidRDefault="006660E2" w:rsidP="00DF069D">
      <w:pPr>
        <w:pStyle w:val="berschrift5"/>
      </w:pPr>
      <w:proofErr w:type="gramStart"/>
      <w:r w:rsidRPr="00866DD3">
        <w:t>WCAG Nummer</w:t>
      </w:r>
      <w:proofErr w:type="gramEnd"/>
    </w:p>
    <w:p w14:paraId="22DFAD6F" w14:textId="77777777" w:rsidR="006660E2" w:rsidRDefault="006660E2" w:rsidP="000A04D9">
      <w:pPr>
        <w:pStyle w:val="StandardWeb"/>
      </w:pPr>
      <w:r>
        <w:t>1.2.4</w:t>
      </w:r>
    </w:p>
    <w:p w14:paraId="7A0D5349" w14:textId="77777777" w:rsidR="006660E2" w:rsidRDefault="006660E2" w:rsidP="00DF069D">
      <w:pPr>
        <w:pStyle w:val="berschrift5"/>
      </w:pPr>
      <w:proofErr w:type="gramStart"/>
      <w:r>
        <w:t>WCAG Link</w:t>
      </w:r>
      <w:proofErr w:type="gramEnd"/>
    </w:p>
    <w:p w14:paraId="6C412129" w14:textId="77777777" w:rsidR="006660E2" w:rsidRDefault="006660E2" w:rsidP="000A04D9">
      <w:pPr>
        <w:pStyle w:val="StandardWeb"/>
      </w:pPr>
      <w:hyperlink r:id="rId16" w:anchor="captions-live" w:history="1">
        <w:r>
          <w:rPr>
            <w:rStyle w:val="Hyperlink"/>
            <w:rFonts w:eastAsiaTheme="majorEastAsia"/>
          </w:rPr>
          <w:t>https://www.w3.org/TR/WCAG22/#captions-live</w:t>
        </w:r>
      </w:hyperlink>
    </w:p>
    <w:p w14:paraId="19A215A9" w14:textId="77777777" w:rsidR="006660E2" w:rsidRDefault="006660E2" w:rsidP="00DF069D">
      <w:pPr>
        <w:pStyle w:val="berschrift5"/>
      </w:pPr>
      <w:r>
        <w:lastRenderedPageBreak/>
        <w:t>Konformitätsstufe</w:t>
      </w:r>
    </w:p>
    <w:p w14:paraId="7A25C04B" w14:textId="77777777" w:rsidR="006660E2" w:rsidRDefault="006660E2" w:rsidP="000A04D9">
      <w:pPr>
        <w:pStyle w:val="StandardWeb"/>
      </w:pPr>
      <w:r>
        <w:t>AA</w:t>
      </w:r>
    </w:p>
    <w:p w14:paraId="154EFD87" w14:textId="77777777" w:rsidR="006660E2" w:rsidRDefault="006660E2" w:rsidP="00DF069D">
      <w:pPr>
        <w:pStyle w:val="berschrift5"/>
      </w:pPr>
      <w:r>
        <w:t>Quick Kriterium</w:t>
      </w:r>
    </w:p>
    <w:p w14:paraId="1260D653" w14:textId="77777777" w:rsidR="006660E2" w:rsidRPr="003931C8" w:rsidRDefault="006660E2" w:rsidP="000A04D9">
      <w:pPr>
        <w:pStyle w:val="StandardWeb"/>
      </w:pPr>
      <w:r w:rsidRPr="003931C8">
        <w:t>Stelle bei Live-Übertragungen mit Ton Echtzeit-Untertitel bereit.</w:t>
      </w:r>
    </w:p>
    <w:p w14:paraId="280ADD0F" w14:textId="77777777" w:rsidR="006660E2" w:rsidRDefault="006660E2" w:rsidP="00DF069D">
      <w:pPr>
        <w:pStyle w:val="berschrift5"/>
      </w:pPr>
      <w:r>
        <w:t>Quick Fail</w:t>
      </w:r>
    </w:p>
    <w:p w14:paraId="43CF570D" w14:textId="77777777" w:rsidR="006660E2" w:rsidRPr="009B1CBF" w:rsidRDefault="006660E2" w:rsidP="000A04D9">
      <w:pPr>
        <w:pStyle w:val="StandardWeb"/>
        <w:numPr>
          <w:ilvl w:val="0"/>
          <w:numId w:val="12"/>
        </w:numPr>
      </w:pPr>
      <w:r w:rsidRPr="009B1CBF">
        <w:t>Livestream ohne Untertitel</w:t>
      </w:r>
    </w:p>
    <w:p w14:paraId="044B55F5" w14:textId="77777777" w:rsidR="006660E2" w:rsidRPr="009B1CBF" w:rsidRDefault="006660E2" w:rsidP="000A04D9">
      <w:pPr>
        <w:pStyle w:val="StandardWeb"/>
        <w:numPr>
          <w:ilvl w:val="0"/>
          <w:numId w:val="12"/>
        </w:numPr>
      </w:pPr>
      <w:r w:rsidRPr="009B1CBF">
        <w:t>Veraltete oder stark verzögerte Untertitel</w:t>
      </w:r>
    </w:p>
    <w:p w14:paraId="592D4F60" w14:textId="77777777" w:rsidR="006660E2" w:rsidRPr="009B1CBF" w:rsidRDefault="006660E2" w:rsidP="000A04D9">
      <w:pPr>
        <w:pStyle w:val="StandardWeb"/>
        <w:numPr>
          <w:ilvl w:val="0"/>
          <w:numId w:val="12"/>
        </w:numPr>
      </w:pPr>
      <w:r w:rsidRPr="009B1CBF">
        <w:t>Fehlende Geräuschbeschreibungen bei Live-Audio</w:t>
      </w:r>
    </w:p>
    <w:p w14:paraId="3A4AF8A2" w14:textId="77777777" w:rsidR="006660E2" w:rsidRDefault="006660E2" w:rsidP="00DF069D">
      <w:pPr>
        <w:pStyle w:val="berschrift5"/>
      </w:pPr>
      <w:r>
        <w:t>Quick Fix</w:t>
      </w:r>
    </w:p>
    <w:p w14:paraId="693121C3" w14:textId="77777777" w:rsidR="006660E2" w:rsidRDefault="006660E2" w:rsidP="000A04D9">
      <w:pPr>
        <w:pStyle w:val="StandardWeb"/>
      </w:pPr>
      <w:r>
        <w:t>Nutze professionelle Live-Untertitelung oder automatische Tools mit anschließender Korrektur.</w:t>
      </w:r>
    </w:p>
    <w:p w14:paraId="1CE9178C" w14:textId="77777777" w:rsidR="006660E2" w:rsidRDefault="006660E2" w:rsidP="00DF069D">
      <w:pPr>
        <w:pStyle w:val="berschrift5"/>
      </w:pPr>
      <w:r>
        <w:t>Grundlage/Kriterium</w:t>
      </w:r>
    </w:p>
    <w:p w14:paraId="35392A4E" w14:textId="77777777" w:rsidR="006660E2" w:rsidRDefault="006660E2" w:rsidP="000A04D9">
      <w:pPr>
        <w:pStyle w:val="StandardWeb"/>
      </w:pPr>
      <w:r>
        <w:t>Gehörlose oder schwerhörige Personen benötigen Untertitel, um Live-Audioinhalte nachvollziehen zu können.</w:t>
      </w:r>
    </w:p>
    <w:p w14:paraId="6D18C102" w14:textId="77777777" w:rsidR="006660E2" w:rsidRDefault="006660E2" w:rsidP="00DF069D">
      <w:pPr>
        <w:pStyle w:val="berschrift5"/>
      </w:pPr>
      <w:r>
        <w:t>Ausnahme</w:t>
      </w:r>
    </w:p>
    <w:p w14:paraId="69B15F49" w14:textId="77777777" w:rsidR="006660E2" w:rsidRDefault="006660E2" w:rsidP="000A04D9">
      <w:pPr>
        <w:pStyle w:val="StandardWeb"/>
      </w:pPr>
      <w:r>
        <w:t>Gilt nicht für Inhalte ohne Ton.</w:t>
      </w:r>
    </w:p>
    <w:p w14:paraId="54A17392" w14:textId="77777777" w:rsidR="006660E2" w:rsidRDefault="006660E2" w:rsidP="00DF069D">
      <w:pPr>
        <w:pStyle w:val="berschrift5"/>
      </w:pPr>
      <w:r>
        <w:t>Verstehen</w:t>
      </w:r>
    </w:p>
    <w:p w14:paraId="50DB9223" w14:textId="77777777" w:rsidR="006660E2" w:rsidRDefault="006660E2" w:rsidP="000A04D9">
      <w:pPr>
        <w:pStyle w:val="StandardWeb"/>
      </w:pPr>
      <w:r>
        <w:t>Untertitel in Echtzeit ermöglichen es hörgeschädigten Personen, an Live-Inhalten wie Veranstaltungen, Webinaren oder Nachrichten teilzuhaben.</w:t>
      </w:r>
    </w:p>
    <w:p w14:paraId="12822A59" w14:textId="77777777" w:rsidR="006660E2" w:rsidRDefault="006660E2" w:rsidP="00DF069D">
      <w:pPr>
        <w:pStyle w:val="berschrift5"/>
      </w:pPr>
      <w:r>
        <w:t>Beispiel</w:t>
      </w:r>
    </w:p>
    <w:p w14:paraId="269F65CF" w14:textId="77777777" w:rsidR="006660E2" w:rsidRDefault="006660E2" w:rsidP="000A04D9">
      <w:pPr>
        <w:pStyle w:val="StandardWeb"/>
      </w:pPr>
      <w:r>
        <w:t>Eine Konferenzübertragung bietet Live-Untertitel, die gesprochene Inhalte und wichtige Geräusche zeitnah wiedergeben.</w:t>
      </w:r>
    </w:p>
    <w:p w14:paraId="4C1188FF" w14:textId="77777777" w:rsidR="006660E2" w:rsidRDefault="006660E2" w:rsidP="00DF069D">
      <w:pPr>
        <w:pStyle w:val="berschrift5"/>
      </w:pPr>
      <w:r>
        <w:t>Anmerkung</w:t>
      </w:r>
    </w:p>
    <w:p w14:paraId="57C16D76" w14:textId="77777777" w:rsidR="006660E2" w:rsidRDefault="006660E2" w:rsidP="000A04D9">
      <w:pPr>
        <w:pStyle w:val="StandardWeb"/>
      </w:pPr>
      <w:r>
        <w:t>Platzhalter für redaktionelle Hinweise oder projektspezifische Ergänzungen.</w:t>
      </w:r>
    </w:p>
    <w:p w14:paraId="32912501" w14:textId="722F7096" w:rsidR="006660E2" w:rsidRDefault="00EF78F8" w:rsidP="00DF069D">
      <w:pPr>
        <w:pStyle w:val="berschrift5"/>
      </w:pPr>
      <w:r>
        <w:t>Anwendbarkeit</w:t>
      </w:r>
    </w:p>
    <w:p w14:paraId="52CFD82D" w14:textId="77777777" w:rsidR="006660E2" w:rsidRDefault="006660E2" w:rsidP="000A04D9">
      <w:pPr>
        <w:pStyle w:val="StandardWeb"/>
      </w:pPr>
      <w:r>
        <w:t>Gilt für alle Live-Audio-/Video-Übertragungen mit gesprochenem Inhalt.</w:t>
      </w:r>
    </w:p>
    <w:p w14:paraId="0AA51510" w14:textId="77777777" w:rsidR="006660E2" w:rsidRDefault="006660E2" w:rsidP="0058114E">
      <w:pPr>
        <w:pStyle w:val="berschrift5"/>
      </w:pPr>
      <w:r>
        <w:lastRenderedPageBreak/>
        <w:t>Prüfanleitung</w:t>
      </w:r>
    </w:p>
    <w:p w14:paraId="7A25AAB3" w14:textId="77777777" w:rsidR="006660E2" w:rsidRDefault="006660E2" w:rsidP="000A04D9">
      <w:pPr>
        <w:pStyle w:val="StandardWeb"/>
        <w:numPr>
          <w:ilvl w:val="0"/>
          <w:numId w:val="13"/>
        </w:numPr>
      </w:pPr>
      <w:r>
        <w:t>Prüfe, ob Untertitel während der Übertragung verfügbar sind</w:t>
      </w:r>
    </w:p>
    <w:p w14:paraId="12129575" w14:textId="77777777" w:rsidR="006660E2" w:rsidRDefault="006660E2" w:rsidP="000A04D9">
      <w:pPr>
        <w:pStyle w:val="StandardWeb"/>
        <w:numPr>
          <w:ilvl w:val="0"/>
          <w:numId w:val="13"/>
        </w:numPr>
      </w:pPr>
      <w:r>
        <w:t>Beurteile Synchronität, Vollständigkeit und Lesbarkeit</w:t>
      </w:r>
    </w:p>
    <w:p w14:paraId="6DFC69DD" w14:textId="77777777" w:rsidR="006660E2" w:rsidRDefault="006660E2" w:rsidP="00053147">
      <w:pPr>
        <w:pStyle w:val="berschrift5"/>
      </w:pPr>
      <w:r>
        <w:t>Prüftools</w:t>
      </w:r>
    </w:p>
    <w:p w14:paraId="0776449D" w14:textId="77777777" w:rsidR="006660E2" w:rsidRDefault="006660E2" w:rsidP="000A04D9">
      <w:pPr>
        <w:pStyle w:val="StandardWeb"/>
        <w:numPr>
          <w:ilvl w:val="0"/>
          <w:numId w:val="14"/>
        </w:numPr>
      </w:pPr>
      <w:r>
        <w:t>Manuelle Überprüfung während Livestream</w:t>
      </w:r>
    </w:p>
    <w:p w14:paraId="5F33024A" w14:textId="77777777" w:rsidR="006660E2" w:rsidRDefault="006660E2" w:rsidP="000A04D9">
      <w:pPr>
        <w:pStyle w:val="StandardWeb"/>
        <w:numPr>
          <w:ilvl w:val="0"/>
          <w:numId w:val="14"/>
        </w:numPr>
      </w:pPr>
      <w:r>
        <w:t xml:space="preserve">Nutzung von Echtzeit-Untertitelungsdiensten (z. B. </w:t>
      </w:r>
      <w:proofErr w:type="spellStart"/>
      <w:r>
        <w:t>VerbaVoice</w:t>
      </w:r>
      <w:proofErr w:type="spellEnd"/>
      <w:r>
        <w:t xml:space="preserve">, Zoom </w:t>
      </w:r>
      <w:proofErr w:type="spellStart"/>
      <w:r>
        <w:t>Captions</w:t>
      </w:r>
      <w:proofErr w:type="spellEnd"/>
      <w:r>
        <w:t>)</w:t>
      </w:r>
    </w:p>
    <w:p w14:paraId="42EBC71F" w14:textId="77777777" w:rsidR="006660E2" w:rsidRDefault="006660E2" w:rsidP="000A04D9">
      <w:pPr>
        <w:pStyle w:val="StandardWeb"/>
        <w:numPr>
          <w:ilvl w:val="0"/>
          <w:numId w:val="14"/>
        </w:numPr>
      </w:pPr>
      <w:r>
        <w:t>Analyse mit Medienplayern wie Able Player</w:t>
      </w:r>
    </w:p>
    <w:p w14:paraId="6A42BBDD" w14:textId="2C7B8661" w:rsidR="006660E2" w:rsidRPr="00035F1D" w:rsidRDefault="000A04D9" w:rsidP="00DF069D">
      <w:pPr>
        <w:pStyle w:val="berschrift5"/>
      </w:pPr>
      <w:r>
        <w:t>Abgrenzung</w:t>
      </w:r>
    </w:p>
    <w:p w14:paraId="069DD611" w14:textId="77777777" w:rsidR="006660E2" w:rsidRDefault="006660E2" w:rsidP="000A04D9">
      <w:pPr>
        <w:pStyle w:val="StandardWeb"/>
      </w:pPr>
      <w:r>
        <w:t>Unterscheidet sich von 1.2.2 (Untertitel für voraufgezeichnete Inhalte) und 1.2.9 (erweiterte Anforderungen für AAA).</w:t>
      </w:r>
    </w:p>
    <w:p w14:paraId="7029F794" w14:textId="02ACE5D0" w:rsidR="006660E2" w:rsidRDefault="0070771C" w:rsidP="00053147">
      <w:pPr>
        <w:pStyle w:val="berschrift5"/>
      </w:pPr>
      <w:r>
        <w:t>Verwandte Standards</w:t>
      </w:r>
    </w:p>
    <w:p w14:paraId="150BEBD1" w14:textId="77777777" w:rsidR="006660E2" w:rsidRDefault="006660E2" w:rsidP="000A04D9">
      <w:pPr>
        <w:pStyle w:val="StandardWeb"/>
        <w:numPr>
          <w:ilvl w:val="0"/>
          <w:numId w:val="15"/>
        </w:numPr>
      </w:pPr>
      <w:r>
        <w:t>EN 301 549: 9.1.2.4</w:t>
      </w:r>
    </w:p>
    <w:p w14:paraId="05627EEE" w14:textId="77777777" w:rsidR="006660E2" w:rsidRDefault="006660E2" w:rsidP="000A04D9">
      <w:pPr>
        <w:pStyle w:val="StandardWeb"/>
        <w:numPr>
          <w:ilvl w:val="0"/>
          <w:numId w:val="15"/>
        </w:numPr>
      </w:pPr>
      <w:r>
        <w:t>BITV 2.0: § 4.2.4</w:t>
      </w:r>
    </w:p>
    <w:p w14:paraId="2EAC274F" w14:textId="77777777" w:rsidR="006660E2" w:rsidRDefault="006660E2" w:rsidP="000A04D9">
      <w:pPr>
        <w:pStyle w:val="StandardWeb"/>
        <w:numPr>
          <w:ilvl w:val="0"/>
          <w:numId w:val="15"/>
        </w:numPr>
      </w:pPr>
      <w:r>
        <w:t>eCH-0059: 1.2.4</w:t>
      </w:r>
    </w:p>
    <w:p w14:paraId="3136C8E7" w14:textId="035B3CED" w:rsidR="007F6EB9" w:rsidRDefault="007544F8" w:rsidP="000A04D9">
      <w:hyperlink w:anchor="Inhaltsverzeichnis" w:history="1">
        <w:r>
          <w:rPr>
            <w:rStyle w:val="Hyperlink"/>
            <w:rFonts w:eastAsiaTheme="majorEastAsia"/>
          </w:rPr>
          <w:t>Zum Inhalt springen</w:t>
        </w:r>
      </w:hyperlink>
    </w:p>
    <w:p w14:paraId="6C0AAA42" w14:textId="453A3C5E" w:rsidR="00224F8B" w:rsidRPr="00BF60D2" w:rsidRDefault="005457C6" w:rsidP="00224F8B">
      <w:hyperlink w:anchor="_1.2.4_Untertitel_(Live)" w:history="1">
        <w:r>
          <w:rPr>
            <w:rStyle w:val="Hyperlink"/>
          </w:rPr>
          <w:t>Zurück springen</w:t>
        </w:r>
      </w:hyperlink>
    </w:p>
    <w:bookmarkStart w:id="22" w:name="_1.2.5_Audiodeskription_(voraufgezei"/>
    <w:bookmarkEnd w:id="22"/>
    <w:p w14:paraId="3099A486" w14:textId="0968E8E9" w:rsidR="000076E2" w:rsidRDefault="000076E2" w:rsidP="000076E2">
      <w:r>
        <w:fldChar w:fldCharType="begin"/>
      </w:r>
      <w:r>
        <w:instrText>HYPERLINK  \l "_1.2.6_Gebärdensprache_(voraufgezeic"</w:instrText>
      </w:r>
      <w:r>
        <w:fldChar w:fldCharType="separate"/>
      </w:r>
      <w:r w:rsidR="00CC6145">
        <w:rPr>
          <w:rStyle w:val="Hyperlink"/>
        </w:rPr>
        <w:t>Weiter springen</w:t>
      </w:r>
      <w:r>
        <w:fldChar w:fldCharType="end"/>
      </w:r>
    </w:p>
    <w:p w14:paraId="60543308" w14:textId="3F316E1F" w:rsidR="00975002" w:rsidRDefault="00975002" w:rsidP="00971E90">
      <w:pPr>
        <w:pStyle w:val="berschrift4"/>
      </w:pPr>
      <w:bookmarkStart w:id="23" w:name="_Toc199793946"/>
      <w:r>
        <w:t>1.2.5 Audiodeskription (voraufgezeichnet)</w:t>
      </w:r>
      <w:r w:rsidR="00F43A32">
        <w:t xml:space="preserve"> – AA</w:t>
      </w:r>
      <w:bookmarkEnd w:id="23"/>
    </w:p>
    <w:p w14:paraId="617301AC" w14:textId="77777777" w:rsidR="004D50A9" w:rsidRDefault="004D50A9" w:rsidP="004D50A9">
      <w:hyperlink w:anchor="_1_Prinzip:_Wahrnehmbar" w:history="1">
        <w:r w:rsidRPr="00D15054">
          <w:rPr>
            <w:rStyle w:val="Hyperlink"/>
          </w:rPr>
          <w:t>Prinzip 1: Wahrnehmbar</w:t>
        </w:r>
      </w:hyperlink>
    </w:p>
    <w:p w14:paraId="141407D1" w14:textId="77777777" w:rsidR="004D50A9" w:rsidRPr="00D15054" w:rsidRDefault="004D50A9" w:rsidP="004D50A9">
      <w:hyperlink w:anchor="_1.2_Richtlinie:_Zeitbasierte_1" w:history="1">
        <w:r w:rsidRPr="00835D0B">
          <w:rPr>
            <w:rStyle w:val="Hyperlink"/>
          </w:rPr>
          <w:t>Richtlinie 1.2: Zeitbasierte Medien</w:t>
        </w:r>
      </w:hyperlink>
    </w:p>
    <w:p w14:paraId="055C1922" w14:textId="77777777" w:rsidR="00975002" w:rsidRDefault="00975002" w:rsidP="00DF069D">
      <w:pPr>
        <w:pStyle w:val="berschrift5"/>
      </w:pPr>
      <w:r>
        <w:t>Standard</w:t>
      </w:r>
    </w:p>
    <w:p w14:paraId="393CCE8C" w14:textId="77777777" w:rsidR="00975002" w:rsidRDefault="00975002" w:rsidP="000A04D9">
      <w:pPr>
        <w:pStyle w:val="StandardWeb"/>
      </w:pPr>
      <w:r>
        <w:t>WCAG 2.2</w:t>
      </w:r>
    </w:p>
    <w:p w14:paraId="6CCC963E" w14:textId="77777777" w:rsidR="00975002" w:rsidRDefault="00975002" w:rsidP="00DF069D">
      <w:pPr>
        <w:pStyle w:val="berschrift5"/>
      </w:pPr>
      <w:proofErr w:type="gramStart"/>
      <w:r>
        <w:t>WCAG Nummer</w:t>
      </w:r>
      <w:proofErr w:type="gramEnd"/>
    </w:p>
    <w:p w14:paraId="7FACAA00" w14:textId="77777777" w:rsidR="00975002" w:rsidRDefault="00975002" w:rsidP="000A04D9">
      <w:pPr>
        <w:pStyle w:val="StandardWeb"/>
      </w:pPr>
      <w:r>
        <w:t>1.2.5</w:t>
      </w:r>
    </w:p>
    <w:p w14:paraId="1E02CE58" w14:textId="77777777" w:rsidR="00975002" w:rsidRDefault="00975002" w:rsidP="00DF069D">
      <w:pPr>
        <w:pStyle w:val="berschrift5"/>
      </w:pPr>
      <w:proofErr w:type="gramStart"/>
      <w:r>
        <w:t>WCAG Link</w:t>
      </w:r>
      <w:proofErr w:type="gramEnd"/>
    </w:p>
    <w:p w14:paraId="6CB2C1AF" w14:textId="77777777" w:rsidR="00975002" w:rsidRDefault="00975002" w:rsidP="000A04D9">
      <w:pPr>
        <w:pStyle w:val="StandardWeb"/>
      </w:pPr>
      <w:hyperlink r:id="rId17" w:anchor="audio-description-prerecorded" w:history="1">
        <w:r>
          <w:rPr>
            <w:rStyle w:val="Hyperlink"/>
            <w:rFonts w:eastAsiaTheme="majorEastAsia"/>
          </w:rPr>
          <w:t>https://www.w3.org/TR/WCAG22/#audio-description-prerecorded</w:t>
        </w:r>
      </w:hyperlink>
    </w:p>
    <w:p w14:paraId="20BD4DDD" w14:textId="77777777" w:rsidR="00975002" w:rsidRDefault="00975002" w:rsidP="00DF069D">
      <w:pPr>
        <w:pStyle w:val="berschrift5"/>
      </w:pPr>
      <w:r>
        <w:t>Konformitätsstufe</w:t>
      </w:r>
    </w:p>
    <w:p w14:paraId="1960D15B" w14:textId="77777777" w:rsidR="00975002" w:rsidRDefault="00975002" w:rsidP="000A04D9">
      <w:pPr>
        <w:pStyle w:val="StandardWeb"/>
      </w:pPr>
      <w:r>
        <w:lastRenderedPageBreak/>
        <w:t>AA</w:t>
      </w:r>
    </w:p>
    <w:p w14:paraId="324C6122" w14:textId="77777777" w:rsidR="00975002" w:rsidRDefault="00975002" w:rsidP="00DF069D">
      <w:pPr>
        <w:pStyle w:val="berschrift5"/>
      </w:pPr>
      <w:r>
        <w:t>Quick Kriterium</w:t>
      </w:r>
    </w:p>
    <w:p w14:paraId="37371D5C" w14:textId="77777777" w:rsidR="00975002" w:rsidRDefault="00975002" w:rsidP="000A04D9">
      <w:pPr>
        <w:pStyle w:val="StandardWeb"/>
      </w:pPr>
      <w:r>
        <w:t>Ergänze bei voraufgezeichneten Videos mit bedeutenden visuellen Informationen eine Audiodeskription im Video selbst.</w:t>
      </w:r>
    </w:p>
    <w:p w14:paraId="586E1B40" w14:textId="77777777" w:rsidR="00975002" w:rsidRDefault="00975002" w:rsidP="00DF069D">
      <w:pPr>
        <w:pStyle w:val="berschrift5"/>
      </w:pPr>
      <w:r>
        <w:t>Quick Fail</w:t>
      </w:r>
    </w:p>
    <w:p w14:paraId="1318555F" w14:textId="77777777" w:rsidR="00975002" w:rsidRDefault="00975002" w:rsidP="000A04D9">
      <w:pPr>
        <w:pStyle w:val="StandardWeb"/>
        <w:numPr>
          <w:ilvl w:val="0"/>
          <w:numId w:val="16"/>
        </w:numPr>
      </w:pPr>
      <w:r>
        <w:t>Video zeigt relevante Szenen ohne Audiodeskription</w:t>
      </w:r>
    </w:p>
    <w:p w14:paraId="278FDF4D" w14:textId="77777777" w:rsidR="00975002" w:rsidRDefault="00975002" w:rsidP="000A04D9">
      <w:pPr>
        <w:pStyle w:val="StandardWeb"/>
        <w:numPr>
          <w:ilvl w:val="0"/>
          <w:numId w:val="16"/>
        </w:numPr>
      </w:pPr>
      <w:r>
        <w:t>Audiodeskription nur separat verfügbar, nicht eingebettet</w:t>
      </w:r>
    </w:p>
    <w:p w14:paraId="557652E1" w14:textId="77777777" w:rsidR="00975002" w:rsidRDefault="00975002" w:rsidP="000A04D9">
      <w:pPr>
        <w:pStyle w:val="StandardWeb"/>
        <w:numPr>
          <w:ilvl w:val="0"/>
          <w:numId w:val="16"/>
        </w:numPr>
      </w:pPr>
      <w:r>
        <w:t>Nicht sprechende Inhalte bleiben unbeschrieben</w:t>
      </w:r>
    </w:p>
    <w:p w14:paraId="37566DA3" w14:textId="77777777" w:rsidR="00975002" w:rsidRDefault="00975002" w:rsidP="00DF069D">
      <w:pPr>
        <w:pStyle w:val="berschrift5"/>
      </w:pPr>
      <w:r>
        <w:t>Quick Fix</w:t>
      </w:r>
    </w:p>
    <w:p w14:paraId="09B8CF46" w14:textId="77777777" w:rsidR="00975002" w:rsidRDefault="00975002" w:rsidP="000A04D9">
      <w:pPr>
        <w:pStyle w:val="StandardWeb"/>
      </w:pPr>
      <w:r>
        <w:t>Binde eine Audiodeskription direkt in das Video ein, sodass visuelle Informationen auch akustisch vermittelt werden.</w:t>
      </w:r>
    </w:p>
    <w:p w14:paraId="11F467BB" w14:textId="77777777" w:rsidR="00975002" w:rsidRDefault="00975002" w:rsidP="00DF069D">
      <w:pPr>
        <w:pStyle w:val="berschrift5"/>
      </w:pPr>
      <w:r>
        <w:t>Grundlage/Kriterium</w:t>
      </w:r>
    </w:p>
    <w:p w14:paraId="683C265B" w14:textId="77777777" w:rsidR="00975002" w:rsidRDefault="00975002" w:rsidP="000A04D9">
      <w:pPr>
        <w:pStyle w:val="StandardWeb"/>
      </w:pPr>
      <w:r>
        <w:t>Blinde oder sehbehinderte Nutzer müssen durch die Audiodeskription die gleichen Informationen erhalten wie sehende Nutzer.</w:t>
      </w:r>
    </w:p>
    <w:p w14:paraId="66985E74" w14:textId="77777777" w:rsidR="00975002" w:rsidRDefault="00975002" w:rsidP="00DF069D">
      <w:pPr>
        <w:pStyle w:val="berschrift5"/>
      </w:pPr>
      <w:r>
        <w:t>Ausnahme</w:t>
      </w:r>
    </w:p>
    <w:p w14:paraId="7E6C6978" w14:textId="77777777" w:rsidR="00975002" w:rsidRDefault="00975002" w:rsidP="000A04D9">
      <w:pPr>
        <w:pStyle w:val="StandardWeb"/>
      </w:pPr>
      <w:r>
        <w:t>Nicht erforderlich, wenn alle visuellen Informationen bereits vollständig durch Dialog oder gesprochene Inhalte vermittelt werden.</w:t>
      </w:r>
    </w:p>
    <w:p w14:paraId="20171EED" w14:textId="77777777" w:rsidR="00975002" w:rsidRDefault="00975002" w:rsidP="00DF069D">
      <w:pPr>
        <w:pStyle w:val="berschrift5"/>
      </w:pPr>
      <w:r>
        <w:t>Verstehen</w:t>
      </w:r>
    </w:p>
    <w:p w14:paraId="320A272A" w14:textId="77777777" w:rsidR="00975002" w:rsidRDefault="00975002" w:rsidP="000A04D9">
      <w:pPr>
        <w:pStyle w:val="StandardWeb"/>
      </w:pPr>
      <w:r>
        <w:t>Viele Video-Inhalte enthalten bedeutende visuelle Handlungen oder Hinweise, die nicht über Ton transportiert werden. Eine Audiodeskription gleicht diesen Informationsverlust aus.</w:t>
      </w:r>
    </w:p>
    <w:p w14:paraId="4A8D5185" w14:textId="77777777" w:rsidR="00975002" w:rsidRDefault="00975002" w:rsidP="00DF069D">
      <w:pPr>
        <w:pStyle w:val="berschrift5"/>
      </w:pPr>
      <w:r>
        <w:t>Beispiel</w:t>
      </w:r>
    </w:p>
    <w:p w14:paraId="2A7D3E4C" w14:textId="77777777" w:rsidR="00975002" w:rsidRDefault="00975002" w:rsidP="000A04D9">
      <w:pPr>
        <w:pStyle w:val="StandardWeb"/>
      </w:pPr>
      <w:r>
        <w:t>In einem Film erklärt eine Audiodeskription: „Anna zeigt auf das Schild 'Notausgang' und läuft los.“</w:t>
      </w:r>
    </w:p>
    <w:p w14:paraId="21CBC16D" w14:textId="77777777" w:rsidR="00975002" w:rsidRDefault="00975002" w:rsidP="00DF069D">
      <w:pPr>
        <w:pStyle w:val="berschrift5"/>
      </w:pPr>
      <w:r>
        <w:t>Anmerkung</w:t>
      </w:r>
    </w:p>
    <w:p w14:paraId="20C847F1" w14:textId="77777777" w:rsidR="00975002" w:rsidRDefault="00975002" w:rsidP="000A04D9">
      <w:pPr>
        <w:pStyle w:val="StandardWeb"/>
      </w:pPr>
      <w:r>
        <w:t>Platzhalter für redaktionelle Hinweise oder projektspezifische Ergänzungen.</w:t>
      </w:r>
    </w:p>
    <w:p w14:paraId="3E7CBE1F" w14:textId="772FCAC1" w:rsidR="00975002" w:rsidRDefault="00EF78F8" w:rsidP="00DF069D">
      <w:pPr>
        <w:pStyle w:val="berschrift5"/>
      </w:pPr>
      <w:r>
        <w:t>Anwendbarkeit</w:t>
      </w:r>
    </w:p>
    <w:p w14:paraId="703B6D9E" w14:textId="77777777" w:rsidR="00975002" w:rsidRDefault="00975002" w:rsidP="000A04D9">
      <w:pPr>
        <w:pStyle w:val="StandardWeb"/>
      </w:pPr>
      <w:r>
        <w:t>Gilt für alle voraufgezeichneten Videos mit wichtigen visuellen Inhalten, die nicht vollständig durch Sprache erklärt werden.</w:t>
      </w:r>
    </w:p>
    <w:p w14:paraId="32E94BFF" w14:textId="77777777" w:rsidR="00975002" w:rsidRDefault="00975002" w:rsidP="00E74DEE">
      <w:pPr>
        <w:pStyle w:val="berschrift5"/>
      </w:pPr>
      <w:r>
        <w:lastRenderedPageBreak/>
        <w:t>Prüfanleitung</w:t>
      </w:r>
    </w:p>
    <w:p w14:paraId="3B154A62" w14:textId="77777777" w:rsidR="00975002" w:rsidRDefault="00975002" w:rsidP="000A04D9">
      <w:pPr>
        <w:pStyle w:val="StandardWeb"/>
        <w:numPr>
          <w:ilvl w:val="0"/>
          <w:numId w:val="17"/>
        </w:numPr>
      </w:pPr>
      <w:r>
        <w:t>Prüfe, ob eine Audiodeskription im Video eingebettet ist</w:t>
      </w:r>
    </w:p>
    <w:p w14:paraId="3AD355C9" w14:textId="77777777" w:rsidR="00975002" w:rsidRDefault="00975002" w:rsidP="000A04D9">
      <w:pPr>
        <w:pStyle w:val="StandardWeb"/>
        <w:numPr>
          <w:ilvl w:val="0"/>
          <w:numId w:val="17"/>
        </w:numPr>
      </w:pPr>
      <w:r>
        <w:t>Beurteile, ob sie alle relevanten visuellen Informationen umfasst</w:t>
      </w:r>
    </w:p>
    <w:p w14:paraId="588EE519" w14:textId="77777777" w:rsidR="00975002" w:rsidRDefault="00975002" w:rsidP="000A04D9">
      <w:pPr>
        <w:pStyle w:val="StandardWeb"/>
        <w:numPr>
          <w:ilvl w:val="0"/>
          <w:numId w:val="17"/>
        </w:numPr>
      </w:pPr>
      <w:r>
        <w:t>Achte auf Synchronität und Verständlichkeit</w:t>
      </w:r>
    </w:p>
    <w:p w14:paraId="7CF7CB31" w14:textId="77777777" w:rsidR="00975002" w:rsidRDefault="00975002" w:rsidP="00053147">
      <w:pPr>
        <w:pStyle w:val="berschrift5"/>
      </w:pPr>
      <w:r>
        <w:t>Prüftools</w:t>
      </w:r>
    </w:p>
    <w:p w14:paraId="493B1235" w14:textId="77777777" w:rsidR="00975002" w:rsidRDefault="00975002" w:rsidP="000A04D9">
      <w:pPr>
        <w:pStyle w:val="StandardWeb"/>
        <w:numPr>
          <w:ilvl w:val="0"/>
          <w:numId w:val="18"/>
        </w:numPr>
      </w:pPr>
      <w:r>
        <w:t>Able Player (zur Wiedergabe und Prüfung von Audiodeskriptionen)</w:t>
      </w:r>
    </w:p>
    <w:p w14:paraId="7A365B62" w14:textId="77777777" w:rsidR="00975002" w:rsidRDefault="00975002" w:rsidP="000A04D9">
      <w:pPr>
        <w:pStyle w:val="StandardWeb"/>
        <w:numPr>
          <w:ilvl w:val="0"/>
          <w:numId w:val="18"/>
        </w:numPr>
      </w:pPr>
      <w:proofErr w:type="spellStart"/>
      <w:r>
        <w:t>YouDescribe</w:t>
      </w:r>
      <w:proofErr w:type="spellEnd"/>
      <w:r>
        <w:t xml:space="preserve"> (zur Erstellung und Kontrolle von Beschreibungen)</w:t>
      </w:r>
    </w:p>
    <w:p w14:paraId="125CC088" w14:textId="77777777" w:rsidR="00975002" w:rsidRDefault="00975002" w:rsidP="000A04D9">
      <w:pPr>
        <w:pStyle w:val="StandardWeb"/>
        <w:numPr>
          <w:ilvl w:val="0"/>
          <w:numId w:val="18"/>
        </w:numPr>
      </w:pPr>
      <w:r>
        <w:t>Manuelle Überprüfung mit Fokus auf nicht-sprachliche Inhalte</w:t>
      </w:r>
    </w:p>
    <w:p w14:paraId="0B52D3B0" w14:textId="1CC767A4" w:rsidR="00975002" w:rsidRDefault="000A04D9" w:rsidP="00DF069D">
      <w:pPr>
        <w:pStyle w:val="berschrift5"/>
      </w:pPr>
      <w:r>
        <w:t>Abgrenzung</w:t>
      </w:r>
    </w:p>
    <w:p w14:paraId="3B3FEE12" w14:textId="77777777" w:rsidR="00975002" w:rsidRDefault="00975002" w:rsidP="000A04D9">
      <w:pPr>
        <w:pStyle w:val="StandardWeb"/>
      </w:pPr>
      <w:r>
        <w:t>Ergänzt 1.2.3, bei dem eine separate Beschreibung oder ein Transkript genügt. 1.2.5 fordert die direkte Integration der Beschreibung.</w:t>
      </w:r>
    </w:p>
    <w:p w14:paraId="1E9CF0C6" w14:textId="156DB262" w:rsidR="00975002" w:rsidRDefault="0070771C" w:rsidP="00B2717B">
      <w:pPr>
        <w:pStyle w:val="berschrift5"/>
      </w:pPr>
      <w:r>
        <w:t>Verwandte Standards</w:t>
      </w:r>
    </w:p>
    <w:p w14:paraId="05CD934E" w14:textId="77777777" w:rsidR="00975002" w:rsidRDefault="00975002" w:rsidP="000A04D9">
      <w:pPr>
        <w:pStyle w:val="StandardWeb"/>
        <w:numPr>
          <w:ilvl w:val="0"/>
          <w:numId w:val="19"/>
        </w:numPr>
      </w:pPr>
      <w:r>
        <w:t>EN 301 549: 9.1.2.5</w:t>
      </w:r>
    </w:p>
    <w:p w14:paraId="3A98D3BB" w14:textId="77777777" w:rsidR="00975002" w:rsidRDefault="00975002" w:rsidP="000A04D9">
      <w:pPr>
        <w:pStyle w:val="StandardWeb"/>
        <w:numPr>
          <w:ilvl w:val="0"/>
          <w:numId w:val="19"/>
        </w:numPr>
      </w:pPr>
      <w:r>
        <w:t>BITV 2.0: § 4.2.5</w:t>
      </w:r>
    </w:p>
    <w:p w14:paraId="13FF6FD9" w14:textId="77777777" w:rsidR="00975002" w:rsidRDefault="00975002" w:rsidP="000A04D9">
      <w:pPr>
        <w:pStyle w:val="StandardWeb"/>
        <w:numPr>
          <w:ilvl w:val="0"/>
          <w:numId w:val="19"/>
        </w:numPr>
      </w:pPr>
      <w:r>
        <w:t>eCH-0059: 1.2.5</w:t>
      </w:r>
    </w:p>
    <w:p w14:paraId="42A6F3C0" w14:textId="67B039B3" w:rsidR="007F6EB9" w:rsidRDefault="007544F8" w:rsidP="000A04D9">
      <w:hyperlink w:anchor="Inhaltsverzeichnis" w:history="1">
        <w:r>
          <w:rPr>
            <w:rStyle w:val="Hyperlink"/>
            <w:rFonts w:eastAsiaTheme="majorEastAsia"/>
          </w:rPr>
          <w:t>Zum Inhalt springen</w:t>
        </w:r>
      </w:hyperlink>
    </w:p>
    <w:p w14:paraId="7F16C84A" w14:textId="10DC6630" w:rsidR="00224F8B" w:rsidRPr="00BF60D2" w:rsidRDefault="005457C6" w:rsidP="00224F8B">
      <w:hyperlink w:anchor="_1.2.5_Audiodeskription_(voraufgezei" w:history="1">
        <w:r>
          <w:rPr>
            <w:rStyle w:val="Hyperlink"/>
          </w:rPr>
          <w:t>Zurück springen</w:t>
        </w:r>
      </w:hyperlink>
    </w:p>
    <w:bookmarkStart w:id="24" w:name="_1.2.6_Gebärdensprache_(voraufgezeic"/>
    <w:bookmarkEnd w:id="24"/>
    <w:p w14:paraId="4832E1A2" w14:textId="7B7DC4AC" w:rsidR="000076E2" w:rsidRDefault="000076E2" w:rsidP="000076E2">
      <w:r>
        <w:fldChar w:fldCharType="begin"/>
      </w:r>
      <w:r>
        <w:instrText>HYPERLINK  \l "_1.2.7_Erweiterte_Audiodeskription"</w:instrText>
      </w:r>
      <w:r>
        <w:fldChar w:fldCharType="separate"/>
      </w:r>
      <w:r w:rsidR="00CC6145">
        <w:rPr>
          <w:rStyle w:val="Hyperlink"/>
        </w:rPr>
        <w:t>Weiter springen</w:t>
      </w:r>
      <w:r>
        <w:fldChar w:fldCharType="end"/>
      </w:r>
    </w:p>
    <w:p w14:paraId="16BCA534" w14:textId="2F70BC2F" w:rsidR="00566818" w:rsidRDefault="00566818" w:rsidP="00971E90">
      <w:pPr>
        <w:pStyle w:val="berschrift4"/>
      </w:pPr>
      <w:bookmarkStart w:id="25" w:name="_Toc199793947"/>
      <w:r>
        <w:t>1.2.6 Gebärdensprache (voraufgezeichnet)</w:t>
      </w:r>
      <w:r w:rsidR="00512D23">
        <w:t xml:space="preserve"> – AAA</w:t>
      </w:r>
      <w:bookmarkEnd w:id="25"/>
    </w:p>
    <w:p w14:paraId="4B684C1E" w14:textId="77777777" w:rsidR="004D50A9" w:rsidRDefault="004D50A9" w:rsidP="004D50A9">
      <w:hyperlink w:anchor="_1_Prinzip:_Wahrnehmbar" w:history="1">
        <w:r w:rsidRPr="00D15054">
          <w:rPr>
            <w:rStyle w:val="Hyperlink"/>
          </w:rPr>
          <w:t>Prinzip 1: Wahrnehmbar</w:t>
        </w:r>
      </w:hyperlink>
    </w:p>
    <w:p w14:paraId="7B3D05BE" w14:textId="77777777" w:rsidR="004D50A9" w:rsidRPr="00D15054" w:rsidRDefault="004D50A9" w:rsidP="004D50A9">
      <w:hyperlink w:anchor="_1.2_Richtlinie:_Zeitbasierte_1" w:history="1">
        <w:r w:rsidRPr="00835D0B">
          <w:rPr>
            <w:rStyle w:val="Hyperlink"/>
          </w:rPr>
          <w:t>Richtlinie 1.2: Zeitbasierte Medien</w:t>
        </w:r>
      </w:hyperlink>
    </w:p>
    <w:p w14:paraId="6AC7E08F" w14:textId="77777777" w:rsidR="00566818" w:rsidRDefault="00566818" w:rsidP="00DF069D">
      <w:pPr>
        <w:pStyle w:val="berschrift5"/>
      </w:pPr>
      <w:r>
        <w:t>Standard</w:t>
      </w:r>
    </w:p>
    <w:p w14:paraId="10FEB67A" w14:textId="77777777" w:rsidR="00566818" w:rsidRDefault="00566818" w:rsidP="000A04D9">
      <w:pPr>
        <w:pStyle w:val="StandardWeb"/>
      </w:pPr>
      <w:r>
        <w:t>WCAG 2.2</w:t>
      </w:r>
    </w:p>
    <w:p w14:paraId="16AB28C9" w14:textId="77777777" w:rsidR="00566818" w:rsidRDefault="00566818" w:rsidP="00DF069D">
      <w:pPr>
        <w:pStyle w:val="berschrift5"/>
      </w:pPr>
      <w:proofErr w:type="gramStart"/>
      <w:r>
        <w:t>WCAG Nummer</w:t>
      </w:r>
      <w:proofErr w:type="gramEnd"/>
    </w:p>
    <w:p w14:paraId="3F485EEB" w14:textId="77777777" w:rsidR="00566818" w:rsidRDefault="00566818" w:rsidP="000A04D9">
      <w:pPr>
        <w:pStyle w:val="StandardWeb"/>
      </w:pPr>
      <w:r>
        <w:t>1.2.6</w:t>
      </w:r>
    </w:p>
    <w:p w14:paraId="566E242D" w14:textId="77777777" w:rsidR="00566818" w:rsidRDefault="00566818" w:rsidP="00DF069D">
      <w:pPr>
        <w:pStyle w:val="berschrift5"/>
      </w:pPr>
      <w:proofErr w:type="gramStart"/>
      <w:r>
        <w:t>WCAG Link</w:t>
      </w:r>
      <w:proofErr w:type="gramEnd"/>
    </w:p>
    <w:p w14:paraId="5A6EC523" w14:textId="77777777" w:rsidR="00566818" w:rsidRDefault="00566818" w:rsidP="000A04D9">
      <w:pPr>
        <w:pStyle w:val="StandardWeb"/>
      </w:pPr>
      <w:hyperlink r:id="rId18" w:anchor="sign-language-prerecorded" w:history="1">
        <w:r>
          <w:rPr>
            <w:rStyle w:val="Hyperlink"/>
            <w:rFonts w:eastAsiaTheme="majorEastAsia"/>
          </w:rPr>
          <w:t>https://www.w3.org/TR/WCAG22/#sign-language-prerecorded</w:t>
        </w:r>
      </w:hyperlink>
    </w:p>
    <w:p w14:paraId="668DB40B" w14:textId="77777777" w:rsidR="00566818" w:rsidRDefault="00566818" w:rsidP="00DF069D">
      <w:pPr>
        <w:pStyle w:val="berschrift5"/>
      </w:pPr>
      <w:r>
        <w:t>Konformitätsstufe</w:t>
      </w:r>
    </w:p>
    <w:p w14:paraId="6540EC26" w14:textId="77777777" w:rsidR="00566818" w:rsidRDefault="00566818" w:rsidP="000A04D9">
      <w:pPr>
        <w:pStyle w:val="StandardWeb"/>
      </w:pPr>
      <w:r>
        <w:lastRenderedPageBreak/>
        <w:t>AAA</w:t>
      </w:r>
    </w:p>
    <w:p w14:paraId="06B06C10" w14:textId="77777777" w:rsidR="00566818" w:rsidRDefault="00566818" w:rsidP="00DF069D">
      <w:pPr>
        <w:pStyle w:val="berschrift5"/>
      </w:pPr>
      <w:r>
        <w:t>Quick Kriterium</w:t>
      </w:r>
    </w:p>
    <w:p w14:paraId="392E57C3" w14:textId="77777777" w:rsidR="00566818" w:rsidRDefault="00566818" w:rsidP="000A04D9">
      <w:pPr>
        <w:pStyle w:val="StandardWeb"/>
      </w:pPr>
      <w:r>
        <w:t>Stelle für voraufgezeichnete Videos mit gesprochener Sprache eine Gebärdensprachversion bereit.</w:t>
      </w:r>
    </w:p>
    <w:p w14:paraId="41E9A549" w14:textId="77777777" w:rsidR="00566818" w:rsidRDefault="00566818" w:rsidP="00DF069D">
      <w:pPr>
        <w:pStyle w:val="berschrift5"/>
      </w:pPr>
      <w:r>
        <w:t>Quick Fail</w:t>
      </w:r>
    </w:p>
    <w:p w14:paraId="3B76CC5E" w14:textId="77777777" w:rsidR="00566818" w:rsidRDefault="00566818" w:rsidP="000A04D9">
      <w:pPr>
        <w:pStyle w:val="StandardWeb"/>
        <w:numPr>
          <w:ilvl w:val="0"/>
          <w:numId w:val="20"/>
        </w:numPr>
      </w:pPr>
      <w:r>
        <w:t>Kein Gebärdensprach-Overlay für Videos mit gesprochener Sprache</w:t>
      </w:r>
    </w:p>
    <w:p w14:paraId="578B0CBC" w14:textId="77777777" w:rsidR="00566818" w:rsidRDefault="00566818" w:rsidP="000A04D9">
      <w:pPr>
        <w:pStyle w:val="StandardWeb"/>
        <w:numPr>
          <w:ilvl w:val="0"/>
          <w:numId w:val="20"/>
        </w:numPr>
      </w:pPr>
      <w:r>
        <w:t>Bereitgestellte Version unverständlich oder unvollständig</w:t>
      </w:r>
    </w:p>
    <w:p w14:paraId="0C74794B" w14:textId="77777777" w:rsidR="00566818" w:rsidRDefault="00566818" w:rsidP="000A04D9">
      <w:pPr>
        <w:pStyle w:val="StandardWeb"/>
        <w:numPr>
          <w:ilvl w:val="0"/>
          <w:numId w:val="20"/>
        </w:numPr>
      </w:pPr>
      <w:r>
        <w:t>Keine Möglichkeit zum Zugriff auf gebärdensprachunterstützte Inhalte</w:t>
      </w:r>
    </w:p>
    <w:p w14:paraId="6B5DE26C" w14:textId="77777777" w:rsidR="00566818" w:rsidRDefault="00566818" w:rsidP="00DF069D">
      <w:pPr>
        <w:pStyle w:val="berschrift5"/>
      </w:pPr>
      <w:r>
        <w:t>Quick Fix</w:t>
      </w:r>
    </w:p>
    <w:p w14:paraId="0BC44193" w14:textId="77777777" w:rsidR="00566818" w:rsidRDefault="00566818" w:rsidP="000A04D9">
      <w:pPr>
        <w:pStyle w:val="StandardWeb"/>
      </w:pPr>
      <w:r>
        <w:t>Erstelle eine begleitende Gebärdensprachversion des Videos und verlinke sie deutlich sichtbar oder binde sie direkt ein.</w:t>
      </w:r>
    </w:p>
    <w:p w14:paraId="03144D18" w14:textId="77777777" w:rsidR="00566818" w:rsidRDefault="00566818" w:rsidP="00DF069D">
      <w:pPr>
        <w:pStyle w:val="berschrift5"/>
      </w:pPr>
      <w:r>
        <w:t>Grundlage/Kriterium</w:t>
      </w:r>
    </w:p>
    <w:p w14:paraId="3CDE3709" w14:textId="77777777" w:rsidR="00566818" w:rsidRDefault="00566818" w:rsidP="000A04D9">
      <w:pPr>
        <w:pStyle w:val="StandardWeb"/>
      </w:pPr>
      <w:r>
        <w:t>Gehörlose Nutzer benötigen Inhalte in ihrer visuellen Muttersprache, da geschriebener Text nicht für alle barrierefrei ist.</w:t>
      </w:r>
    </w:p>
    <w:p w14:paraId="33F21948" w14:textId="77777777" w:rsidR="00566818" w:rsidRDefault="00566818" w:rsidP="00DF069D">
      <w:pPr>
        <w:pStyle w:val="berschrift5"/>
      </w:pPr>
      <w:r>
        <w:t>Ausnahme</w:t>
      </w:r>
    </w:p>
    <w:p w14:paraId="69C0B4CC" w14:textId="77777777" w:rsidR="00566818" w:rsidRDefault="00566818" w:rsidP="000A04D9">
      <w:pPr>
        <w:pStyle w:val="StandardWeb"/>
      </w:pPr>
      <w:r>
        <w:t>Keine – das Erfolgskriterium gilt für alle voraufgezeichneten Inhalte mit gesprochenem Text.</w:t>
      </w:r>
    </w:p>
    <w:p w14:paraId="20E4E78E" w14:textId="77777777" w:rsidR="00566818" w:rsidRDefault="00566818" w:rsidP="00DF069D">
      <w:pPr>
        <w:pStyle w:val="berschrift5"/>
      </w:pPr>
      <w:r>
        <w:t>Verstehen</w:t>
      </w:r>
    </w:p>
    <w:p w14:paraId="0893E637" w14:textId="77777777" w:rsidR="00566818" w:rsidRDefault="00566818" w:rsidP="000A04D9">
      <w:pPr>
        <w:pStyle w:val="StandardWeb"/>
      </w:pPr>
      <w:r>
        <w:t>Nicht alle gehörlosen Personen können geschriebene Sprache gut verstehen. Eine Gebärdensprachversion stellt sicher, dass Informationen in ihrer bevorzugten Kommunikationsform verfügbar sind.</w:t>
      </w:r>
    </w:p>
    <w:p w14:paraId="2CF3853A" w14:textId="77777777" w:rsidR="00566818" w:rsidRDefault="00566818" w:rsidP="00DF069D">
      <w:pPr>
        <w:pStyle w:val="berschrift5"/>
      </w:pPr>
      <w:r>
        <w:t>Beispiel</w:t>
      </w:r>
    </w:p>
    <w:p w14:paraId="154AD338" w14:textId="77777777" w:rsidR="00566818" w:rsidRDefault="00566818" w:rsidP="000A04D9">
      <w:pPr>
        <w:pStyle w:val="StandardWeb"/>
      </w:pPr>
      <w:r>
        <w:t>Ein Erklärvideo enthält ein eingebettetes Fenster mit einer Dolmetscherin, die den gesprochenen Text in Gebärdensprache übersetzt.</w:t>
      </w:r>
    </w:p>
    <w:p w14:paraId="7295DA51" w14:textId="77777777" w:rsidR="00566818" w:rsidRDefault="00566818" w:rsidP="00DF069D">
      <w:pPr>
        <w:pStyle w:val="berschrift5"/>
      </w:pPr>
      <w:r>
        <w:t>Anmerkung</w:t>
      </w:r>
    </w:p>
    <w:p w14:paraId="79E5407F" w14:textId="77777777" w:rsidR="00566818" w:rsidRDefault="00566818" w:rsidP="000A04D9">
      <w:pPr>
        <w:pStyle w:val="StandardWeb"/>
      </w:pPr>
      <w:r>
        <w:t>Platzhalter für redaktionelle Hinweise oder projektspezifische Ergänzungen.</w:t>
      </w:r>
    </w:p>
    <w:p w14:paraId="6AE837B4" w14:textId="43A77AE5" w:rsidR="00566818" w:rsidRDefault="00EF78F8" w:rsidP="00DF069D">
      <w:pPr>
        <w:pStyle w:val="berschrift5"/>
      </w:pPr>
      <w:r>
        <w:t>Anwendbarkeit</w:t>
      </w:r>
    </w:p>
    <w:p w14:paraId="4E79A066" w14:textId="77777777" w:rsidR="00566818" w:rsidRDefault="00566818" w:rsidP="000A04D9">
      <w:pPr>
        <w:pStyle w:val="StandardWeb"/>
      </w:pPr>
      <w:r>
        <w:lastRenderedPageBreak/>
        <w:t>Gilt für alle voraufgezeichneten Videos mit gesprochener Sprache, die für ein breites Publikum bestimmt sind.</w:t>
      </w:r>
    </w:p>
    <w:p w14:paraId="2B0B5A0C" w14:textId="7D0B30A7" w:rsidR="00566818" w:rsidRDefault="00E74DEE" w:rsidP="00E74DEE">
      <w:pPr>
        <w:pStyle w:val="berschrift5"/>
      </w:pPr>
      <w:r>
        <w:t>Prüfanleitung</w:t>
      </w:r>
    </w:p>
    <w:p w14:paraId="6D8A54E6" w14:textId="77777777" w:rsidR="00566818" w:rsidRDefault="00566818" w:rsidP="000A04D9">
      <w:pPr>
        <w:pStyle w:val="StandardWeb"/>
        <w:numPr>
          <w:ilvl w:val="0"/>
          <w:numId w:val="21"/>
        </w:numPr>
      </w:pPr>
      <w:r>
        <w:t>Prüfe, ob eine Gebärdensprachversion bereitgestellt wird</w:t>
      </w:r>
    </w:p>
    <w:p w14:paraId="6EE7F3E3" w14:textId="77777777" w:rsidR="00566818" w:rsidRDefault="00566818" w:rsidP="000A04D9">
      <w:pPr>
        <w:pStyle w:val="StandardWeb"/>
        <w:numPr>
          <w:ilvl w:val="0"/>
          <w:numId w:val="21"/>
        </w:numPr>
      </w:pPr>
      <w:r>
        <w:t>Beurteile Verständlichkeit und Vollständigkeit</w:t>
      </w:r>
    </w:p>
    <w:p w14:paraId="538440E0" w14:textId="77777777" w:rsidR="00566818" w:rsidRDefault="00566818" w:rsidP="000A04D9">
      <w:pPr>
        <w:pStyle w:val="StandardWeb"/>
        <w:numPr>
          <w:ilvl w:val="0"/>
          <w:numId w:val="21"/>
        </w:numPr>
      </w:pPr>
      <w:r>
        <w:t>Achte auf Synchronität zur gesprochenen Sprache</w:t>
      </w:r>
    </w:p>
    <w:p w14:paraId="13B9C37E" w14:textId="77777777" w:rsidR="00566818" w:rsidRDefault="00566818" w:rsidP="00B2717B">
      <w:pPr>
        <w:pStyle w:val="berschrift5"/>
      </w:pPr>
      <w:r>
        <w:t>Prüftools</w:t>
      </w:r>
    </w:p>
    <w:p w14:paraId="588D84C0" w14:textId="77777777" w:rsidR="00566818" w:rsidRDefault="00566818" w:rsidP="000A04D9">
      <w:pPr>
        <w:pStyle w:val="StandardWeb"/>
        <w:numPr>
          <w:ilvl w:val="0"/>
          <w:numId w:val="22"/>
        </w:numPr>
      </w:pPr>
      <w:r>
        <w:t>Manuelle Sichtung des Videos</w:t>
      </w:r>
    </w:p>
    <w:p w14:paraId="482A9AA2" w14:textId="77777777" w:rsidR="00566818" w:rsidRDefault="00566818" w:rsidP="000A04D9">
      <w:pPr>
        <w:pStyle w:val="StandardWeb"/>
        <w:numPr>
          <w:ilvl w:val="0"/>
          <w:numId w:val="22"/>
        </w:numPr>
      </w:pPr>
      <w:r>
        <w:t>Einbeziehung von Nutzern mit Gebärdensprachkompetenz zur Beurteilung</w:t>
      </w:r>
    </w:p>
    <w:p w14:paraId="257B0D5F" w14:textId="77777777" w:rsidR="00566818" w:rsidRDefault="00566818" w:rsidP="000A04D9">
      <w:pPr>
        <w:pStyle w:val="StandardWeb"/>
        <w:numPr>
          <w:ilvl w:val="0"/>
          <w:numId w:val="22"/>
        </w:numPr>
      </w:pPr>
      <w:r>
        <w:t>Media Player mit Split-Screen oder Overlay-Funktion</w:t>
      </w:r>
    </w:p>
    <w:p w14:paraId="7CBCCB27" w14:textId="2900B1C9" w:rsidR="00566818" w:rsidRDefault="000A04D9" w:rsidP="00DF069D">
      <w:pPr>
        <w:pStyle w:val="berschrift5"/>
      </w:pPr>
      <w:r>
        <w:t>Abgrenzung</w:t>
      </w:r>
    </w:p>
    <w:p w14:paraId="01E7A2D1" w14:textId="77777777" w:rsidR="00566818" w:rsidRDefault="00566818" w:rsidP="000A04D9">
      <w:pPr>
        <w:pStyle w:val="StandardWeb"/>
      </w:pPr>
      <w:r>
        <w:t>1.2.6 erweitert 1.2.2 (Untertitel) um eine visuelle Sprachalternative für gehörlose Menschen, die Schrift nicht sicher nutzen.</w:t>
      </w:r>
    </w:p>
    <w:p w14:paraId="2E5DCCD2" w14:textId="20E97954" w:rsidR="00566818" w:rsidRDefault="0070771C" w:rsidP="00B2717B">
      <w:pPr>
        <w:pStyle w:val="berschrift5"/>
      </w:pPr>
      <w:r>
        <w:t>Verwandte Standards</w:t>
      </w:r>
    </w:p>
    <w:p w14:paraId="5F87642A" w14:textId="77777777" w:rsidR="00566818" w:rsidRDefault="00566818" w:rsidP="000A04D9">
      <w:pPr>
        <w:pStyle w:val="StandardWeb"/>
        <w:numPr>
          <w:ilvl w:val="0"/>
          <w:numId w:val="23"/>
        </w:numPr>
      </w:pPr>
      <w:r>
        <w:t>EN 301 549: 9.1.2.6</w:t>
      </w:r>
    </w:p>
    <w:p w14:paraId="681A81DC" w14:textId="77777777" w:rsidR="00566818" w:rsidRDefault="00566818" w:rsidP="000A04D9">
      <w:pPr>
        <w:pStyle w:val="StandardWeb"/>
        <w:numPr>
          <w:ilvl w:val="0"/>
          <w:numId w:val="23"/>
        </w:numPr>
      </w:pPr>
      <w:r>
        <w:t>BITV 2.0: § 4.2.6</w:t>
      </w:r>
    </w:p>
    <w:p w14:paraId="5BF4D69F" w14:textId="77777777" w:rsidR="00566818" w:rsidRDefault="00566818" w:rsidP="000A04D9">
      <w:pPr>
        <w:pStyle w:val="StandardWeb"/>
        <w:numPr>
          <w:ilvl w:val="0"/>
          <w:numId w:val="23"/>
        </w:numPr>
      </w:pPr>
      <w:r>
        <w:t>eCH-0059: 1.2.6</w:t>
      </w:r>
    </w:p>
    <w:p w14:paraId="2FC7A63B" w14:textId="507269AC" w:rsidR="007F6EB9" w:rsidRDefault="007544F8" w:rsidP="000A04D9">
      <w:hyperlink w:anchor="Inhaltsverzeichnis" w:history="1">
        <w:r>
          <w:rPr>
            <w:rStyle w:val="Hyperlink"/>
            <w:rFonts w:eastAsiaTheme="majorEastAsia"/>
          </w:rPr>
          <w:t>Zum Inhalt springen</w:t>
        </w:r>
      </w:hyperlink>
    </w:p>
    <w:p w14:paraId="71198A15" w14:textId="758A366F" w:rsidR="00B3153A" w:rsidRPr="00BF60D2" w:rsidRDefault="005457C6" w:rsidP="00B3153A">
      <w:hyperlink w:anchor="_1.2.6_Gebärdensprache_(voraufgezeic" w:history="1">
        <w:r>
          <w:rPr>
            <w:rStyle w:val="Hyperlink"/>
          </w:rPr>
          <w:t>Zurück springen</w:t>
        </w:r>
      </w:hyperlink>
    </w:p>
    <w:bookmarkStart w:id="26" w:name="_1.2.7_Erweiterte_Audiodeskription"/>
    <w:bookmarkEnd w:id="26"/>
    <w:p w14:paraId="0BB2B708" w14:textId="43C692B0" w:rsidR="000076E2" w:rsidRDefault="00667523" w:rsidP="000076E2">
      <w:r>
        <w:fldChar w:fldCharType="begin"/>
      </w:r>
      <w:r>
        <w:instrText>HYPERLINK  \l "_1.2.8_Medienalternative_(voraufgeze"</w:instrText>
      </w:r>
      <w:r>
        <w:fldChar w:fldCharType="separate"/>
      </w:r>
      <w:r w:rsidR="00CC6145">
        <w:rPr>
          <w:rStyle w:val="Hyperlink"/>
        </w:rPr>
        <w:t>Weiter springen</w:t>
      </w:r>
      <w:r>
        <w:fldChar w:fldCharType="end"/>
      </w:r>
    </w:p>
    <w:p w14:paraId="1D4FE7A4" w14:textId="4323E5E1" w:rsidR="007F7E1E" w:rsidRDefault="007F7E1E" w:rsidP="00971E90">
      <w:pPr>
        <w:pStyle w:val="berschrift4"/>
        <w:rPr>
          <w:rFonts w:ascii="Times New Roman" w:hAnsi="Times New Roman"/>
        </w:rPr>
      </w:pPr>
      <w:bookmarkStart w:id="27" w:name="_Toc199793948"/>
      <w:r>
        <w:t>1.2.7 Erweiterte Audiodeskription (voraufgezeichnet)</w:t>
      </w:r>
      <w:r w:rsidR="00A141C5">
        <w:t xml:space="preserve"> – AAA</w:t>
      </w:r>
      <w:bookmarkEnd w:id="27"/>
    </w:p>
    <w:p w14:paraId="38D70E26" w14:textId="77777777" w:rsidR="008A5995" w:rsidRDefault="008A5995" w:rsidP="008A5995">
      <w:hyperlink w:anchor="_1_Prinzip:_Wahrnehmbar" w:history="1">
        <w:r w:rsidRPr="00D15054">
          <w:rPr>
            <w:rStyle w:val="Hyperlink"/>
          </w:rPr>
          <w:t>Prinzip 1: Wahrnehmbar</w:t>
        </w:r>
      </w:hyperlink>
    </w:p>
    <w:p w14:paraId="2D46AA56" w14:textId="77777777" w:rsidR="008A5995" w:rsidRPr="00D15054" w:rsidRDefault="008A5995" w:rsidP="008A5995">
      <w:hyperlink w:anchor="_1.2_Richtlinie:_Zeitbasierte_1" w:history="1">
        <w:r w:rsidRPr="00835D0B">
          <w:rPr>
            <w:rStyle w:val="Hyperlink"/>
          </w:rPr>
          <w:t>Richtlinie 1.2: Zeitbasierte Medien</w:t>
        </w:r>
      </w:hyperlink>
    </w:p>
    <w:p w14:paraId="793D692A" w14:textId="77777777" w:rsidR="007F7E1E" w:rsidRDefault="007F7E1E" w:rsidP="00DF069D">
      <w:pPr>
        <w:pStyle w:val="berschrift5"/>
      </w:pPr>
      <w:r>
        <w:t>Standard</w:t>
      </w:r>
    </w:p>
    <w:p w14:paraId="43F864FF" w14:textId="77777777" w:rsidR="007F7E1E" w:rsidRDefault="007F7E1E" w:rsidP="000A04D9">
      <w:pPr>
        <w:pStyle w:val="StandardWeb"/>
      </w:pPr>
      <w:r>
        <w:t>WCAG 2.2</w:t>
      </w:r>
    </w:p>
    <w:p w14:paraId="2B47647A" w14:textId="77777777" w:rsidR="007F7E1E" w:rsidRDefault="007F7E1E" w:rsidP="00DF069D">
      <w:pPr>
        <w:pStyle w:val="berschrift5"/>
      </w:pPr>
      <w:proofErr w:type="gramStart"/>
      <w:r>
        <w:t>WCAG Nummer</w:t>
      </w:r>
      <w:proofErr w:type="gramEnd"/>
    </w:p>
    <w:p w14:paraId="6CE66DFD" w14:textId="77777777" w:rsidR="007F7E1E" w:rsidRDefault="007F7E1E" w:rsidP="000A04D9">
      <w:pPr>
        <w:pStyle w:val="StandardWeb"/>
      </w:pPr>
      <w:r>
        <w:t>1.2.7</w:t>
      </w:r>
    </w:p>
    <w:p w14:paraId="5F1682A9" w14:textId="77777777" w:rsidR="007F7E1E" w:rsidRDefault="007F7E1E" w:rsidP="00DF069D">
      <w:pPr>
        <w:pStyle w:val="berschrift5"/>
      </w:pPr>
      <w:proofErr w:type="gramStart"/>
      <w:r>
        <w:lastRenderedPageBreak/>
        <w:t>WCAG Link</w:t>
      </w:r>
      <w:proofErr w:type="gramEnd"/>
    </w:p>
    <w:p w14:paraId="7D9F820E" w14:textId="77777777" w:rsidR="007F7E1E" w:rsidRDefault="007F7E1E" w:rsidP="000A04D9">
      <w:pPr>
        <w:pStyle w:val="StandardWeb"/>
      </w:pPr>
      <w:hyperlink r:id="rId19" w:anchor="extended-audio-description-prerecorded" w:history="1">
        <w:r>
          <w:rPr>
            <w:rStyle w:val="Hyperlink"/>
            <w:rFonts w:eastAsiaTheme="majorEastAsia"/>
          </w:rPr>
          <w:t>https://www.w3.org/TR/WCAG22/#extended-audio-description-prerecorded</w:t>
        </w:r>
      </w:hyperlink>
    </w:p>
    <w:p w14:paraId="6B4D4C2B" w14:textId="77777777" w:rsidR="007F7E1E" w:rsidRDefault="007F7E1E" w:rsidP="00DF069D">
      <w:pPr>
        <w:pStyle w:val="berschrift5"/>
      </w:pPr>
      <w:r>
        <w:t>Konformitätsstufe</w:t>
      </w:r>
    </w:p>
    <w:p w14:paraId="0F6FFBD8" w14:textId="77777777" w:rsidR="007F7E1E" w:rsidRDefault="007F7E1E" w:rsidP="000A04D9">
      <w:pPr>
        <w:pStyle w:val="StandardWeb"/>
      </w:pPr>
      <w:r>
        <w:t>AAA</w:t>
      </w:r>
    </w:p>
    <w:p w14:paraId="561D4870" w14:textId="77777777" w:rsidR="007F7E1E" w:rsidRDefault="007F7E1E" w:rsidP="00DF069D">
      <w:pPr>
        <w:pStyle w:val="berschrift5"/>
      </w:pPr>
      <w:r>
        <w:t>Quick Kriterium</w:t>
      </w:r>
    </w:p>
    <w:p w14:paraId="3C70C8A7" w14:textId="77777777" w:rsidR="007F7E1E" w:rsidRDefault="007F7E1E" w:rsidP="000A04D9">
      <w:pPr>
        <w:pStyle w:val="StandardWeb"/>
      </w:pPr>
      <w:r>
        <w:t>Füge bei voraufgezeichneten Videos mit schnellen Szenenwechseln oder dichter Dialogführung eine erweiterte Audiodeskription hinzu.</w:t>
      </w:r>
    </w:p>
    <w:p w14:paraId="4DCE91F3" w14:textId="77777777" w:rsidR="007F7E1E" w:rsidRDefault="007F7E1E" w:rsidP="00DF069D">
      <w:pPr>
        <w:pStyle w:val="berschrift5"/>
      </w:pPr>
      <w:r>
        <w:t>Quick Fail</w:t>
      </w:r>
    </w:p>
    <w:p w14:paraId="08C1E49B" w14:textId="77777777" w:rsidR="007F7E1E" w:rsidRDefault="007F7E1E" w:rsidP="000A04D9">
      <w:pPr>
        <w:pStyle w:val="StandardWeb"/>
        <w:numPr>
          <w:ilvl w:val="0"/>
          <w:numId w:val="24"/>
        </w:numPr>
      </w:pPr>
      <w:r>
        <w:t>Video enthält keine Pausen für Audiodeskription</w:t>
      </w:r>
    </w:p>
    <w:p w14:paraId="116BD32C" w14:textId="77777777" w:rsidR="007F7E1E" w:rsidRDefault="007F7E1E" w:rsidP="000A04D9">
      <w:pPr>
        <w:pStyle w:val="StandardWeb"/>
        <w:numPr>
          <w:ilvl w:val="0"/>
          <w:numId w:val="24"/>
        </w:numPr>
      </w:pPr>
      <w:r>
        <w:t>Nutzer verpassen wichtige visuelle Informationen</w:t>
      </w:r>
    </w:p>
    <w:p w14:paraId="7090EFAF" w14:textId="77777777" w:rsidR="007F7E1E" w:rsidRDefault="007F7E1E" w:rsidP="000A04D9">
      <w:pPr>
        <w:pStyle w:val="StandardWeb"/>
        <w:numPr>
          <w:ilvl w:val="0"/>
          <w:numId w:val="24"/>
        </w:numPr>
      </w:pPr>
      <w:r>
        <w:t>Audiodeskription bricht Inhalte ab oder wirkt überladen</w:t>
      </w:r>
    </w:p>
    <w:p w14:paraId="03480F54" w14:textId="77777777" w:rsidR="007F7E1E" w:rsidRDefault="007F7E1E" w:rsidP="00DF069D">
      <w:pPr>
        <w:pStyle w:val="berschrift5"/>
      </w:pPr>
      <w:r>
        <w:t>Quick Fix</w:t>
      </w:r>
    </w:p>
    <w:p w14:paraId="7E80BBA4" w14:textId="77777777" w:rsidR="007F7E1E" w:rsidRDefault="007F7E1E" w:rsidP="000A04D9">
      <w:pPr>
        <w:pStyle w:val="StandardWeb"/>
      </w:pPr>
      <w:r>
        <w:t>Produziere eine Videoversion mit gezielt erweiterten Pausen für Audiodeskriptionen, um visuelle Inhalte vollständig zu vermitteln.</w:t>
      </w:r>
    </w:p>
    <w:p w14:paraId="2BAB7047" w14:textId="77777777" w:rsidR="007F7E1E" w:rsidRDefault="007F7E1E" w:rsidP="00DF069D">
      <w:pPr>
        <w:pStyle w:val="berschrift5"/>
      </w:pPr>
      <w:r>
        <w:t>Grundlage/Kriterium</w:t>
      </w:r>
    </w:p>
    <w:p w14:paraId="6AFF1B59" w14:textId="77777777" w:rsidR="007F7E1E" w:rsidRDefault="007F7E1E" w:rsidP="000A04D9">
      <w:pPr>
        <w:pStyle w:val="StandardWeb"/>
      </w:pPr>
      <w:r>
        <w:t>Wenn reguläre Audiodeskriptionen aufgrund fehlender Pausen nicht ausreichen, ist eine erweiterte Version notwendig.</w:t>
      </w:r>
    </w:p>
    <w:p w14:paraId="57C91114" w14:textId="77777777" w:rsidR="007F7E1E" w:rsidRDefault="007F7E1E" w:rsidP="00DF069D">
      <w:pPr>
        <w:pStyle w:val="berschrift5"/>
      </w:pPr>
      <w:r>
        <w:t>Ausnahme</w:t>
      </w:r>
    </w:p>
    <w:p w14:paraId="57A10DE5" w14:textId="77777777" w:rsidR="007F7E1E" w:rsidRDefault="007F7E1E" w:rsidP="000A04D9">
      <w:pPr>
        <w:pStyle w:val="StandardWeb"/>
      </w:pPr>
      <w:r>
        <w:t>Nicht erforderlich, wenn Inhalte bereits verständlich durch Sprache vermittelt werden oder eine reguläre Audiodeskription ausreicht.</w:t>
      </w:r>
    </w:p>
    <w:p w14:paraId="589EFE08" w14:textId="77777777" w:rsidR="007F7E1E" w:rsidRDefault="007F7E1E" w:rsidP="00DF069D">
      <w:pPr>
        <w:pStyle w:val="berschrift5"/>
      </w:pPr>
      <w:r>
        <w:t>Verstehen</w:t>
      </w:r>
    </w:p>
    <w:p w14:paraId="66844BB3" w14:textId="77777777" w:rsidR="007F7E1E" w:rsidRDefault="007F7E1E" w:rsidP="000A04D9">
      <w:pPr>
        <w:pStyle w:val="StandardWeb"/>
      </w:pPr>
      <w:r>
        <w:t>Bei komplexen oder schnell geschnittenen Videos reichen kurze Audiodeskriptionspausen oft nicht. Erweiterte Beschreibungen ermöglichen dennoch vollen Zugang zu den Inhalten.</w:t>
      </w:r>
    </w:p>
    <w:p w14:paraId="7C590736" w14:textId="77777777" w:rsidR="007F7E1E" w:rsidRDefault="007F7E1E" w:rsidP="00DF069D">
      <w:pPr>
        <w:pStyle w:val="berschrift5"/>
      </w:pPr>
      <w:r>
        <w:t>Beispiel</w:t>
      </w:r>
    </w:p>
    <w:p w14:paraId="7E76A61D" w14:textId="77777777" w:rsidR="007F7E1E" w:rsidRDefault="007F7E1E" w:rsidP="000A04D9">
      <w:pPr>
        <w:pStyle w:val="StandardWeb"/>
      </w:pPr>
      <w:r>
        <w:t>Ein Kriminalfilm mit schneller Handlung wird zusätzlich in einer Version mit längeren Szenenpausen bereitgestellt, in denen eine Sprecherin relevante visuelle Details beschreibt.</w:t>
      </w:r>
    </w:p>
    <w:p w14:paraId="28CF9E59" w14:textId="77777777" w:rsidR="007F7E1E" w:rsidRDefault="007F7E1E" w:rsidP="00DF069D">
      <w:pPr>
        <w:pStyle w:val="berschrift5"/>
      </w:pPr>
      <w:r>
        <w:t>Anmerkung</w:t>
      </w:r>
    </w:p>
    <w:p w14:paraId="3FFA80E4" w14:textId="77777777" w:rsidR="007F7E1E" w:rsidRDefault="007F7E1E" w:rsidP="000A04D9">
      <w:pPr>
        <w:pStyle w:val="StandardWeb"/>
      </w:pPr>
      <w:r>
        <w:lastRenderedPageBreak/>
        <w:t>Platzhalter für redaktionelle Hinweise oder projektspezifische Ergänzungen.</w:t>
      </w:r>
    </w:p>
    <w:p w14:paraId="082F8C63" w14:textId="4728D64D" w:rsidR="007F7E1E" w:rsidRDefault="00EF78F8" w:rsidP="00DF069D">
      <w:pPr>
        <w:pStyle w:val="berschrift5"/>
      </w:pPr>
      <w:r>
        <w:t>Anwendbarkeit</w:t>
      </w:r>
    </w:p>
    <w:p w14:paraId="08FF90E1" w14:textId="77777777" w:rsidR="007F7E1E" w:rsidRDefault="007F7E1E" w:rsidP="000A04D9">
      <w:pPr>
        <w:pStyle w:val="StandardWeb"/>
      </w:pPr>
      <w:r>
        <w:t>Gilt für voraufgezeichnete Videos, bei denen herkömmliche Audiodeskriptionen aufgrund fehlender Pausen nicht möglich sind.</w:t>
      </w:r>
    </w:p>
    <w:p w14:paraId="4F65AFD3" w14:textId="7DD4CD0A" w:rsidR="007F7E1E" w:rsidRDefault="00E74DEE" w:rsidP="00E74DEE">
      <w:pPr>
        <w:pStyle w:val="berschrift5"/>
      </w:pPr>
      <w:r w:rsidRPr="00E74DEE">
        <w:t>Prüfanleitung</w:t>
      </w:r>
    </w:p>
    <w:p w14:paraId="0B171250" w14:textId="77777777" w:rsidR="007F7E1E" w:rsidRDefault="007F7E1E" w:rsidP="000A04D9">
      <w:pPr>
        <w:pStyle w:val="StandardWeb"/>
        <w:numPr>
          <w:ilvl w:val="0"/>
          <w:numId w:val="25"/>
        </w:numPr>
      </w:pPr>
      <w:r>
        <w:t>Prüfe, ob eine erweiterte Audiodeskriptionsversion verfügbar ist</w:t>
      </w:r>
    </w:p>
    <w:p w14:paraId="0F2646AE" w14:textId="77777777" w:rsidR="007F7E1E" w:rsidRDefault="007F7E1E" w:rsidP="000A04D9">
      <w:pPr>
        <w:pStyle w:val="StandardWeb"/>
        <w:numPr>
          <w:ilvl w:val="0"/>
          <w:numId w:val="25"/>
        </w:numPr>
      </w:pPr>
      <w:r>
        <w:t>Vergleiche, ob sie zusätzliche visuelle Informationen enthält</w:t>
      </w:r>
    </w:p>
    <w:p w14:paraId="4A723CDB" w14:textId="77777777" w:rsidR="007F7E1E" w:rsidRDefault="007F7E1E" w:rsidP="000A04D9">
      <w:pPr>
        <w:pStyle w:val="StandardWeb"/>
        <w:numPr>
          <w:ilvl w:val="0"/>
          <w:numId w:val="25"/>
        </w:numPr>
      </w:pPr>
      <w:r>
        <w:t>Beurteile, ob Nutzer den Inhalt vollständig erfassen können</w:t>
      </w:r>
    </w:p>
    <w:p w14:paraId="1B956784" w14:textId="77777777" w:rsidR="007F7E1E" w:rsidRDefault="007F7E1E" w:rsidP="00B2717B">
      <w:pPr>
        <w:pStyle w:val="berschrift5"/>
      </w:pPr>
      <w:r>
        <w:t>Prüftools</w:t>
      </w:r>
    </w:p>
    <w:p w14:paraId="4DB0F125" w14:textId="77777777" w:rsidR="007F7E1E" w:rsidRDefault="007F7E1E" w:rsidP="000A04D9">
      <w:pPr>
        <w:pStyle w:val="StandardWeb"/>
        <w:numPr>
          <w:ilvl w:val="0"/>
          <w:numId w:val="26"/>
        </w:numPr>
      </w:pPr>
      <w:r>
        <w:t>Manuelle Prüfung mit Fokus auf Lücken in der regulären Audiodeskription</w:t>
      </w:r>
    </w:p>
    <w:p w14:paraId="181FE924" w14:textId="77777777" w:rsidR="007F7E1E" w:rsidRDefault="007F7E1E" w:rsidP="000A04D9">
      <w:pPr>
        <w:pStyle w:val="StandardWeb"/>
        <w:numPr>
          <w:ilvl w:val="0"/>
          <w:numId w:val="26"/>
        </w:numPr>
      </w:pPr>
      <w:r>
        <w:t>Feedback von Nutzern mit Sehbehinderung</w:t>
      </w:r>
    </w:p>
    <w:p w14:paraId="1B3FD59C" w14:textId="77777777" w:rsidR="007F7E1E" w:rsidRDefault="007F7E1E" w:rsidP="000A04D9">
      <w:pPr>
        <w:pStyle w:val="StandardWeb"/>
        <w:numPr>
          <w:ilvl w:val="0"/>
          <w:numId w:val="26"/>
        </w:numPr>
      </w:pPr>
      <w:r>
        <w:t>Vergleich der Standard- und erweiterten Version</w:t>
      </w:r>
    </w:p>
    <w:p w14:paraId="7AF278BE" w14:textId="1B0BDA8A" w:rsidR="007F7E1E" w:rsidRDefault="000A04D9" w:rsidP="00DF069D">
      <w:pPr>
        <w:pStyle w:val="berschrift5"/>
      </w:pPr>
      <w:r>
        <w:t>Abgrenzung</w:t>
      </w:r>
    </w:p>
    <w:p w14:paraId="313D709D" w14:textId="77777777" w:rsidR="007F7E1E" w:rsidRDefault="007F7E1E" w:rsidP="000A04D9">
      <w:pPr>
        <w:pStyle w:val="StandardWeb"/>
      </w:pPr>
      <w:r>
        <w:t>1.2.7 geht über 1.2.5 hinaus, indem sie längere Pausen und zusätzliche Beschreibungen erlaubt.</w:t>
      </w:r>
    </w:p>
    <w:p w14:paraId="1D15FED2" w14:textId="354CD4DD" w:rsidR="007F7E1E" w:rsidRDefault="0070771C" w:rsidP="00B2717B">
      <w:pPr>
        <w:pStyle w:val="berschrift5"/>
      </w:pPr>
      <w:r>
        <w:t>Verwandte Standards</w:t>
      </w:r>
    </w:p>
    <w:p w14:paraId="6FDD7236" w14:textId="77777777" w:rsidR="007F7E1E" w:rsidRDefault="007F7E1E" w:rsidP="000A04D9">
      <w:pPr>
        <w:pStyle w:val="StandardWeb"/>
        <w:numPr>
          <w:ilvl w:val="0"/>
          <w:numId w:val="27"/>
        </w:numPr>
      </w:pPr>
      <w:r>
        <w:t>EN 301 549: 9.1.2.7</w:t>
      </w:r>
    </w:p>
    <w:p w14:paraId="1D737D1A" w14:textId="77777777" w:rsidR="007F7E1E" w:rsidRDefault="007F7E1E" w:rsidP="000A04D9">
      <w:pPr>
        <w:pStyle w:val="StandardWeb"/>
        <w:numPr>
          <w:ilvl w:val="0"/>
          <w:numId w:val="27"/>
        </w:numPr>
      </w:pPr>
      <w:r>
        <w:t>BITV 2.0: § 4.2.7</w:t>
      </w:r>
    </w:p>
    <w:p w14:paraId="72930F1B" w14:textId="77777777" w:rsidR="007F7E1E" w:rsidRDefault="007F7E1E" w:rsidP="000A04D9">
      <w:pPr>
        <w:pStyle w:val="StandardWeb"/>
        <w:numPr>
          <w:ilvl w:val="0"/>
          <w:numId w:val="27"/>
        </w:numPr>
      </w:pPr>
      <w:r>
        <w:t>eCH-0059: 1.2.7</w:t>
      </w:r>
    </w:p>
    <w:p w14:paraId="785C4F8D" w14:textId="3368AD66" w:rsidR="00CF1E4D" w:rsidRDefault="007544F8" w:rsidP="000A04D9">
      <w:hyperlink w:anchor="Inhaltsverzeichnis" w:history="1">
        <w:r>
          <w:rPr>
            <w:rStyle w:val="Hyperlink"/>
            <w:rFonts w:eastAsiaTheme="majorEastAsia"/>
          </w:rPr>
          <w:t>Zum Inhalt springen</w:t>
        </w:r>
      </w:hyperlink>
    </w:p>
    <w:p w14:paraId="335FED11" w14:textId="758A6CDC" w:rsidR="00B3153A" w:rsidRPr="00BF60D2" w:rsidRDefault="005457C6" w:rsidP="00B3153A">
      <w:hyperlink w:anchor="_1.2.7_Erweiterte_Audiodeskription" w:history="1">
        <w:r>
          <w:rPr>
            <w:rStyle w:val="Hyperlink"/>
          </w:rPr>
          <w:t>Zurück springen</w:t>
        </w:r>
      </w:hyperlink>
    </w:p>
    <w:bookmarkStart w:id="28" w:name="_1.2.8_Medienalternative_(voraufgeze"/>
    <w:bookmarkEnd w:id="28"/>
    <w:p w14:paraId="3C216393" w14:textId="0773B369" w:rsidR="004017B5" w:rsidRDefault="004017B5" w:rsidP="004017B5">
      <w:r>
        <w:fldChar w:fldCharType="begin"/>
      </w:r>
      <w:r>
        <w:instrText>HYPERLINK  \l "_1.2.9_Nur-Audio_(live)"</w:instrText>
      </w:r>
      <w:r>
        <w:fldChar w:fldCharType="separate"/>
      </w:r>
      <w:r w:rsidR="00CC6145">
        <w:rPr>
          <w:rStyle w:val="Hyperlink"/>
        </w:rPr>
        <w:t>Weiter springen</w:t>
      </w:r>
      <w:r>
        <w:fldChar w:fldCharType="end"/>
      </w:r>
    </w:p>
    <w:p w14:paraId="1256D813" w14:textId="51B26AE6" w:rsidR="000B505E" w:rsidRDefault="000B505E" w:rsidP="00971E90">
      <w:pPr>
        <w:pStyle w:val="berschrift4"/>
      </w:pPr>
      <w:bookmarkStart w:id="29" w:name="_Toc199793949"/>
      <w:r>
        <w:t>1.2.8 Medienalternative (voraufgezeichnet)</w:t>
      </w:r>
      <w:r w:rsidR="00423442">
        <w:t xml:space="preserve"> – AAA</w:t>
      </w:r>
      <w:bookmarkEnd w:id="29"/>
    </w:p>
    <w:p w14:paraId="372EF347" w14:textId="77777777" w:rsidR="008A5995" w:rsidRDefault="008A5995" w:rsidP="008A5995">
      <w:hyperlink w:anchor="_1_Prinzip:_Wahrnehmbar" w:history="1">
        <w:r w:rsidRPr="00D15054">
          <w:rPr>
            <w:rStyle w:val="Hyperlink"/>
          </w:rPr>
          <w:t>Prinzip 1: Wahrnehmbar</w:t>
        </w:r>
      </w:hyperlink>
    </w:p>
    <w:p w14:paraId="1F37CD07" w14:textId="77777777" w:rsidR="008A5995" w:rsidRPr="00D15054" w:rsidRDefault="008A5995" w:rsidP="008A5995">
      <w:hyperlink w:anchor="_1.2_Richtlinie:_Zeitbasierte_1" w:history="1">
        <w:r w:rsidRPr="00835D0B">
          <w:rPr>
            <w:rStyle w:val="Hyperlink"/>
          </w:rPr>
          <w:t>Richtlinie 1.2: Zeitbasierte Medien</w:t>
        </w:r>
      </w:hyperlink>
    </w:p>
    <w:p w14:paraId="6FA708CD" w14:textId="77777777" w:rsidR="000B505E" w:rsidRDefault="000B505E" w:rsidP="00DF069D">
      <w:pPr>
        <w:pStyle w:val="berschrift5"/>
      </w:pPr>
      <w:r>
        <w:t>Standard</w:t>
      </w:r>
    </w:p>
    <w:p w14:paraId="76098506" w14:textId="77777777" w:rsidR="000B505E" w:rsidRDefault="000B505E" w:rsidP="000A04D9">
      <w:pPr>
        <w:pStyle w:val="StandardWeb"/>
      </w:pPr>
      <w:r>
        <w:t>WCAG 2.2</w:t>
      </w:r>
    </w:p>
    <w:p w14:paraId="66412E63" w14:textId="77777777" w:rsidR="000B505E" w:rsidRDefault="000B505E" w:rsidP="00DF069D">
      <w:pPr>
        <w:pStyle w:val="berschrift5"/>
      </w:pPr>
      <w:proofErr w:type="gramStart"/>
      <w:r>
        <w:lastRenderedPageBreak/>
        <w:t>WCAG Nummer</w:t>
      </w:r>
      <w:proofErr w:type="gramEnd"/>
    </w:p>
    <w:p w14:paraId="6D9D8BDD" w14:textId="77777777" w:rsidR="000B505E" w:rsidRDefault="000B505E" w:rsidP="000A04D9">
      <w:pPr>
        <w:pStyle w:val="StandardWeb"/>
      </w:pPr>
      <w:r>
        <w:t>1.2.8</w:t>
      </w:r>
    </w:p>
    <w:p w14:paraId="500B9FCF" w14:textId="77777777" w:rsidR="000B505E" w:rsidRDefault="000B505E" w:rsidP="00DF069D">
      <w:pPr>
        <w:pStyle w:val="berschrift5"/>
      </w:pPr>
      <w:proofErr w:type="gramStart"/>
      <w:r>
        <w:t>WCAG Link</w:t>
      </w:r>
      <w:proofErr w:type="gramEnd"/>
    </w:p>
    <w:p w14:paraId="68FEB238" w14:textId="77777777" w:rsidR="000B505E" w:rsidRDefault="000B505E" w:rsidP="000A04D9">
      <w:pPr>
        <w:pStyle w:val="StandardWeb"/>
      </w:pPr>
      <w:hyperlink r:id="rId20" w:anchor="media-alternative-prerecorded" w:history="1">
        <w:r>
          <w:rPr>
            <w:rStyle w:val="Hyperlink"/>
            <w:rFonts w:eastAsiaTheme="majorEastAsia"/>
          </w:rPr>
          <w:t>https://www.w3.org/TR/WCAG22/#media-alternative-prerecorded</w:t>
        </w:r>
      </w:hyperlink>
    </w:p>
    <w:p w14:paraId="0E080F60" w14:textId="77777777" w:rsidR="000B505E" w:rsidRDefault="000B505E" w:rsidP="00DF069D">
      <w:pPr>
        <w:pStyle w:val="berschrift5"/>
      </w:pPr>
      <w:r>
        <w:t>Konformitätsstufe</w:t>
      </w:r>
    </w:p>
    <w:p w14:paraId="6642811B" w14:textId="77777777" w:rsidR="000B505E" w:rsidRDefault="000B505E" w:rsidP="000A04D9">
      <w:pPr>
        <w:pStyle w:val="StandardWeb"/>
      </w:pPr>
      <w:r>
        <w:t>AAA</w:t>
      </w:r>
    </w:p>
    <w:p w14:paraId="205FE198" w14:textId="77777777" w:rsidR="000B505E" w:rsidRDefault="000B505E" w:rsidP="00DF069D">
      <w:pPr>
        <w:pStyle w:val="berschrift5"/>
      </w:pPr>
      <w:r>
        <w:t>Quick Kriterium</w:t>
      </w:r>
    </w:p>
    <w:p w14:paraId="195E5691" w14:textId="77777777" w:rsidR="000B505E" w:rsidRDefault="000B505E" w:rsidP="000A04D9">
      <w:pPr>
        <w:pStyle w:val="StandardWeb"/>
      </w:pPr>
      <w:r>
        <w:t>Stelle für voraufgezeichnete synchronisierte Medien eine vollständige Textalternative zur Verfügung, die alle Informationen aus Audio und Video enthält.</w:t>
      </w:r>
    </w:p>
    <w:p w14:paraId="532BC40E" w14:textId="77777777" w:rsidR="000B505E" w:rsidRDefault="000B505E" w:rsidP="00DF069D">
      <w:pPr>
        <w:pStyle w:val="berschrift5"/>
      </w:pPr>
      <w:r>
        <w:t>Quick Fail</w:t>
      </w:r>
    </w:p>
    <w:p w14:paraId="510D1C96" w14:textId="77777777" w:rsidR="000B505E" w:rsidRDefault="000B505E" w:rsidP="000A04D9">
      <w:pPr>
        <w:pStyle w:val="StandardWeb"/>
        <w:numPr>
          <w:ilvl w:val="0"/>
          <w:numId w:val="28"/>
        </w:numPr>
      </w:pPr>
      <w:r>
        <w:t>Kein Transkript für Audio- und Videoinhalte verfügbar</w:t>
      </w:r>
    </w:p>
    <w:p w14:paraId="7F0E759D" w14:textId="77777777" w:rsidR="000B505E" w:rsidRDefault="000B505E" w:rsidP="000A04D9">
      <w:pPr>
        <w:pStyle w:val="StandardWeb"/>
        <w:numPr>
          <w:ilvl w:val="0"/>
          <w:numId w:val="28"/>
        </w:numPr>
      </w:pPr>
      <w:r>
        <w:t>Transkript enthält nicht alle relevanten Informationen aus Bild und Ton</w:t>
      </w:r>
    </w:p>
    <w:p w14:paraId="68C3010B" w14:textId="77777777" w:rsidR="000B505E" w:rsidRDefault="000B505E" w:rsidP="000A04D9">
      <w:pPr>
        <w:pStyle w:val="StandardWeb"/>
        <w:numPr>
          <w:ilvl w:val="0"/>
          <w:numId w:val="28"/>
        </w:numPr>
      </w:pPr>
      <w:r>
        <w:t>Transkript ist unzugänglich oder schwer auffindbar</w:t>
      </w:r>
    </w:p>
    <w:p w14:paraId="1C0BEA53" w14:textId="77777777" w:rsidR="000B505E" w:rsidRDefault="000B505E" w:rsidP="00DF069D">
      <w:pPr>
        <w:pStyle w:val="berschrift5"/>
      </w:pPr>
      <w:r>
        <w:t>Quick Fix</w:t>
      </w:r>
    </w:p>
    <w:p w14:paraId="10293823" w14:textId="77777777" w:rsidR="000B505E" w:rsidRDefault="000B505E" w:rsidP="000A04D9">
      <w:pPr>
        <w:pStyle w:val="StandardWeb"/>
      </w:pPr>
      <w:r>
        <w:t>Erstelle ein detailliertes Transkript, das Audioinhalte, Sprecherwechsel, Geräusche und visuelle Informationen beschreibt.</w:t>
      </w:r>
    </w:p>
    <w:p w14:paraId="185B6338" w14:textId="77777777" w:rsidR="000B505E" w:rsidRDefault="000B505E" w:rsidP="00DF069D">
      <w:pPr>
        <w:pStyle w:val="berschrift5"/>
      </w:pPr>
      <w:r>
        <w:t>Grundlage/Kriterium</w:t>
      </w:r>
    </w:p>
    <w:p w14:paraId="04FA2048" w14:textId="77777777" w:rsidR="000B505E" w:rsidRDefault="000B505E" w:rsidP="000A04D9">
      <w:pPr>
        <w:pStyle w:val="StandardWeb"/>
      </w:pPr>
      <w:r>
        <w:t>Ein vollständiges Transkript macht multimediale Inhalte auch für Nutzer zugänglich, die weder hören noch sehen können.</w:t>
      </w:r>
    </w:p>
    <w:p w14:paraId="0AB521D5" w14:textId="77777777" w:rsidR="000B505E" w:rsidRDefault="000B505E" w:rsidP="00DF069D">
      <w:pPr>
        <w:pStyle w:val="berschrift5"/>
      </w:pPr>
      <w:r>
        <w:t>Ausnahme</w:t>
      </w:r>
    </w:p>
    <w:p w14:paraId="61DF9A48" w14:textId="77777777" w:rsidR="000B505E" w:rsidRDefault="000B505E" w:rsidP="000A04D9">
      <w:pPr>
        <w:pStyle w:val="StandardWeb"/>
      </w:pPr>
      <w:r>
        <w:t>Keine. Dieses Kriterium erfordert ausnahmslos eine vollständige Textalternative.</w:t>
      </w:r>
    </w:p>
    <w:p w14:paraId="5A2E94F2" w14:textId="77777777" w:rsidR="000B505E" w:rsidRDefault="000B505E" w:rsidP="00DF069D">
      <w:pPr>
        <w:pStyle w:val="berschrift5"/>
      </w:pPr>
      <w:r>
        <w:t>Verstehen</w:t>
      </w:r>
    </w:p>
    <w:p w14:paraId="4814EB1E" w14:textId="77777777" w:rsidR="000B505E" w:rsidRDefault="000B505E" w:rsidP="000A04D9">
      <w:pPr>
        <w:pStyle w:val="StandardWeb"/>
      </w:pPr>
      <w:r>
        <w:t>Nutzer mit gleichzeitiger Seh- und Hörbehinderung sind auf Textalternativen angewiesen, um Inhalte vollständig zu erfassen. Ein ausführliches Transkript erfüllt diesen Bedarf.</w:t>
      </w:r>
    </w:p>
    <w:p w14:paraId="658CCA9E" w14:textId="77777777" w:rsidR="000B505E" w:rsidRDefault="000B505E" w:rsidP="00DF069D">
      <w:pPr>
        <w:pStyle w:val="berschrift5"/>
      </w:pPr>
      <w:r>
        <w:t>Beispiel</w:t>
      </w:r>
    </w:p>
    <w:p w14:paraId="6545FEBD" w14:textId="77777777" w:rsidR="000B505E" w:rsidRDefault="000B505E" w:rsidP="000A04D9">
      <w:pPr>
        <w:pStyle w:val="StandardWeb"/>
      </w:pPr>
      <w:r>
        <w:lastRenderedPageBreak/>
        <w:t>Ein Lehrvideo wird zusätzlich als Textversion bereitgestellt: „[Musik beginnt] Der Moderator betritt den Raum und spricht: ‚Willkommen zur Schulung‘…“</w:t>
      </w:r>
    </w:p>
    <w:p w14:paraId="494A95B7" w14:textId="77777777" w:rsidR="000B505E" w:rsidRDefault="000B505E" w:rsidP="00DF069D">
      <w:pPr>
        <w:pStyle w:val="berschrift5"/>
      </w:pPr>
      <w:r>
        <w:t>Anmerkung</w:t>
      </w:r>
    </w:p>
    <w:p w14:paraId="4D5E6D63" w14:textId="77777777" w:rsidR="000B505E" w:rsidRDefault="000B505E" w:rsidP="000A04D9">
      <w:pPr>
        <w:pStyle w:val="StandardWeb"/>
      </w:pPr>
      <w:r>
        <w:t>Platzhalter für redaktionelle Hinweise oder projektspezifische Ergänzungen.</w:t>
      </w:r>
    </w:p>
    <w:p w14:paraId="3A975BFC" w14:textId="3EC85141" w:rsidR="000B505E" w:rsidRDefault="00EF78F8" w:rsidP="00DF069D">
      <w:pPr>
        <w:pStyle w:val="berschrift5"/>
      </w:pPr>
      <w:r>
        <w:t>Anwendbarkeit</w:t>
      </w:r>
    </w:p>
    <w:p w14:paraId="2578B0A1" w14:textId="77777777" w:rsidR="000B505E" w:rsidRDefault="000B505E" w:rsidP="000A04D9">
      <w:pPr>
        <w:pStyle w:val="StandardWeb"/>
      </w:pPr>
      <w:r>
        <w:t>Gilt für alle voraufgezeichneten synchronisierten Medien (Audio und Video).</w:t>
      </w:r>
    </w:p>
    <w:p w14:paraId="221CCB89" w14:textId="77777777" w:rsidR="000B505E" w:rsidRDefault="000B505E" w:rsidP="00DF069D">
      <w:pPr>
        <w:pStyle w:val="berschrift5"/>
      </w:pPr>
      <w:r>
        <w:t>Prüfanleitung</w:t>
      </w:r>
    </w:p>
    <w:p w14:paraId="45B8FF57" w14:textId="77777777" w:rsidR="000B505E" w:rsidRDefault="000B505E" w:rsidP="000A04D9">
      <w:pPr>
        <w:pStyle w:val="StandardWeb"/>
        <w:numPr>
          <w:ilvl w:val="0"/>
          <w:numId w:val="29"/>
        </w:numPr>
      </w:pPr>
      <w:r>
        <w:t>Prüfe, ob ein vollständiges Transkript vorhanden ist</w:t>
      </w:r>
    </w:p>
    <w:p w14:paraId="65288BC3" w14:textId="77777777" w:rsidR="000B505E" w:rsidRDefault="000B505E" w:rsidP="000A04D9">
      <w:pPr>
        <w:pStyle w:val="StandardWeb"/>
        <w:numPr>
          <w:ilvl w:val="0"/>
          <w:numId w:val="29"/>
        </w:numPr>
      </w:pPr>
      <w:r>
        <w:t>Beurteile, ob es alle relevanten Audio- und Videoelemente umfasst</w:t>
      </w:r>
    </w:p>
    <w:p w14:paraId="5F86ABE7" w14:textId="77777777" w:rsidR="000B505E" w:rsidRDefault="000B505E" w:rsidP="000A04D9">
      <w:pPr>
        <w:pStyle w:val="StandardWeb"/>
        <w:numPr>
          <w:ilvl w:val="0"/>
          <w:numId w:val="29"/>
        </w:numPr>
      </w:pPr>
      <w:r>
        <w:t>Stelle sicher, dass es gut zugänglich und leicht auffindbar ist</w:t>
      </w:r>
    </w:p>
    <w:p w14:paraId="4C7DA49E" w14:textId="77777777" w:rsidR="000B505E" w:rsidRDefault="000B505E" w:rsidP="00DF069D">
      <w:pPr>
        <w:pStyle w:val="berschrift5"/>
      </w:pPr>
      <w:r>
        <w:t>Prüftools</w:t>
      </w:r>
    </w:p>
    <w:p w14:paraId="0B212A3A" w14:textId="77777777" w:rsidR="000B505E" w:rsidRDefault="000B505E" w:rsidP="000A04D9">
      <w:pPr>
        <w:pStyle w:val="StandardWeb"/>
        <w:numPr>
          <w:ilvl w:val="0"/>
          <w:numId w:val="30"/>
        </w:numPr>
      </w:pPr>
      <w:r>
        <w:t>Manuelle Sichtung der Inhalte und Vergleich mit Transkript</w:t>
      </w:r>
    </w:p>
    <w:p w14:paraId="125DAAF8" w14:textId="77777777" w:rsidR="000B505E" w:rsidRDefault="000B505E" w:rsidP="000A04D9">
      <w:pPr>
        <w:pStyle w:val="StandardWeb"/>
        <w:numPr>
          <w:ilvl w:val="0"/>
          <w:numId w:val="30"/>
        </w:numPr>
      </w:pPr>
      <w:r>
        <w:t>Textanalysewerkzeuge zur Prüfung der Vollständigkeit</w:t>
      </w:r>
    </w:p>
    <w:p w14:paraId="2E74B2E7" w14:textId="77777777" w:rsidR="000B505E" w:rsidRDefault="000B505E" w:rsidP="000A04D9">
      <w:pPr>
        <w:pStyle w:val="StandardWeb"/>
        <w:numPr>
          <w:ilvl w:val="0"/>
          <w:numId w:val="30"/>
        </w:numPr>
      </w:pPr>
      <w:r>
        <w:t>Nutzerfeedback aus Zielgruppen mit kombinierter Einschränkung</w:t>
      </w:r>
    </w:p>
    <w:p w14:paraId="4E001458" w14:textId="0FEA16D1" w:rsidR="000B505E" w:rsidRDefault="000A04D9" w:rsidP="00DF069D">
      <w:pPr>
        <w:pStyle w:val="berschrift5"/>
      </w:pPr>
      <w:r>
        <w:t>Abgrenzung</w:t>
      </w:r>
    </w:p>
    <w:p w14:paraId="0B5D3DC5" w14:textId="77777777" w:rsidR="000B505E" w:rsidRDefault="000B505E" w:rsidP="000A04D9">
      <w:pPr>
        <w:pStyle w:val="StandardWeb"/>
      </w:pPr>
      <w:r>
        <w:t>Unterscheidet sich von 1.2.3 (Audiodeskription oder Medienalternative) durch die geforderte Vollständigkeit der Textbeschreibung.</w:t>
      </w:r>
    </w:p>
    <w:p w14:paraId="1317603F" w14:textId="08DEA6A8" w:rsidR="000B505E" w:rsidRDefault="0070771C" w:rsidP="00DF069D">
      <w:pPr>
        <w:pStyle w:val="berschrift5"/>
      </w:pPr>
      <w:r>
        <w:t>Verwandte Standards</w:t>
      </w:r>
    </w:p>
    <w:p w14:paraId="02D414C7" w14:textId="77777777" w:rsidR="000B505E" w:rsidRDefault="000B505E" w:rsidP="000A04D9">
      <w:pPr>
        <w:pStyle w:val="StandardWeb"/>
        <w:numPr>
          <w:ilvl w:val="0"/>
          <w:numId w:val="31"/>
        </w:numPr>
      </w:pPr>
      <w:r>
        <w:t>EN 301 549: 9.1.2.8</w:t>
      </w:r>
    </w:p>
    <w:p w14:paraId="1D2DB923" w14:textId="77777777" w:rsidR="000B505E" w:rsidRDefault="000B505E" w:rsidP="000A04D9">
      <w:pPr>
        <w:pStyle w:val="StandardWeb"/>
        <w:numPr>
          <w:ilvl w:val="0"/>
          <w:numId w:val="31"/>
        </w:numPr>
      </w:pPr>
      <w:r>
        <w:t>BITV 2.0: § 4.2.8</w:t>
      </w:r>
    </w:p>
    <w:p w14:paraId="7E2438F3" w14:textId="77777777" w:rsidR="000B505E" w:rsidRDefault="000B505E" w:rsidP="000A04D9">
      <w:pPr>
        <w:pStyle w:val="StandardWeb"/>
        <w:numPr>
          <w:ilvl w:val="0"/>
          <w:numId w:val="31"/>
        </w:numPr>
      </w:pPr>
      <w:r>
        <w:t>eCH-0059: 1.2.8</w:t>
      </w:r>
    </w:p>
    <w:p w14:paraId="651BC792" w14:textId="77777777" w:rsidR="00B3153A" w:rsidRDefault="00B3153A" w:rsidP="00B3153A">
      <w:hyperlink w:anchor="Inhaltsverzeichnis" w:history="1">
        <w:r w:rsidRPr="00B3153A">
          <w:rPr>
            <w:rStyle w:val="Hyperlink"/>
            <w:rFonts w:eastAsiaTheme="majorEastAsia"/>
          </w:rPr>
          <w:t>Zum Inhalt springen</w:t>
        </w:r>
      </w:hyperlink>
    </w:p>
    <w:p w14:paraId="620AE317" w14:textId="5BE8ADFD" w:rsidR="007C7ED6" w:rsidRPr="00BF60D2" w:rsidRDefault="005457C6" w:rsidP="007C7ED6">
      <w:hyperlink w:anchor="_1.2.8_Medienalternative_(voraufgeze" w:history="1">
        <w:r>
          <w:rPr>
            <w:rStyle w:val="Hyperlink"/>
          </w:rPr>
          <w:t>Zurück springen</w:t>
        </w:r>
      </w:hyperlink>
    </w:p>
    <w:bookmarkStart w:id="30" w:name="_1.2.9_Nur-Audio_(live)"/>
    <w:bookmarkEnd w:id="30"/>
    <w:p w14:paraId="35929043" w14:textId="009DD02B" w:rsidR="004017B5" w:rsidRDefault="00D775A4" w:rsidP="004017B5">
      <w:r>
        <w:fldChar w:fldCharType="begin"/>
      </w:r>
      <w:r>
        <w:instrText>HYPERLINK  \l "_1.3_Richtlinie:_Anpassungsfähig"</w:instrText>
      </w:r>
      <w:r>
        <w:fldChar w:fldCharType="separate"/>
      </w:r>
      <w:r w:rsidR="00CC6145">
        <w:rPr>
          <w:rStyle w:val="Hyperlink"/>
        </w:rPr>
        <w:t>Weiter springen</w:t>
      </w:r>
      <w:r>
        <w:fldChar w:fldCharType="end"/>
      </w:r>
    </w:p>
    <w:p w14:paraId="745957CF" w14:textId="4CAE2251" w:rsidR="00F255DE" w:rsidRDefault="00F255DE" w:rsidP="00971E90">
      <w:pPr>
        <w:pStyle w:val="berschrift4"/>
        <w:rPr>
          <w:rFonts w:ascii="Times New Roman" w:hAnsi="Times New Roman"/>
        </w:rPr>
      </w:pPr>
      <w:bookmarkStart w:id="31" w:name="_Toc199793950"/>
      <w:r>
        <w:t>1.2.9 Nur-Audio (live)</w:t>
      </w:r>
      <w:r w:rsidR="00423442">
        <w:t xml:space="preserve"> – AAA</w:t>
      </w:r>
      <w:bookmarkEnd w:id="31"/>
    </w:p>
    <w:p w14:paraId="2146ED5E" w14:textId="77777777" w:rsidR="008A5995" w:rsidRDefault="008A5995" w:rsidP="008A5995">
      <w:hyperlink w:anchor="_1_Prinzip:_Wahrnehmbar" w:history="1">
        <w:r w:rsidRPr="00D15054">
          <w:rPr>
            <w:rStyle w:val="Hyperlink"/>
          </w:rPr>
          <w:t>Prinzip 1: Wahrnehmbar</w:t>
        </w:r>
      </w:hyperlink>
    </w:p>
    <w:p w14:paraId="390CF415" w14:textId="77777777" w:rsidR="008A5995" w:rsidRPr="00D15054" w:rsidRDefault="008A5995" w:rsidP="008A5995">
      <w:hyperlink w:anchor="_1.2_Richtlinie:_Zeitbasierte_1" w:history="1">
        <w:r w:rsidRPr="00835D0B">
          <w:rPr>
            <w:rStyle w:val="Hyperlink"/>
          </w:rPr>
          <w:t>Richtlinie 1.2: Zeitbasierte Medien</w:t>
        </w:r>
      </w:hyperlink>
    </w:p>
    <w:p w14:paraId="7EF237AC" w14:textId="77777777" w:rsidR="00F255DE" w:rsidRDefault="00F255DE" w:rsidP="00DF069D">
      <w:pPr>
        <w:pStyle w:val="berschrift5"/>
      </w:pPr>
      <w:r>
        <w:lastRenderedPageBreak/>
        <w:t>Standard</w:t>
      </w:r>
    </w:p>
    <w:p w14:paraId="2D4ECA9B" w14:textId="77777777" w:rsidR="00F255DE" w:rsidRDefault="00F255DE" w:rsidP="000A04D9">
      <w:pPr>
        <w:pStyle w:val="StandardWeb"/>
      </w:pPr>
      <w:r>
        <w:t>WCAG 2.2</w:t>
      </w:r>
    </w:p>
    <w:p w14:paraId="42BF5F5F" w14:textId="77777777" w:rsidR="00F255DE" w:rsidRDefault="00F255DE" w:rsidP="00DF069D">
      <w:pPr>
        <w:pStyle w:val="berschrift5"/>
      </w:pPr>
      <w:proofErr w:type="gramStart"/>
      <w:r>
        <w:t>WCAG Nummer</w:t>
      </w:r>
      <w:proofErr w:type="gramEnd"/>
    </w:p>
    <w:p w14:paraId="42BA88CB" w14:textId="77777777" w:rsidR="00F255DE" w:rsidRDefault="00F255DE" w:rsidP="000A04D9">
      <w:pPr>
        <w:pStyle w:val="StandardWeb"/>
      </w:pPr>
      <w:r>
        <w:t>1.2.9</w:t>
      </w:r>
    </w:p>
    <w:p w14:paraId="091E9FF4" w14:textId="77777777" w:rsidR="00F255DE" w:rsidRDefault="00F255DE" w:rsidP="00DF069D">
      <w:pPr>
        <w:pStyle w:val="berschrift5"/>
      </w:pPr>
      <w:proofErr w:type="gramStart"/>
      <w:r>
        <w:t>WCAG Link</w:t>
      </w:r>
      <w:proofErr w:type="gramEnd"/>
    </w:p>
    <w:p w14:paraId="76EAFCB3" w14:textId="77777777" w:rsidR="00F255DE" w:rsidRDefault="00F255DE" w:rsidP="000A04D9">
      <w:pPr>
        <w:pStyle w:val="StandardWeb"/>
      </w:pPr>
      <w:hyperlink r:id="rId21" w:anchor="audio-only-live" w:history="1">
        <w:r>
          <w:rPr>
            <w:rStyle w:val="Hyperlink"/>
            <w:rFonts w:eastAsiaTheme="majorEastAsia"/>
          </w:rPr>
          <w:t>https://www.w3.org/TR/WCAG22/#audio-only-live</w:t>
        </w:r>
      </w:hyperlink>
    </w:p>
    <w:p w14:paraId="2FED4D8C" w14:textId="77777777" w:rsidR="00F255DE" w:rsidRDefault="00F255DE" w:rsidP="00DF069D">
      <w:pPr>
        <w:pStyle w:val="berschrift5"/>
      </w:pPr>
      <w:r>
        <w:t>Konformitätsstufe</w:t>
      </w:r>
    </w:p>
    <w:p w14:paraId="3DC4CAB4" w14:textId="77777777" w:rsidR="00F255DE" w:rsidRDefault="00F255DE" w:rsidP="000A04D9">
      <w:pPr>
        <w:pStyle w:val="StandardWeb"/>
      </w:pPr>
      <w:r>
        <w:t>AAA</w:t>
      </w:r>
    </w:p>
    <w:p w14:paraId="41A122DF" w14:textId="77777777" w:rsidR="00F255DE" w:rsidRDefault="00F255DE" w:rsidP="00DF069D">
      <w:pPr>
        <w:pStyle w:val="berschrift5"/>
      </w:pPr>
      <w:r>
        <w:t>Quick Kriterium</w:t>
      </w:r>
    </w:p>
    <w:p w14:paraId="5DC3A9CA" w14:textId="77777777" w:rsidR="00F255DE" w:rsidRDefault="00F255DE" w:rsidP="000A04D9">
      <w:pPr>
        <w:pStyle w:val="StandardWeb"/>
      </w:pPr>
      <w:r>
        <w:t>Stelle bei live gesendeten Nur-Audio-Inhalten eine gleichwertige Alternative in Textform bereit.</w:t>
      </w:r>
    </w:p>
    <w:p w14:paraId="36558FFD" w14:textId="77777777" w:rsidR="00F255DE" w:rsidRDefault="00F255DE" w:rsidP="00DF069D">
      <w:pPr>
        <w:pStyle w:val="berschrift5"/>
      </w:pPr>
      <w:r>
        <w:t>Quick Fail</w:t>
      </w:r>
    </w:p>
    <w:p w14:paraId="0B819C14" w14:textId="77777777" w:rsidR="00F255DE" w:rsidRDefault="00F255DE" w:rsidP="000A04D9">
      <w:pPr>
        <w:pStyle w:val="StandardWeb"/>
        <w:numPr>
          <w:ilvl w:val="0"/>
          <w:numId w:val="32"/>
        </w:numPr>
      </w:pPr>
      <w:r>
        <w:t>Keine schriftliche Alternative zu einer Live-Audioübertragung verfügbar</w:t>
      </w:r>
    </w:p>
    <w:p w14:paraId="064D6377" w14:textId="77777777" w:rsidR="00F255DE" w:rsidRDefault="00F255DE" w:rsidP="000A04D9">
      <w:pPr>
        <w:pStyle w:val="StandardWeb"/>
        <w:numPr>
          <w:ilvl w:val="0"/>
          <w:numId w:val="32"/>
        </w:numPr>
      </w:pPr>
      <w:r>
        <w:t>Bereitgestellter Text deckt nicht alle wesentlichen Inhalte ab</w:t>
      </w:r>
    </w:p>
    <w:p w14:paraId="61ED888C" w14:textId="77777777" w:rsidR="00F255DE" w:rsidRDefault="00F255DE" w:rsidP="000A04D9">
      <w:pPr>
        <w:pStyle w:val="StandardWeb"/>
        <w:numPr>
          <w:ilvl w:val="0"/>
          <w:numId w:val="32"/>
        </w:numPr>
      </w:pPr>
      <w:r>
        <w:t>Text ist nicht aktuell oder schwer auffindbar</w:t>
      </w:r>
    </w:p>
    <w:p w14:paraId="709C452A" w14:textId="77777777" w:rsidR="00F255DE" w:rsidRDefault="00F255DE" w:rsidP="00DF069D">
      <w:pPr>
        <w:pStyle w:val="berschrift5"/>
      </w:pPr>
      <w:r>
        <w:t>Quick Fix</w:t>
      </w:r>
    </w:p>
    <w:p w14:paraId="36164216" w14:textId="77777777" w:rsidR="00F255DE" w:rsidRDefault="00F255DE" w:rsidP="000A04D9">
      <w:pPr>
        <w:pStyle w:val="StandardWeb"/>
      </w:pPr>
      <w:r>
        <w:t>Erstelle eine Live-Textalternative wie ein Echtzeit-Transkript oder eine parallele Textübertragung mit allen relevanten Informationen.</w:t>
      </w:r>
    </w:p>
    <w:p w14:paraId="0EF21A24" w14:textId="77777777" w:rsidR="00F255DE" w:rsidRDefault="00F255DE" w:rsidP="00DF069D">
      <w:pPr>
        <w:pStyle w:val="berschrift5"/>
      </w:pPr>
      <w:r>
        <w:t>Grundlage/Kriterium</w:t>
      </w:r>
    </w:p>
    <w:p w14:paraId="78E189E0" w14:textId="77777777" w:rsidR="00F255DE" w:rsidRDefault="00F255DE" w:rsidP="000A04D9">
      <w:pPr>
        <w:pStyle w:val="StandardWeb"/>
      </w:pPr>
      <w:r>
        <w:t>Live-Audioinhalte müssen durch eine gleichwertige Textform zugänglich gemacht werden.</w:t>
      </w:r>
    </w:p>
    <w:p w14:paraId="7F735C6B" w14:textId="77777777" w:rsidR="00F255DE" w:rsidRDefault="00F255DE" w:rsidP="00DF069D">
      <w:pPr>
        <w:pStyle w:val="berschrift5"/>
      </w:pPr>
      <w:r>
        <w:t>Ausnahme</w:t>
      </w:r>
    </w:p>
    <w:p w14:paraId="07AD736E" w14:textId="77777777" w:rsidR="00F255DE" w:rsidRDefault="00F255DE" w:rsidP="000A04D9">
      <w:pPr>
        <w:pStyle w:val="StandardWeb"/>
      </w:pPr>
      <w:r>
        <w:t>Keine. Die Textalternative muss während der Live-Übertragung verfügbar sein.</w:t>
      </w:r>
    </w:p>
    <w:p w14:paraId="2431EE7F" w14:textId="77777777" w:rsidR="00F255DE" w:rsidRDefault="00F255DE" w:rsidP="00DF069D">
      <w:pPr>
        <w:pStyle w:val="berschrift5"/>
      </w:pPr>
      <w:r>
        <w:t>Verstehen</w:t>
      </w:r>
    </w:p>
    <w:p w14:paraId="2A974612" w14:textId="77777777" w:rsidR="00F255DE" w:rsidRDefault="00F255DE" w:rsidP="000A04D9">
      <w:pPr>
        <w:pStyle w:val="StandardWeb"/>
      </w:pPr>
      <w:r>
        <w:t>Nutzer mit Hörbeeinträchtigungen benötigen eine schriftliche Alternative zu Live-Audioformaten, um wichtige Informationen zeitgleich mit anderen zu erhalten.</w:t>
      </w:r>
    </w:p>
    <w:p w14:paraId="0867E268" w14:textId="77777777" w:rsidR="00F255DE" w:rsidRDefault="00F255DE" w:rsidP="00DF069D">
      <w:pPr>
        <w:pStyle w:val="berschrift5"/>
      </w:pPr>
      <w:r>
        <w:lastRenderedPageBreak/>
        <w:t>Beispiel</w:t>
      </w:r>
    </w:p>
    <w:p w14:paraId="1465564C" w14:textId="77777777" w:rsidR="00F255DE" w:rsidRDefault="00F255DE" w:rsidP="000A04D9">
      <w:pPr>
        <w:pStyle w:val="StandardWeb"/>
      </w:pPr>
      <w:r>
        <w:t>Während einer Live-Radiosendung wird ein Echtzeit-Transkript online bereitgestellt, das alle gesprochenen Inhalte erfasst.</w:t>
      </w:r>
    </w:p>
    <w:p w14:paraId="0EAC6306" w14:textId="77777777" w:rsidR="00F255DE" w:rsidRDefault="00F255DE" w:rsidP="00DF069D">
      <w:pPr>
        <w:pStyle w:val="berschrift5"/>
      </w:pPr>
      <w:r>
        <w:t>Anmerkung</w:t>
      </w:r>
    </w:p>
    <w:p w14:paraId="065FA69D" w14:textId="77777777" w:rsidR="00F255DE" w:rsidRDefault="00F255DE" w:rsidP="000A04D9">
      <w:pPr>
        <w:pStyle w:val="StandardWeb"/>
      </w:pPr>
      <w:r>
        <w:t>Platzhalter für redaktionelle Hinweise oder projektspezifische Ergänzungen.</w:t>
      </w:r>
    </w:p>
    <w:p w14:paraId="1E8788D0" w14:textId="6B72A091" w:rsidR="00F255DE" w:rsidRDefault="00EF78F8" w:rsidP="00DF069D">
      <w:pPr>
        <w:pStyle w:val="berschrift5"/>
      </w:pPr>
      <w:r>
        <w:t>Anwendbarkeit</w:t>
      </w:r>
    </w:p>
    <w:p w14:paraId="7FDE1A4A" w14:textId="77777777" w:rsidR="00F255DE" w:rsidRDefault="00F255DE" w:rsidP="000A04D9">
      <w:pPr>
        <w:pStyle w:val="StandardWeb"/>
      </w:pPr>
      <w:r>
        <w:t>Gilt für alle Live-Audioübertragungen ohne visuelle Komponente.</w:t>
      </w:r>
    </w:p>
    <w:p w14:paraId="06A37EF9" w14:textId="77777777" w:rsidR="00F255DE" w:rsidRDefault="00F255DE" w:rsidP="00E74DEE">
      <w:pPr>
        <w:pStyle w:val="berschrift5"/>
      </w:pPr>
      <w:r>
        <w:t>Prüfanleitung</w:t>
      </w:r>
    </w:p>
    <w:p w14:paraId="494AD41F" w14:textId="77777777" w:rsidR="00F255DE" w:rsidRDefault="00F255DE" w:rsidP="000A04D9">
      <w:pPr>
        <w:pStyle w:val="StandardWeb"/>
        <w:numPr>
          <w:ilvl w:val="0"/>
          <w:numId w:val="33"/>
        </w:numPr>
      </w:pPr>
      <w:r>
        <w:t>Prüfe, ob eine schriftliche Alternative angeboten wird</w:t>
      </w:r>
    </w:p>
    <w:p w14:paraId="56B895E8" w14:textId="77777777" w:rsidR="00F255DE" w:rsidRDefault="00F255DE" w:rsidP="000A04D9">
      <w:pPr>
        <w:pStyle w:val="StandardWeb"/>
        <w:numPr>
          <w:ilvl w:val="0"/>
          <w:numId w:val="33"/>
        </w:numPr>
      </w:pPr>
      <w:r>
        <w:t>Stelle sicher, dass sie alle wesentlichen Audioinhalte wiedergibt</w:t>
      </w:r>
    </w:p>
    <w:p w14:paraId="025BCDA9" w14:textId="77777777" w:rsidR="00F255DE" w:rsidRDefault="00F255DE" w:rsidP="000A04D9">
      <w:pPr>
        <w:pStyle w:val="StandardWeb"/>
        <w:numPr>
          <w:ilvl w:val="0"/>
          <w:numId w:val="33"/>
        </w:numPr>
      </w:pPr>
      <w:r>
        <w:t>Überprüfe, ob die Alternative synchron zur Live-Ausstrahlung bereitsteht</w:t>
      </w:r>
    </w:p>
    <w:p w14:paraId="16ED80D9" w14:textId="77777777" w:rsidR="00F255DE" w:rsidRDefault="00F255DE" w:rsidP="00B2717B">
      <w:pPr>
        <w:pStyle w:val="berschrift5"/>
      </w:pPr>
      <w:r>
        <w:t>Prüftools</w:t>
      </w:r>
    </w:p>
    <w:p w14:paraId="3074BE02" w14:textId="77777777" w:rsidR="00F255DE" w:rsidRDefault="00F255DE" w:rsidP="000A04D9">
      <w:pPr>
        <w:pStyle w:val="StandardWeb"/>
        <w:numPr>
          <w:ilvl w:val="0"/>
          <w:numId w:val="34"/>
        </w:numPr>
      </w:pPr>
      <w:r>
        <w:t>Manuelle Überprüfung der Verfügbarkeit und Qualität der Textalternative</w:t>
      </w:r>
    </w:p>
    <w:p w14:paraId="09AA0D8D" w14:textId="77777777" w:rsidR="00F255DE" w:rsidRDefault="00F255DE" w:rsidP="000A04D9">
      <w:pPr>
        <w:pStyle w:val="StandardWeb"/>
        <w:numPr>
          <w:ilvl w:val="0"/>
          <w:numId w:val="34"/>
        </w:numPr>
      </w:pPr>
      <w:r>
        <w:t>Tests mit Nutzern aus der Zielgruppe</w:t>
      </w:r>
    </w:p>
    <w:p w14:paraId="5BD67DE3" w14:textId="77777777" w:rsidR="00F255DE" w:rsidRDefault="00F255DE" w:rsidP="000A04D9">
      <w:pPr>
        <w:pStyle w:val="StandardWeb"/>
        <w:numPr>
          <w:ilvl w:val="0"/>
          <w:numId w:val="34"/>
        </w:numPr>
      </w:pPr>
      <w:r>
        <w:t>Monitoring-Tools zur Latenzbewertung von Echtzeittext</w:t>
      </w:r>
    </w:p>
    <w:p w14:paraId="4EA858FD" w14:textId="3FA4A3C9" w:rsidR="00F255DE" w:rsidRDefault="000A04D9" w:rsidP="00DF069D">
      <w:pPr>
        <w:pStyle w:val="berschrift5"/>
      </w:pPr>
      <w:r>
        <w:t>Abgrenzung</w:t>
      </w:r>
    </w:p>
    <w:p w14:paraId="36B4BD50" w14:textId="77777777" w:rsidR="00F255DE" w:rsidRDefault="00F255DE" w:rsidP="000A04D9">
      <w:pPr>
        <w:pStyle w:val="StandardWeb"/>
      </w:pPr>
      <w:r>
        <w:t>Dieses Kriterium ergänzt 1.2.1 (Nur-Audio und Nur-Video, voraufgezeichnet) durch die Live-Komponente und die erhöhte Anforderung an Gleichzeitigkeit.</w:t>
      </w:r>
    </w:p>
    <w:p w14:paraId="4ECF7FFA" w14:textId="4AA60A32" w:rsidR="00F255DE" w:rsidRDefault="0070771C" w:rsidP="00B2717B">
      <w:pPr>
        <w:pStyle w:val="berschrift5"/>
      </w:pPr>
      <w:r>
        <w:t>Verwandte Standards</w:t>
      </w:r>
    </w:p>
    <w:p w14:paraId="096D7277" w14:textId="77777777" w:rsidR="00F255DE" w:rsidRDefault="00F255DE" w:rsidP="0028406F">
      <w:pPr>
        <w:pStyle w:val="StandardWeb"/>
        <w:numPr>
          <w:ilvl w:val="0"/>
          <w:numId w:val="35"/>
        </w:numPr>
      </w:pPr>
      <w:r>
        <w:t>EN 301 549: 9.1.2.9</w:t>
      </w:r>
    </w:p>
    <w:p w14:paraId="46CCEE23" w14:textId="77777777" w:rsidR="00F255DE" w:rsidRDefault="00F255DE" w:rsidP="0028406F">
      <w:pPr>
        <w:pStyle w:val="StandardWeb"/>
        <w:numPr>
          <w:ilvl w:val="0"/>
          <w:numId w:val="35"/>
        </w:numPr>
      </w:pPr>
      <w:r>
        <w:t>BITV 2.0: § 4.2.9</w:t>
      </w:r>
    </w:p>
    <w:p w14:paraId="3ED88351" w14:textId="77777777" w:rsidR="00F255DE" w:rsidRDefault="00F255DE" w:rsidP="0028406F">
      <w:pPr>
        <w:pStyle w:val="StandardWeb"/>
        <w:numPr>
          <w:ilvl w:val="0"/>
          <w:numId w:val="35"/>
        </w:numPr>
      </w:pPr>
      <w:r>
        <w:t>eCH-0059: 1.2.9</w:t>
      </w:r>
    </w:p>
    <w:p w14:paraId="2849ACBC" w14:textId="5648B54C" w:rsidR="001E71CB" w:rsidRDefault="007544F8" w:rsidP="007544F8">
      <w:hyperlink w:anchor="Inhaltsverzeichnis" w:history="1">
        <w:r>
          <w:rPr>
            <w:rStyle w:val="Hyperlink"/>
            <w:rFonts w:eastAsiaTheme="majorEastAsia"/>
          </w:rPr>
          <w:t>Zum Inhalt springen</w:t>
        </w:r>
      </w:hyperlink>
    </w:p>
    <w:p w14:paraId="548A54B5" w14:textId="0E64B057" w:rsidR="007C7ED6" w:rsidRPr="00BF60D2" w:rsidRDefault="005457C6" w:rsidP="007C7ED6">
      <w:hyperlink w:anchor="_1.2.9_Nur-Audio_(live)" w:history="1">
        <w:r>
          <w:rPr>
            <w:rStyle w:val="Hyperlink"/>
          </w:rPr>
          <w:t>Zurück springen</w:t>
        </w:r>
      </w:hyperlink>
    </w:p>
    <w:bookmarkStart w:id="32" w:name="_1.3_Richtlinie:_Anpassungsfähig"/>
    <w:bookmarkEnd w:id="32"/>
    <w:p w14:paraId="6C42BFC4" w14:textId="6874D277" w:rsidR="003557C9" w:rsidRPr="003557C9" w:rsidRDefault="003557C9" w:rsidP="003557C9">
      <w:pPr>
        <w:rPr>
          <w:rStyle w:val="Hyperlink"/>
        </w:rPr>
      </w:pPr>
      <w:r>
        <w:fldChar w:fldCharType="begin"/>
      </w:r>
      <w:r w:rsidR="00BD0B5B">
        <w:instrText>HYPERLINK  \l "_1.3.1_Info_und"</w:instrText>
      </w:r>
      <w:r>
        <w:fldChar w:fldCharType="separate"/>
      </w:r>
      <w:r w:rsidR="00CC6145">
        <w:rPr>
          <w:rStyle w:val="Hyperlink"/>
        </w:rPr>
        <w:t>Weiter springen</w:t>
      </w:r>
    </w:p>
    <w:bookmarkStart w:id="33" w:name="_1.3_Richtlinie:_Anpassungsfähig_1"/>
    <w:bookmarkEnd w:id="33"/>
    <w:p w14:paraId="7EF9F443" w14:textId="7D461C38" w:rsidR="00274CED" w:rsidRPr="00E47400" w:rsidRDefault="003557C9" w:rsidP="00DA1274">
      <w:pPr>
        <w:pStyle w:val="berschrift3"/>
      </w:pPr>
      <w:r>
        <w:rPr>
          <w:b w:val="0"/>
          <w:bCs w:val="0"/>
          <w:sz w:val="24"/>
          <w:szCs w:val="24"/>
        </w:rPr>
        <w:fldChar w:fldCharType="end"/>
      </w:r>
      <w:bookmarkStart w:id="34" w:name="_Toc199793951"/>
      <w:r w:rsidR="00993BF1" w:rsidRPr="00E47400">
        <w:t>1.3 Richtlinie</w:t>
      </w:r>
      <w:r w:rsidR="00AA6B2E" w:rsidRPr="00E47400">
        <w:t>:</w:t>
      </w:r>
      <w:r w:rsidR="00C32B6B" w:rsidRPr="00E47400">
        <w:t xml:space="preserve"> </w:t>
      </w:r>
      <w:r w:rsidR="00993BF1" w:rsidRPr="00E47400">
        <w:t>Anpassungsfähig</w:t>
      </w:r>
      <w:bookmarkEnd w:id="34"/>
    </w:p>
    <w:p w14:paraId="393E7C17" w14:textId="3ED14497" w:rsidR="00C32B6B" w:rsidRDefault="00EA3A64" w:rsidP="00DA1274">
      <w:r w:rsidRPr="00E47400">
        <w:lastRenderedPageBreak/>
        <w:t>Erstellen Sie Inhalte, die auf unterschiedliche Weise präsentiert werden können (z. B. einfacheres Layout), ohne dass Informationen oder Struktur verloren gehen.</w:t>
      </w:r>
    </w:p>
    <w:p w14:paraId="07231E59" w14:textId="036AF222" w:rsidR="00270CC4" w:rsidRDefault="00270CC4" w:rsidP="00DA1274">
      <w:hyperlink r:id="rId22" w:anchor="adaptable" w:history="1">
        <w:r w:rsidRPr="00270CC4">
          <w:rPr>
            <w:rStyle w:val="Hyperlink"/>
          </w:rPr>
          <w:t>Öffnen Richtlinie 1.3: Anpassungsfähig</w:t>
        </w:r>
      </w:hyperlink>
    </w:p>
    <w:p w14:paraId="3EDE2A11" w14:textId="061E3785" w:rsidR="001E71CB" w:rsidRDefault="007544F8" w:rsidP="00DA1274">
      <w:hyperlink w:anchor="Inhaltsverzeichnis" w:history="1">
        <w:r>
          <w:rPr>
            <w:rStyle w:val="Hyperlink"/>
            <w:rFonts w:eastAsiaTheme="majorEastAsia"/>
          </w:rPr>
          <w:t>Zum Inhalt springen</w:t>
        </w:r>
      </w:hyperlink>
    </w:p>
    <w:p w14:paraId="225B635F" w14:textId="3BA90B72" w:rsidR="007C7ED6" w:rsidRDefault="005457C6" w:rsidP="007C7ED6">
      <w:hyperlink w:anchor="_1.3_Richtlinie:_Anpassungsfähig" w:history="1">
        <w:r>
          <w:rPr>
            <w:rStyle w:val="Hyperlink"/>
          </w:rPr>
          <w:t>Zurück springen</w:t>
        </w:r>
      </w:hyperlink>
    </w:p>
    <w:p w14:paraId="00E7A0A4" w14:textId="39A3E2D1" w:rsidR="00BC1502" w:rsidRPr="00BC1502" w:rsidRDefault="00CC6145" w:rsidP="00BC1502">
      <w:hyperlink w:anchor="_1.3.2_Bedeutungstragende_Reihenfolg" w:history="1">
        <w:r>
          <w:rPr>
            <w:rStyle w:val="Hyperlink"/>
          </w:rPr>
          <w:t>Weiter springen</w:t>
        </w:r>
      </w:hyperlink>
    </w:p>
    <w:p w14:paraId="784439C2" w14:textId="15AC8F44" w:rsidR="00D56C54" w:rsidRDefault="00D56C54" w:rsidP="00DA1274">
      <w:pPr>
        <w:pStyle w:val="berschrift4"/>
        <w:rPr>
          <w:rFonts w:ascii="Times New Roman" w:hAnsi="Times New Roman"/>
        </w:rPr>
      </w:pPr>
      <w:bookmarkStart w:id="35" w:name="_1.3.1_Info_und"/>
      <w:bookmarkStart w:id="36" w:name="_Toc199793952"/>
      <w:bookmarkEnd w:id="35"/>
      <w:r w:rsidRPr="00D81C91">
        <w:rPr>
          <w:highlight w:val="yellow"/>
        </w:rPr>
        <w:t>1.3.1 Info und Beziehungen</w:t>
      </w:r>
      <w:r w:rsidR="003E3F1C" w:rsidRPr="00D81C91">
        <w:rPr>
          <w:highlight w:val="yellow"/>
        </w:rPr>
        <w:t xml:space="preserve"> – A</w:t>
      </w:r>
      <w:bookmarkEnd w:id="36"/>
    </w:p>
    <w:p w14:paraId="4694B146" w14:textId="77777777" w:rsidR="007F4E0B" w:rsidRDefault="007F4E0B" w:rsidP="007F4E0B">
      <w:hyperlink w:anchor="_1_Prinzip:_Wahrnehmbar" w:history="1">
        <w:r w:rsidRPr="00D15054">
          <w:rPr>
            <w:rStyle w:val="Hyperlink"/>
          </w:rPr>
          <w:t>Prinzip 1: Wahrnehmbar</w:t>
        </w:r>
      </w:hyperlink>
    </w:p>
    <w:p w14:paraId="5161A072" w14:textId="5BB71EB7" w:rsidR="007F4E0B" w:rsidRPr="00D15054" w:rsidRDefault="007F4E0B" w:rsidP="007F4E0B">
      <w:hyperlink w:anchor="_1.3_Richtlinie:_Anpassungsfähig_1" w:history="1">
        <w:r w:rsidRPr="00BA5286">
          <w:rPr>
            <w:rStyle w:val="Hyperlink"/>
          </w:rPr>
          <w:t xml:space="preserve">Richtlinie 1.3: </w:t>
        </w:r>
        <w:r w:rsidR="00BA5286" w:rsidRPr="00BA5286">
          <w:rPr>
            <w:rStyle w:val="Hyperlink"/>
          </w:rPr>
          <w:t>Anpassungsfähig</w:t>
        </w:r>
      </w:hyperlink>
      <w:r w:rsidR="00BA5286">
        <w:t xml:space="preserve"> </w:t>
      </w:r>
    </w:p>
    <w:p w14:paraId="0D8FCACD" w14:textId="77777777" w:rsidR="00D56C54" w:rsidRDefault="00D56C54" w:rsidP="00DA1274">
      <w:pPr>
        <w:pStyle w:val="berschrift5"/>
      </w:pPr>
      <w:r>
        <w:t>Standard</w:t>
      </w:r>
    </w:p>
    <w:p w14:paraId="6063D7EA" w14:textId="77777777" w:rsidR="00D56C54" w:rsidRDefault="00D56C54" w:rsidP="00DA1274">
      <w:pPr>
        <w:pStyle w:val="StandardWeb"/>
      </w:pPr>
      <w:r>
        <w:t>WCAG 2.2</w:t>
      </w:r>
    </w:p>
    <w:p w14:paraId="715F03BF" w14:textId="77777777" w:rsidR="00D56C54" w:rsidRDefault="00D56C54" w:rsidP="00DA1274">
      <w:pPr>
        <w:pStyle w:val="berschrift5"/>
      </w:pPr>
      <w:proofErr w:type="gramStart"/>
      <w:r>
        <w:t>WCAG Nummer</w:t>
      </w:r>
      <w:proofErr w:type="gramEnd"/>
    </w:p>
    <w:p w14:paraId="651FAB20" w14:textId="77777777" w:rsidR="00D56C54" w:rsidRDefault="00D56C54" w:rsidP="00DA1274">
      <w:pPr>
        <w:pStyle w:val="StandardWeb"/>
      </w:pPr>
      <w:r>
        <w:t>1.3.1</w:t>
      </w:r>
    </w:p>
    <w:p w14:paraId="0AF4C478" w14:textId="77777777" w:rsidR="00D56C54" w:rsidRDefault="00D56C54" w:rsidP="00DA1274">
      <w:pPr>
        <w:pStyle w:val="berschrift5"/>
      </w:pPr>
      <w:proofErr w:type="gramStart"/>
      <w:r>
        <w:t>WCAG Link</w:t>
      </w:r>
      <w:proofErr w:type="gramEnd"/>
    </w:p>
    <w:p w14:paraId="6B21DAE6" w14:textId="77777777" w:rsidR="00D56C54" w:rsidRDefault="00D56C54" w:rsidP="00DA1274">
      <w:pPr>
        <w:pStyle w:val="StandardWeb"/>
      </w:pPr>
      <w:hyperlink r:id="rId23" w:anchor="info-and-relationships" w:history="1">
        <w:r>
          <w:rPr>
            <w:rStyle w:val="Hyperlink"/>
            <w:rFonts w:eastAsiaTheme="majorEastAsia"/>
          </w:rPr>
          <w:t>https://www.w3.org/TR/WCAG22/#info-and-relationships</w:t>
        </w:r>
      </w:hyperlink>
    </w:p>
    <w:p w14:paraId="0CD7A950" w14:textId="77777777" w:rsidR="00D56C54" w:rsidRDefault="00D56C54" w:rsidP="00DA1274">
      <w:pPr>
        <w:pStyle w:val="berschrift5"/>
      </w:pPr>
      <w:r>
        <w:t>Konformitätsstufe</w:t>
      </w:r>
    </w:p>
    <w:p w14:paraId="48870A00" w14:textId="77777777" w:rsidR="00D56C54" w:rsidRDefault="00D56C54" w:rsidP="00DA1274">
      <w:pPr>
        <w:pStyle w:val="StandardWeb"/>
      </w:pPr>
      <w:r>
        <w:t>A</w:t>
      </w:r>
    </w:p>
    <w:p w14:paraId="7F9774B8" w14:textId="77777777" w:rsidR="00D56C54" w:rsidRDefault="00D56C54" w:rsidP="00DA1274">
      <w:pPr>
        <w:pStyle w:val="berschrift5"/>
      </w:pPr>
      <w:r>
        <w:t>Quick Kriterium</w:t>
      </w:r>
    </w:p>
    <w:p w14:paraId="5F6AA81D" w14:textId="6E80EE46" w:rsidR="00D30008" w:rsidRDefault="00D56C54" w:rsidP="00DA1274">
      <w:pPr>
        <w:pStyle w:val="StandardWeb"/>
      </w:pPr>
      <w:r>
        <w:t>Kennzeichne Informationen</w:t>
      </w:r>
      <w:r w:rsidR="00D30008">
        <w:t>, Struktur</w:t>
      </w:r>
      <w:r>
        <w:t xml:space="preserve"> und Beziehungen innerhalb von Inhalten so, dass sie sowohl visuell als auch programmatisch erfassbar sind.</w:t>
      </w:r>
    </w:p>
    <w:p w14:paraId="067A3826" w14:textId="77777777" w:rsidR="00D56C54" w:rsidRDefault="00D56C54" w:rsidP="00DA1274">
      <w:pPr>
        <w:pStyle w:val="berschrift5"/>
      </w:pPr>
      <w:r>
        <w:t>Quick Fail</w:t>
      </w:r>
    </w:p>
    <w:p w14:paraId="19C8BB7C" w14:textId="77777777" w:rsidR="00D56C54" w:rsidRDefault="00D56C54" w:rsidP="00DA1274">
      <w:pPr>
        <w:pStyle w:val="StandardWeb"/>
        <w:numPr>
          <w:ilvl w:val="0"/>
          <w:numId w:val="36"/>
        </w:numPr>
      </w:pPr>
      <w:r>
        <w:t>Tabellenzellen sind nicht korrekt mit Überschriften verbunden</w:t>
      </w:r>
    </w:p>
    <w:p w14:paraId="44CD47EF" w14:textId="77777777" w:rsidR="00D56C54" w:rsidRDefault="00D56C54" w:rsidP="00DA1274">
      <w:pPr>
        <w:pStyle w:val="StandardWeb"/>
        <w:numPr>
          <w:ilvl w:val="0"/>
          <w:numId w:val="36"/>
        </w:numPr>
      </w:pPr>
      <w:r>
        <w:t>Formularelemente haben keine zugehörigen Beschriftungen</w:t>
      </w:r>
    </w:p>
    <w:p w14:paraId="124D6508" w14:textId="77777777" w:rsidR="00D56C54" w:rsidRDefault="00D56C54" w:rsidP="00DA1274">
      <w:pPr>
        <w:pStyle w:val="StandardWeb"/>
        <w:numPr>
          <w:ilvl w:val="0"/>
          <w:numId w:val="36"/>
        </w:numPr>
      </w:pPr>
      <w:r>
        <w:t>Visuelle Gruppierungen fehlen in der semantischen Struktur</w:t>
      </w:r>
    </w:p>
    <w:p w14:paraId="3E29A924" w14:textId="77777777" w:rsidR="00D56C54" w:rsidRDefault="00D56C54" w:rsidP="00DA1274">
      <w:pPr>
        <w:pStyle w:val="berschrift5"/>
      </w:pPr>
      <w:r>
        <w:t>Quick Fix</w:t>
      </w:r>
    </w:p>
    <w:p w14:paraId="5F4A9D9F" w14:textId="77777777" w:rsidR="00D56C54" w:rsidRDefault="00D56C54" w:rsidP="00DA1274">
      <w:pPr>
        <w:pStyle w:val="StandardWeb"/>
      </w:pPr>
      <w:r>
        <w:lastRenderedPageBreak/>
        <w:t>Nutze HTML-Strukturelemente korrekt, z. B. Überschriften, Listen, Tabellen- und Formularattribute, um Inhalte semantisch darzustellen.</w:t>
      </w:r>
    </w:p>
    <w:p w14:paraId="4C8DCAE8" w14:textId="77777777" w:rsidR="00D56C54" w:rsidRDefault="00D56C54" w:rsidP="00DA1274">
      <w:pPr>
        <w:pStyle w:val="berschrift5"/>
      </w:pPr>
      <w:r>
        <w:t>Grundlage/Kriterium</w:t>
      </w:r>
    </w:p>
    <w:p w14:paraId="0647A386" w14:textId="77777777" w:rsidR="003F7B90" w:rsidRPr="006553DF" w:rsidRDefault="003F7B90" w:rsidP="003F7B90">
      <w:pPr>
        <w:rPr>
          <w:highlight w:val="magenta"/>
        </w:rPr>
      </w:pPr>
      <w:r w:rsidRPr="006553DF">
        <w:t>Informationen, Struktur und Beziehungen, die über die Darstellung vermittelt werden, können durch Software festgelegt werden oder stehen in Textform zur Verfügung.</w:t>
      </w:r>
    </w:p>
    <w:p w14:paraId="0C58B629" w14:textId="77777777" w:rsidR="00D56C54" w:rsidRDefault="00D56C54" w:rsidP="00DA1274">
      <w:pPr>
        <w:pStyle w:val="berschrift5"/>
      </w:pPr>
      <w:r>
        <w:t>Ausnahme</w:t>
      </w:r>
    </w:p>
    <w:p w14:paraId="4251038F" w14:textId="2DADA49A" w:rsidR="00D56C54" w:rsidRDefault="00D56C54" w:rsidP="00DA1274">
      <w:pPr>
        <w:pStyle w:val="StandardWeb"/>
      </w:pPr>
      <w:r>
        <w:t>Keine.</w:t>
      </w:r>
    </w:p>
    <w:p w14:paraId="3902556C" w14:textId="77777777" w:rsidR="00D56C54" w:rsidRDefault="00D56C54" w:rsidP="00DA1274">
      <w:pPr>
        <w:pStyle w:val="berschrift5"/>
      </w:pPr>
      <w:r>
        <w:t>Verstehen</w:t>
      </w:r>
    </w:p>
    <w:p w14:paraId="2993ED39" w14:textId="77777777" w:rsidR="00D56C54" w:rsidRDefault="00D56C54" w:rsidP="00DA1274">
      <w:pPr>
        <w:pStyle w:val="StandardWeb"/>
      </w:pPr>
      <w:r>
        <w:t>Nutzer von Screenreadern oder anderen Hilfsmitteln sind auf eine korrekte semantische Auszeichnung angewiesen, um Inhalte sinnvoll zu erfassen.</w:t>
      </w:r>
    </w:p>
    <w:p w14:paraId="2B006725" w14:textId="77777777" w:rsidR="00D56C54" w:rsidRDefault="00D56C54" w:rsidP="00DA1274">
      <w:pPr>
        <w:pStyle w:val="berschrift5"/>
      </w:pPr>
      <w:r>
        <w:t>Beispiel</w:t>
      </w:r>
    </w:p>
    <w:p w14:paraId="4981BC33" w14:textId="77777777" w:rsidR="00D56C54" w:rsidRDefault="00D56C54" w:rsidP="00DA1274">
      <w:pPr>
        <w:pStyle w:val="StandardWeb"/>
      </w:pPr>
      <w:r>
        <w:t>Eine Tabelle mit Produktdaten verwendet korrekt ausgezeichnete -Elemente für Spaltenüberschriften und -Elemente für Formularfelder.</w:t>
      </w:r>
    </w:p>
    <w:p w14:paraId="111DCE7E" w14:textId="77777777" w:rsidR="00D56C54" w:rsidRDefault="00D56C54" w:rsidP="00DA1274">
      <w:pPr>
        <w:pStyle w:val="berschrift5"/>
      </w:pPr>
      <w:r>
        <w:t>Anmerkung</w:t>
      </w:r>
    </w:p>
    <w:p w14:paraId="3F8762B5" w14:textId="363D5FCC" w:rsidR="00D56C54" w:rsidRDefault="00D75C24" w:rsidP="00DA1274">
      <w:pPr>
        <w:pStyle w:val="StandardWeb"/>
      </w:pPr>
      <w:r>
        <w:t>Keine</w:t>
      </w:r>
    </w:p>
    <w:p w14:paraId="47E296AA" w14:textId="7B5F7D4B" w:rsidR="00D56C54" w:rsidRDefault="00EF78F8" w:rsidP="00DA1274">
      <w:pPr>
        <w:pStyle w:val="berschrift5"/>
      </w:pPr>
      <w:r>
        <w:t>Anwendbarkeit</w:t>
      </w:r>
    </w:p>
    <w:p w14:paraId="4D609CBC" w14:textId="77777777" w:rsidR="00D56C54" w:rsidRDefault="00D56C54" w:rsidP="00DA1274">
      <w:pPr>
        <w:pStyle w:val="StandardWeb"/>
      </w:pPr>
      <w:r>
        <w:t>Gilt für alle Inhalte mit visuellen oder semantischen Beziehungen wie Tabellen, Listen, Formulare und Überschriften.</w:t>
      </w:r>
    </w:p>
    <w:p w14:paraId="0E69B5E3" w14:textId="77777777" w:rsidR="00D56C54" w:rsidRDefault="00D56C54" w:rsidP="00E74DEE">
      <w:pPr>
        <w:pStyle w:val="berschrift5"/>
      </w:pPr>
      <w:r>
        <w:t>Prüfanleitung</w:t>
      </w:r>
    </w:p>
    <w:p w14:paraId="087373ED" w14:textId="77777777" w:rsidR="00D56C54" w:rsidRDefault="00D56C54" w:rsidP="00DA1274">
      <w:pPr>
        <w:pStyle w:val="StandardWeb"/>
        <w:numPr>
          <w:ilvl w:val="0"/>
          <w:numId w:val="37"/>
        </w:numPr>
      </w:pPr>
      <w:r>
        <w:t>Überprüfe, ob Strukturinformationen korrekt mit HTML oder ARIA ausgezeichnet sind</w:t>
      </w:r>
    </w:p>
    <w:p w14:paraId="5032EFE3" w14:textId="77777777" w:rsidR="00D56C54" w:rsidRDefault="00D56C54" w:rsidP="00DA1274">
      <w:pPr>
        <w:pStyle w:val="StandardWeb"/>
        <w:numPr>
          <w:ilvl w:val="0"/>
          <w:numId w:val="37"/>
        </w:numPr>
      </w:pPr>
      <w:r>
        <w:t>Kontrolliere, ob Formularelemente korrekt beschriftet sind</w:t>
      </w:r>
    </w:p>
    <w:p w14:paraId="4D29B86C" w14:textId="77777777" w:rsidR="00D56C54" w:rsidRDefault="00D56C54" w:rsidP="00DA1274">
      <w:pPr>
        <w:pStyle w:val="StandardWeb"/>
        <w:numPr>
          <w:ilvl w:val="0"/>
          <w:numId w:val="37"/>
        </w:numPr>
      </w:pPr>
      <w:r>
        <w:t>Prüfe, ob die Inhalte mit Screenreader verständlich navigierbar sind</w:t>
      </w:r>
    </w:p>
    <w:p w14:paraId="5494E2B9" w14:textId="77777777" w:rsidR="00D56C54" w:rsidRDefault="00D56C54" w:rsidP="00B2717B">
      <w:pPr>
        <w:pStyle w:val="berschrift5"/>
      </w:pPr>
      <w:r>
        <w:t>Prüftools</w:t>
      </w:r>
    </w:p>
    <w:p w14:paraId="6ECAA4BA" w14:textId="77777777" w:rsidR="00D56C54" w:rsidRDefault="00D56C54" w:rsidP="00DA1274">
      <w:pPr>
        <w:pStyle w:val="StandardWeb"/>
        <w:numPr>
          <w:ilvl w:val="0"/>
          <w:numId w:val="38"/>
        </w:numPr>
      </w:pPr>
      <w:r>
        <w:t>WAVE Evaluation Tool</w:t>
      </w:r>
    </w:p>
    <w:p w14:paraId="6F1E6562" w14:textId="77777777" w:rsidR="00D56C54" w:rsidRDefault="00D56C54" w:rsidP="00DA1274">
      <w:pPr>
        <w:pStyle w:val="StandardWeb"/>
        <w:numPr>
          <w:ilvl w:val="0"/>
          <w:numId w:val="38"/>
        </w:numPr>
      </w:pPr>
      <w:proofErr w:type="spellStart"/>
      <w:r>
        <w:t>axe</w:t>
      </w:r>
      <w:proofErr w:type="spellEnd"/>
      <w:r>
        <w:t xml:space="preserve"> </w:t>
      </w:r>
      <w:proofErr w:type="spellStart"/>
      <w:r>
        <w:t>DevTools</w:t>
      </w:r>
      <w:proofErr w:type="spellEnd"/>
    </w:p>
    <w:p w14:paraId="7C245D81" w14:textId="77777777" w:rsidR="00D56C54" w:rsidRDefault="00D56C54" w:rsidP="00DA1274">
      <w:pPr>
        <w:pStyle w:val="StandardWeb"/>
        <w:numPr>
          <w:ilvl w:val="0"/>
          <w:numId w:val="38"/>
        </w:numPr>
      </w:pPr>
      <w:r>
        <w:t xml:space="preserve">NVDA, JAWS oder </w:t>
      </w:r>
      <w:proofErr w:type="spellStart"/>
      <w:r>
        <w:t>VoiceOver</w:t>
      </w:r>
      <w:proofErr w:type="spellEnd"/>
      <w:r>
        <w:t xml:space="preserve"> zum Test mit </w:t>
      </w:r>
      <w:proofErr w:type="spellStart"/>
      <w:r>
        <w:t>assistiven</w:t>
      </w:r>
      <w:proofErr w:type="spellEnd"/>
      <w:r>
        <w:t xml:space="preserve"> Technologien</w:t>
      </w:r>
    </w:p>
    <w:p w14:paraId="1A241647" w14:textId="77777777" w:rsidR="00D56C54" w:rsidRDefault="00D56C54" w:rsidP="00DA1274">
      <w:pPr>
        <w:pStyle w:val="StandardWeb"/>
        <w:numPr>
          <w:ilvl w:val="0"/>
          <w:numId w:val="38"/>
        </w:numPr>
      </w:pPr>
      <w:r>
        <w:t>HTML-</w:t>
      </w:r>
      <w:proofErr w:type="spellStart"/>
      <w:r>
        <w:t>Validatoren</w:t>
      </w:r>
      <w:proofErr w:type="spellEnd"/>
      <w:r>
        <w:t xml:space="preserve"> zur Prüfung semantischer Auszeichnung</w:t>
      </w:r>
    </w:p>
    <w:p w14:paraId="7577515F" w14:textId="7CE9F471" w:rsidR="00D56C54" w:rsidRDefault="000A04D9" w:rsidP="00DA1274">
      <w:pPr>
        <w:pStyle w:val="berschrift5"/>
      </w:pPr>
      <w:r>
        <w:t>Abgrenzung</w:t>
      </w:r>
    </w:p>
    <w:p w14:paraId="3BA7EEE3" w14:textId="77777777" w:rsidR="00D56C54" w:rsidRDefault="00D56C54" w:rsidP="00DA1274">
      <w:pPr>
        <w:pStyle w:val="StandardWeb"/>
      </w:pPr>
      <w:r>
        <w:lastRenderedPageBreak/>
        <w:t>Ergänzt 1.3.2 (Bedeutungstragende Reihenfolge) durch den Fokus auf semantische Beziehungen, nicht nur auf Reihenfolge.</w:t>
      </w:r>
    </w:p>
    <w:p w14:paraId="34844339" w14:textId="20F58ADF" w:rsidR="00D56C54" w:rsidRDefault="0070771C" w:rsidP="00B2717B">
      <w:pPr>
        <w:pStyle w:val="berschrift5"/>
      </w:pPr>
      <w:r>
        <w:t>Verwandte Standards</w:t>
      </w:r>
    </w:p>
    <w:p w14:paraId="5113A37E" w14:textId="77777777" w:rsidR="00D56C54" w:rsidRDefault="00D56C54" w:rsidP="00DA1274">
      <w:pPr>
        <w:pStyle w:val="StandardWeb"/>
        <w:numPr>
          <w:ilvl w:val="0"/>
          <w:numId w:val="39"/>
        </w:numPr>
      </w:pPr>
      <w:r>
        <w:t>EN 301 549: 9.1.3.1</w:t>
      </w:r>
    </w:p>
    <w:p w14:paraId="7974050B" w14:textId="77777777" w:rsidR="00D56C54" w:rsidRDefault="00D56C54" w:rsidP="00DA1274">
      <w:pPr>
        <w:pStyle w:val="StandardWeb"/>
        <w:numPr>
          <w:ilvl w:val="0"/>
          <w:numId w:val="39"/>
        </w:numPr>
      </w:pPr>
      <w:r>
        <w:t>BITV 2.0: § 4.3.1</w:t>
      </w:r>
    </w:p>
    <w:p w14:paraId="72F262E4" w14:textId="77777777" w:rsidR="00D56C54" w:rsidRDefault="00D56C54" w:rsidP="00DA1274">
      <w:pPr>
        <w:pStyle w:val="StandardWeb"/>
        <w:numPr>
          <w:ilvl w:val="0"/>
          <w:numId w:val="39"/>
        </w:numPr>
      </w:pPr>
      <w:r>
        <w:t>eCH-0059: 1.3.1</w:t>
      </w:r>
    </w:p>
    <w:p w14:paraId="67861143" w14:textId="7203B7A4" w:rsidR="001E71CB" w:rsidRDefault="007544F8" w:rsidP="00DA1274">
      <w:hyperlink w:anchor="Inhaltsverzeichnis" w:history="1">
        <w:r>
          <w:rPr>
            <w:rStyle w:val="Hyperlink"/>
            <w:rFonts w:eastAsiaTheme="majorEastAsia"/>
          </w:rPr>
          <w:t>Zum Inhalt springen</w:t>
        </w:r>
      </w:hyperlink>
    </w:p>
    <w:p w14:paraId="404EA51E" w14:textId="3CAE4ECD" w:rsidR="007C7ED6" w:rsidRDefault="005457C6" w:rsidP="007C7ED6">
      <w:hyperlink w:anchor="_1.3.1_Info_und" w:history="1">
        <w:r>
          <w:rPr>
            <w:rStyle w:val="Hyperlink"/>
          </w:rPr>
          <w:t>Zurück springen</w:t>
        </w:r>
      </w:hyperlink>
    </w:p>
    <w:p w14:paraId="4DE3DAE1" w14:textId="64C55164" w:rsidR="00BC1502" w:rsidRPr="00BC1502" w:rsidRDefault="00BC1502" w:rsidP="00BC1502">
      <w:pPr>
        <w:rPr>
          <w:rStyle w:val="Hyperlink"/>
        </w:rPr>
      </w:pPr>
      <w:r>
        <w:fldChar w:fldCharType="begin"/>
      </w:r>
      <w:r>
        <w:instrText>HYPERLINK  \l "_1.3.3_Sensorische_Merkmale"</w:instrText>
      </w:r>
      <w:r>
        <w:fldChar w:fldCharType="separate"/>
      </w:r>
      <w:r w:rsidR="00CC6145">
        <w:rPr>
          <w:rStyle w:val="Hyperlink"/>
        </w:rPr>
        <w:t>Weiter springen</w:t>
      </w:r>
    </w:p>
    <w:bookmarkStart w:id="37" w:name="_1.3.2_Bedeutungstragende_Reihenfolg"/>
    <w:bookmarkEnd w:id="37"/>
    <w:p w14:paraId="36185A5C" w14:textId="3D78DB73" w:rsidR="00BC71C4" w:rsidRDefault="00BC1502" w:rsidP="00DA1274">
      <w:pPr>
        <w:pStyle w:val="berschrift4"/>
        <w:rPr>
          <w:rFonts w:ascii="Times New Roman" w:hAnsi="Times New Roman"/>
        </w:rPr>
      </w:pPr>
      <w:r>
        <w:rPr>
          <w:b w:val="0"/>
          <w:bCs w:val="0"/>
          <w:sz w:val="24"/>
          <w:szCs w:val="24"/>
        </w:rPr>
        <w:fldChar w:fldCharType="end"/>
      </w:r>
      <w:bookmarkStart w:id="38" w:name="_Toc199793953"/>
      <w:r w:rsidR="00BC71C4">
        <w:t>1.3.2 Bedeutungstragende Reihenfolge</w:t>
      </w:r>
      <w:r w:rsidR="003E3F1C">
        <w:t xml:space="preserve"> – A</w:t>
      </w:r>
      <w:bookmarkEnd w:id="38"/>
    </w:p>
    <w:p w14:paraId="34104DA5" w14:textId="77777777" w:rsidR="00BA5286" w:rsidRDefault="00BA5286" w:rsidP="00BA5286">
      <w:hyperlink w:anchor="_1_Prinzip:_Wahrnehmbar" w:history="1">
        <w:r w:rsidRPr="00D15054">
          <w:rPr>
            <w:rStyle w:val="Hyperlink"/>
          </w:rPr>
          <w:t>Prinzip 1: Wahrnehmbar</w:t>
        </w:r>
      </w:hyperlink>
    </w:p>
    <w:p w14:paraId="707F87AF" w14:textId="77777777" w:rsidR="00BA5286" w:rsidRPr="00D15054" w:rsidRDefault="00BA5286" w:rsidP="00BA5286">
      <w:hyperlink w:anchor="_1.3_Richtlinie:_Anpassungsfähig_1" w:history="1">
        <w:r w:rsidRPr="00BA5286">
          <w:rPr>
            <w:rStyle w:val="Hyperlink"/>
          </w:rPr>
          <w:t>Richtlinie 1.3: Anpassungsfähig</w:t>
        </w:r>
      </w:hyperlink>
      <w:r>
        <w:t xml:space="preserve"> </w:t>
      </w:r>
    </w:p>
    <w:p w14:paraId="6926EE69" w14:textId="77777777" w:rsidR="00BC71C4" w:rsidRDefault="00BC71C4" w:rsidP="00DA1274">
      <w:pPr>
        <w:pStyle w:val="berschrift5"/>
      </w:pPr>
      <w:r>
        <w:t>Standard</w:t>
      </w:r>
    </w:p>
    <w:p w14:paraId="159522CD" w14:textId="77777777" w:rsidR="00BC71C4" w:rsidRDefault="00BC71C4" w:rsidP="00DA1274">
      <w:pPr>
        <w:pStyle w:val="StandardWeb"/>
      </w:pPr>
      <w:r>
        <w:t>WCAG 2.2</w:t>
      </w:r>
    </w:p>
    <w:p w14:paraId="1564DCCE" w14:textId="77777777" w:rsidR="00BC71C4" w:rsidRDefault="00BC71C4" w:rsidP="00DA1274">
      <w:pPr>
        <w:pStyle w:val="berschrift5"/>
      </w:pPr>
      <w:proofErr w:type="gramStart"/>
      <w:r>
        <w:t>WCAG Nummer</w:t>
      </w:r>
      <w:proofErr w:type="gramEnd"/>
    </w:p>
    <w:p w14:paraId="59778581" w14:textId="77777777" w:rsidR="00BC71C4" w:rsidRDefault="00BC71C4" w:rsidP="00DA1274">
      <w:pPr>
        <w:pStyle w:val="StandardWeb"/>
      </w:pPr>
      <w:r>
        <w:t>1.3.2</w:t>
      </w:r>
    </w:p>
    <w:p w14:paraId="59498851" w14:textId="77777777" w:rsidR="00BC71C4" w:rsidRDefault="00BC71C4" w:rsidP="00DA1274">
      <w:pPr>
        <w:pStyle w:val="berschrift5"/>
      </w:pPr>
      <w:proofErr w:type="gramStart"/>
      <w:r>
        <w:t>WCAG Link</w:t>
      </w:r>
      <w:proofErr w:type="gramEnd"/>
    </w:p>
    <w:p w14:paraId="74FF7F30" w14:textId="77777777" w:rsidR="00BC71C4" w:rsidRDefault="00BC71C4" w:rsidP="00DA1274">
      <w:pPr>
        <w:pStyle w:val="StandardWeb"/>
      </w:pPr>
      <w:hyperlink r:id="rId24" w:anchor="meaningful-sequence" w:history="1">
        <w:r>
          <w:rPr>
            <w:rStyle w:val="Hyperlink"/>
            <w:rFonts w:eastAsiaTheme="majorEastAsia"/>
          </w:rPr>
          <w:t>https://www.w3.org/TR/WCAG22/#meaningful-sequence</w:t>
        </w:r>
      </w:hyperlink>
    </w:p>
    <w:p w14:paraId="08BF46A2" w14:textId="77777777" w:rsidR="00BC71C4" w:rsidRDefault="00BC71C4" w:rsidP="00DA1274">
      <w:pPr>
        <w:pStyle w:val="berschrift5"/>
      </w:pPr>
      <w:r>
        <w:t>Konformitätsstufe</w:t>
      </w:r>
    </w:p>
    <w:p w14:paraId="2D05616F" w14:textId="77777777" w:rsidR="00BC71C4" w:rsidRDefault="00BC71C4" w:rsidP="00DA1274">
      <w:pPr>
        <w:pStyle w:val="StandardWeb"/>
      </w:pPr>
      <w:r>
        <w:t>A</w:t>
      </w:r>
    </w:p>
    <w:p w14:paraId="4277BC16" w14:textId="77777777" w:rsidR="00BC71C4" w:rsidRDefault="00BC71C4" w:rsidP="00DA1274">
      <w:pPr>
        <w:pStyle w:val="berschrift5"/>
      </w:pPr>
      <w:r>
        <w:t>Quick Kriterium</w:t>
      </w:r>
    </w:p>
    <w:p w14:paraId="00697C7E" w14:textId="77777777" w:rsidR="00390AA1" w:rsidRPr="006553DF" w:rsidRDefault="00390AA1" w:rsidP="00390AA1">
      <w:r w:rsidRPr="006553DF">
        <w:t xml:space="preserve">Die logische Reihenfolge des Inhalts kann unabhängig von dessen visueller Darstellung, maschinell ausgelesen werden. </w:t>
      </w:r>
    </w:p>
    <w:p w14:paraId="2E991296" w14:textId="77777777" w:rsidR="00BC71C4" w:rsidRDefault="00BC71C4" w:rsidP="00DA1274">
      <w:pPr>
        <w:pStyle w:val="berschrift5"/>
      </w:pPr>
      <w:r>
        <w:t>Quick Fail</w:t>
      </w:r>
    </w:p>
    <w:p w14:paraId="416AE154" w14:textId="77777777" w:rsidR="00BC71C4" w:rsidRDefault="00BC71C4" w:rsidP="00DA1274">
      <w:pPr>
        <w:pStyle w:val="StandardWeb"/>
        <w:numPr>
          <w:ilvl w:val="0"/>
          <w:numId w:val="40"/>
        </w:numPr>
      </w:pPr>
      <w:r>
        <w:t>Inhalte werden bei Nutzung eines Screenreaders in einer anderen als der vorgesehenen Reihenfolge vorgelesen</w:t>
      </w:r>
    </w:p>
    <w:p w14:paraId="3C532F61" w14:textId="77777777" w:rsidR="00BC71C4" w:rsidRDefault="00BC71C4" w:rsidP="00DA1274">
      <w:pPr>
        <w:pStyle w:val="StandardWeb"/>
        <w:numPr>
          <w:ilvl w:val="0"/>
          <w:numId w:val="40"/>
        </w:numPr>
      </w:pPr>
      <w:r>
        <w:t>Layout mit Spalten führt beim linearen Lesen zu Bedeutungsverlust</w:t>
      </w:r>
    </w:p>
    <w:p w14:paraId="5E4D6A3D" w14:textId="77777777" w:rsidR="00BC71C4" w:rsidRDefault="00BC71C4" w:rsidP="00DA1274">
      <w:pPr>
        <w:pStyle w:val="StandardWeb"/>
        <w:numPr>
          <w:ilvl w:val="0"/>
          <w:numId w:val="40"/>
        </w:numPr>
      </w:pPr>
      <w:r>
        <w:lastRenderedPageBreak/>
        <w:t>Formularelemente erscheinen im Quellcode in anderer logischer Reihenfolge als visuell dargestellt</w:t>
      </w:r>
    </w:p>
    <w:p w14:paraId="5AF1835F" w14:textId="77777777" w:rsidR="00BC71C4" w:rsidRDefault="00BC71C4" w:rsidP="00DA1274">
      <w:pPr>
        <w:pStyle w:val="berschrift5"/>
      </w:pPr>
      <w:r>
        <w:t>Quick Fix</w:t>
      </w:r>
    </w:p>
    <w:p w14:paraId="7E49ABD9" w14:textId="77777777" w:rsidR="00BC71C4" w:rsidRDefault="00BC71C4" w:rsidP="00DA1274">
      <w:pPr>
        <w:pStyle w:val="StandardWeb"/>
      </w:pPr>
      <w:r>
        <w:t>Nutze semantisch korrektes HTML und logische DOM-Reihenfolgen, um eine sinnvolle Lesereihenfolge sicherzustellen.</w:t>
      </w:r>
    </w:p>
    <w:p w14:paraId="6B52A9F4" w14:textId="77777777" w:rsidR="00BC71C4" w:rsidRDefault="00BC71C4" w:rsidP="00DA1274">
      <w:pPr>
        <w:pStyle w:val="berschrift5"/>
      </w:pPr>
      <w:r>
        <w:t>Grundlage/Kriterium</w:t>
      </w:r>
    </w:p>
    <w:p w14:paraId="5D4ED4DF" w14:textId="68643923" w:rsidR="00BC71C4" w:rsidRDefault="00BC71C4" w:rsidP="00DA1274">
      <w:pPr>
        <w:pStyle w:val="StandardWeb"/>
      </w:pPr>
      <w:r>
        <w:t>Die Lesereihenfolge muss die inhaltliche Bedeutung erhalten – unabhängig vom verwendeten Endgerät</w:t>
      </w:r>
      <w:r w:rsidR="008A403D">
        <w:t xml:space="preserve">, </w:t>
      </w:r>
      <w:r>
        <w:t>oder Hilfsmittel.</w:t>
      </w:r>
    </w:p>
    <w:p w14:paraId="34496A1F" w14:textId="77777777" w:rsidR="00BC71C4" w:rsidRDefault="00BC71C4" w:rsidP="00DA1274">
      <w:pPr>
        <w:pStyle w:val="berschrift5"/>
      </w:pPr>
      <w:r>
        <w:t>Ausnahme</w:t>
      </w:r>
    </w:p>
    <w:p w14:paraId="7F78EB71" w14:textId="77777777" w:rsidR="00BC71C4" w:rsidRDefault="00BC71C4" w:rsidP="00DA1274">
      <w:pPr>
        <w:pStyle w:val="StandardWeb"/>
      </w:pPr>
      <w:r>
        <w:t>Keine. Die Regel gilt für alle Inhalte mit strukturierter Reihenfolge.</w:t>
      </w:r>
    </w:p>
    <w:p w14:paraId="5CED597E" w14:textId="77777777" w:rsidR="00BC71C4" w:rsidRDefault="00BC71C4" w:rsidP="00DA1274">
      <w:pPr>
        <w:pStyle w:val="berschrift5"/>
      </w:pPr>
      <w:r>
        <w:t>Verstehen</w:t>
      </w:r>
    </w:p>
    <w:p w14:paraId="188F11F7" w14:textId="77777777" w:rsidR="00BC71C4" w:rsidRDefault="00BC71C4" w:rsidP="00DA1274">
      <w:pPr>
        <w:pStyle w:val="StandardWeb"/>
      </w:pPr>
      <w:r>
        <w:t>Personen mit Sehbehinderung oder kognitiven Einschränkungen sind auf eine logische und kohärente Informationsabfolge angewiesen, um Inhalte sinnvoll zu erfassen.</w:t>
      </w:r>
    </w:p>
    <w:p w14:paraId="43B0E661" w14:textId="77777777" w:rsidR="00BC71C4" w:rsidRDefault="00BC71C4" w:rsidP="00DA1274">
      <w:pPr>
        <w:pStyle w:val="berschrift5"/>
      </w:pPr>
      <w:r>
        <w:t>Beispiel</w:t>
      </w:r>
    </w:p>
    <w:p w14:paraId="7482F32C" w14:textId="77777777" w:rsidR="00BC71C4" w:rsidRDefault="00BC71C4" w:rsidP="00DA1274">
      <w:pPr>
        <w:pStyle w:val="StandardWeb"/>
      </w:pPr>
      <w:r>
        <w:t>Eine zweispaltige Seite listet links die Fragen und rechts die Antworten. Im Quellcode sind Frage und zugehörige Antwort jeweils nacheinander platziert, um die Bedeutung zu erhalten.</w:t>
      </w:r>
    </w:p>
    <w:p w14:paraId="5EB7DA51" w14:textId="77777777" w:rsidR="00BC71C4" w:rsidRDefault="00BC71C4" w:rsidP="00DA1274">
      <w:pPr>
        <w:pStyle w:val="berschrift5"/>
      </w:pPr>
      <w:r>
        <w:t>Anmerkung</w:t>
      </w:r>
    </w:p>
    <w:p w14:paraId="4E3F2EAA" w14:textId="77777777" w:rsidR="00BC71C4" w:rsidRDefault="00BC71C4" w:rsidP="00DA1274">
      <w:pPr>
        <w:pStyle w:val="StandardWeb"/>
      </w:pPr>
      <w:r>
        <w:t>Platzhalter für redaktionelle Hinweise oder projektspezifische Ergänzungen.</w:t>
      </w:r>
    </w:p>
    <w:p w14:paraId="68EE1668" w14:textId="2A5C510C" w:rsidR="00BC71C4" w:rsidRDefault="00EF78F8" w:rsidP="00DA1274">
      <w:pPr>
        <w:pStyle w:val="berschrift5"/>
      </w:pPr>
      <w:r>
        <w:t>Anwendbarkeit</w:t>
      </w:r>
    </w:p>
    <w:p w14:paraId="44FFC64E" w14:textId="77777777" w:rsidR="00BC71C4" w:rsidRDefault="00BC71C4" w:rsidP="00DA1274">
      <w:pPr>
        <w:pStyle w:val="StandardWeb"/>
      </w:pPr>
      <w:r>
        <w:t>Gilt für alle Inhalte mit potenziell strukturierter oder linear darzustellender Reihenfolge.</w:t>
      </w:r>
    </w:p>
    <w:p w14:paraId="23678643" w14:textId="77777777" w:rsidR="00BC71C4" w:rsidRDefault="00BC71C4" w:rsidP="00E74DEE">
      <w:pPr>
        <w:pStyle w:val="berschrift5"/>
      </w:pPr>
      <w:r>
        <w:t>Prüfanleitung</w:t>
      </w:r>
    </w:p>
    <w:p w14:paraId="55968FB5" w14:textId="77777777" w:rsidR="00BC71C4" w:rsidRDefault="00BC71C4" w:rsidP="00DA1274">
      <w:pPr>
        <w:pStyle w:val="StandardWeb"/>
        <w:numPr>
          <w:ilvl w:val="0"/>
          <w:numId w:val="41"/>
        </w:numPr>
      </w:pPr>
      <w:r>
        <w:t>Überprüfe die Lesereihenfolge mit einem Screenreader</w:t>
      </w:r>
    </w:p>
    <w:p w14:paraId="0C13E4A7" w14:textId="77777777" w:rsidR="00BC71C4" w:rsidRDefault="00BC71C4" w:rsidP="00DA1274">
      <w:pPr>
        <w:pStyle w:val="StandardWeb"/>
        <w:numPr>
          <w:ilvl w:val="0"/>
          <w:numId w:val="41"/>
        </w:numPr>
      </w:pPr>
      <w:r>
        <w:t>Analysiere den HTML-Quellcode auf logische Struktur</w:t>
      </w:r>
    </w:p>
    <w:p w14:paraId="7237A299" w14:textId="77777777" w:rsidR="00BC71C4" w:rsidRDefault="00BC71C4" w:rsidP="00DA1274">
      <w:pPr>
        <w:pStyle w:val="StandardWeb"/>
        <w:numPr>
          <w:ilvl w:val="0"/>
          <w:numId w:val="41"/>
        </w:numPr>
      </w:pPr>
      <w:r>
        <w:t>Prüfe, ob Reihenfolge in verschiedenen Viewports erhalten bleibt</w:t>
      </w:r>
    </w:p>
    <w:p w14:paraId="5B65AFCE" w14:textId="77777777" w:rsidR="00BC71C4" w:rsidRDefault="00BC71C4" w:rsidP="00B2717B">
      <w:pPr>
        <w:pStyle w:val="berschrift5"/>
      </w:pPr>
      <w:r>
        <w:t>Prüftools</w:t>
      </w:r>
    </w:p>
    <w:p w14:paraId="67166526" w14:textId="77777777" w:rsidR="00BC71C4" w:rsidRDefault="00BC71C4" w:rsidP="00DA1274">
      <w:pPr>
        <w:pStyle w:val="StandardWeb"/>
        <w:numPr>
          <w:ilvl w:val="0"/>
          <w:numId w:val="42"/>
        </w:numPr>
      </w:pPr>
      <w:r>
        <w:t xml:space="preserve">Screenreader wie NVDA, JAWS oder </w:t>
      </w:r>
      <w:proofErr w:type="spellStart"/>
      <w:r>
        <w:t>VoiceOver</w:t>
      </w:r>
      <w:proofErr w:type="spellEnd"/>
    </w:p>
    <w:p w14:paraId="6133518C" w14:textId="56CEFDE7" w:rsidR="00BC71C4" w:rsidRDefault="00BC71C4" w:rsidP="00DA1274">
      <w:pPr>
        <w:pStyle w:val="StandardWeb"/>
        <w:numPr>
          <w:ilvl w:val="0"/>
          <w:numId w:val="42"/>
        </w:numPr>
      </w:pPr>
      <w:proofErr w:type="spellStart"/>
      <w:r>
        <w:lastRenderedPageBreak/>
        <w:t>Accessibility</w:t>
      </w:r>
      <w:proofErr w:type="spellEnd"/>
      <w:r>
        <w:t xml:space="preserve"> </w:t>
      </w:r>
      <w:proofErr w:type="spellStart"/>
      <w:r>
        <w:t>Tree</w:t>
      </w:r>
      <w:proofErr w:type="spellEnd"/>
      <w:r>
        <w:t xml:space="preserve"> in </w:t>
      </w:r>
      <w:proofErr w:type="spellStart"/>
      <w:r>
        <w:t>Browser-Entwic</w:t>
      </w:r>
      <w:r w:rsidR="00906773">
        <w:t>c§</w:t>
      </w:r>
      <w:r>
        <w:t>klertools</w:t>
      </w:r>
      <w:proofErr w:type="spellEnd"/>
    </w:p>
    <w:p w14:paraId="08CC5389" w14:textId="77777777" w:rsidR="00BC71C4" w:rsidRDefault="00BC71C4" w:rsidP="00DA1274">
      <w:pPr>
        <w:pStyle w:val="StandardWeb"/>
        <w:numPr>
          <w:ilvl w:val="0"/>
          <w:numId w:val="42"/>
        </w:numPr>
      </w:pPr>
      <w:r>
        <w:t>HTML-Inspektoren und DOM-Viewer</w:t>
      </w:r>
    </w:p>
    <w:p w14:paraId="21AD62EC" w14:textId="4089C7AC" w:rsidR="00BC71C4" w:rsidRDefault="000A04D9" w:rsidP="00DA1274">
      <w:pPr>
        <w:pStyle w:val="berschrift5"/>
      </w:pPr>
      <w:r>
        <w:t>Abgrenzung</w:t>
      </w:r>
    </w:p>
    <w:p w14:paraId="30F9EC5B" w14:textId="77777777" w:rsidR="00BC71C4" w:rsidRDefault="00BC71C4" w:rsidP="00DA1274">
      <w:pPr>
        <w:pStyle w:val="StandardWeb"/>
      </w:pPr>
      <w:r>
        <w:t>Ergänzt 1.3.1, indem der Fokus nicht auf semantischen Beziehungen, sondern auf der logischen Abfolge liegt.</w:t>
      </w:r>
    </w:p>
    <w:p w14:paraId="7EED30A7" w14:textId="7192667C" w:rsidR="00BC71C4" w:rsidRDefault="0070771C" w:rsidP="00B2717B">
      <w:pPr>
        <w:pStyle w:val="berschrift5"/>
      </w:pPr>
      <w:r>
        <w:t>Verwandte Standards</w:t>
      </w:r>
    </w:p>
    <w:p w14:paraId="6C706F73" w14:textId="77777777" w:rsidR="00BC71C4" w:rsidRDefault="00BC71C4" w:rsidP="00DA1274">
      <w:pPr>
        <w:pStyle w:val="StandardWeb"/>
        <w:numPr>
          <w:ilvl w:val="0"/>
          <w:numId w:val="43"/>
        </w:numPr>
      </w:pPr>
      <w:r>
        <w:t>EN 301 549: 9.1.3.2</w:t>
      </w:r>
    </w:p>
    <w:p w14:paraId="3070877D" w14:textId="77777777" w:rsidR="00BC71C4" w:rsidRDefault="00BC71C4" w:rsidP="00DA1274">
      <w:pPr>
        <w:pStyle w:val="StandardWeb"/>
        <w:numPr>
          <w:ilvl w:val="0"/>
          <w:numId w:val="43"/>
        </w:numPr>
      </w:pPr>
      <w:r>
        <w:t>BITV 2.0: § 4.3.2</w:t>
      </w:r>
    </w:p>
    <w:p w14:paraId="42FE9238" w14:textId="59D8EA3C" w:rsidR="00B94BFF" w:rsidRDefault="00BC71C4" w:rsidP="00DA1274">
      <w:pPr>
        <w:pStyle w:val="StandardWeb"/>
        <w:numPr>
          <w:ilvl w:val="0"/>
          <w:numId w:val="43"/>
        </w:numPr>
      </w:pPr>
      <w:r>
        <w:t>eCH-0059: 1.3.2</w:t>
      </w:r>
    </w:p>
    <w:p w14:paraId="0E34F2CD" w14:textId="56896D56" w:rsidR="001E71CB" w:rsidRDefault="007544F8" w:rsidP="00DA1274">
      <w:hyperlink w:anchor="Inhaltsverzeichnis" w:history="1">
        <w:r>
          <w:rPr>
            <w:rStyle w:val="Hyperlink"/>
            <w:rFonts w:eastAsiaTheme="majorEastAsia"/>
          </w:rPr>
          <w:t>Zum Inhalt springen</w:t>
        </w:r>
      </w:hyperlink>
    </w:p>
    <w:p w14:paraId="0BB3B649" w14:textId="74FF19C7" w:rsidR="007C7ED6" w:rsidRDefault="005457C6" w:rsidP="007C7ED6">
      <w:hyperlink w:anchor="_1.3.2_Bedeutungstragende_Reihenfolg" w:history="1">
        <w:r>
          <w:rPr>
            <w:rStyle w:val="Hyperlink"/>
          </w:rPr>
          <w:t>Zurück springen</w:t>
        </w:r>
      </w:hyperlink>
    </w:p>
    <w:p w14:paraId="447632B8" w14:textId="4D8E9CFC" w:rsidR="00BC1502" w:rsidRPr="001742B4" w:rsidRDefault="001742B4" w:rsidP="00BC1502">
      <w:pPr>
        <w:rPr>
          <w:rStyle w:val="Hyperlink"/>
        </w:rPr>
      </w:pPr>
      <w:r>
        <w:fldChar w:fldCharType="begin"/>
      </w:r>
      <w:r>
        <w:instrText>HYPERLINK  \l "_1.3.4_Ausrichtung"</w:instrText>
      </w:r>
      <w:r>
        <w:fldChar w:fldCharType="separate"/>
      </w:r>
      <w:r w:rsidR="00CC6145">
        <w:rPr>
          <w:rStyle w:val="Hyperlink"/>
        </w:rPr>
        <w:t>Weiter springen</w:t>
      </w:r>
    </w:p>
    <w:bookmarkStart w:id="39" w:name="_1.3.3_Sensorische_Merkmale"/>
    <w:bookmarkEnd w:id="39"/>
    <w:p w14:paraId="3B3C426A" w14:textId="628CD081" w:rsidR="00B94BFF" w:rsidRDefault="001742B4" w:rsidP="00DA1274">
      <w:pPr>
        <w:pStyle w:val="berschrift4"/>
      </w:pPr>
      <w:r>
        <w:rPr>
          <w:b w:val="0"/>
          <w:bCs w:val="0"/>
          <w:sz w:val="24"/>
          <w:szCs w:val="24"/>
        </w:rPr>
        <w:fldChar w:fldCharType="end"/>
      </w:r>
      <w:bookmarkStart w:id="40" w:name="_Toc199793954"/>
      <w:r w:rsidR="00B94BFF">
        <w:t>1.3.3 Sensorische Merkmale</w:t>
      </w:r>
      <w:r w:rsidR="004D6401">
        <w:t xml:space="preserve"> – A</w:t>
      </w:r>
      <w:bookmarkEnd w:id="40"/>
    </w:p>
    <w:p w14:paraId="7238C4AB" w14:textId="77777777" w:rsidR="00BA5286" w:rsidRDefault="00BA5286" w:rsidP="00BA5286">
      <w:hyperlink w:anchor="_1_Prinzip:_Wahrnehmbar" w:history="1">
        <w:r w:rsidRPr="00D15054">
          <w:rPr>
            <w:rStyle w:val="Hyperlink"/>
          </w:rPr>
          <w:t>Prinzip 1: Wahrnehmbar</w:t>
        </w:r>
      </w:hyperlink>
    </w:p>
    <w:p w14:paraId="06DDBFCC" w14:textId="77777777" w:rsidR="00BA5286" w:rsidRPr="00D15054" w:rsidRDefault="00BA5286" w:rsidP="00BA5286">
      <w:hyperlink w:anchor="_1.3_Richtlinie:_Anpassungsfähig_1" w:history="1">
        <w:r w:rsidRPr="00BA5286">
          <w:rPr>
            <w:rStyle w:val="Hyperlink"/>
          </w:rPr>
          <w:t>Richtlinie 1.3: Anpassungsfähig</w:t>
        </w:r>
      </w:hyperlink>
      <w:r>
        <w:t xml:space="preserve"> </w:t>
      </w:r>
    </w:p>
    <w:p w14:paraId="31600C98" w14:textId="77777777" w:rsidR="00B94BFF" w:rsidRDefault="00B94BFF" w:rsidP="00DA1274">
      <w:pPr>
        <w:pStyle w:val="berschrift5"/>
      </w:pPr>
      <w:r>
        <w:t>Standard</w:t>
      </w:r>
    </w:p>
    <w:p w14:paraId="4CCFE2D5" w14:textId="77777777" w:rsidR="00B94BFF" w:rsidRDefault="00B94BFF" w:rsidP="00DA1274">
      <w:pPr>
        <w:pStyle w:val="StandardWeb"/>
      </w:pPr>
      <w:r>
        <w:t>WCAG 2.2</w:t>
      </w:r>
    </w:p>
    <w:p w14:paraId="5E3DE762" w14:textId="77777777" w:rsidR="00B94BFF" w:rsidRDefault="00B94BFF" w:rsidP="00DA1274">
      <w:pPr>
        <w:pStyle w:val="berschrift5"/>
      </w:pPr>
      <w:proofErr w:type="gramStart"/>
      <w:r>
        <w:t>WCAG Nummer</w:t>
      </w:r>
      <w:proofErr w:type="gramEnd"/>
    </w:p>
    <w:p w14:paraId="07E28AEC" w14:textId="77777777" w:rsidR="00B94BFF" w:rsidRDefault="00B94BFF" w:rsidP="00DA1274">
      <w:pPr>
        <w:pStyle w:val="StandardWeb"/>
      </w:pPr>
      <w:r>
        <w:t>1.3.3</w:t>
      </w:r>
    </w:p>
    <w:p w14:paraId="18F83DED" w14:textId="77777777" w:rsidR="00B94BFF" w:rsidRDefault="00B94BFF" w:rsidP="00DA1274">
      <w:pPr>
        <w:pStyle w:val="berschrift5"/>
      </w:pPr>
      <w:proofErr w:type="gramStart"/>
      <w:r>
        <w:t>WCAG Link</w:t>
      </w:r>
      <w:proofErr w:type="gramEnd"/>
    </w:p>
    <w:p w14:paraId="066C7DCD" w14:textId="77777777" w:rsidR="00B94BFF" w:rsidRDefault="00B94BFF" w:rsidP="00DA1274">
      <w:pPr>
        <w:pStyle w:val="StandardWeb"/>
      </w:pPr>
      <w:hyperlink r:id="rId25" w:anchor="sensory-characteristics" w:history="1">
        <w:r>
          <w:rPr>
            <w:rStyle w:val="Hyperlink"/>
            <w:rFonts w:eastAsiaTheme="majorEastAsia"/>
          </w:rPr>
          <w:t>https://www.w3.org/TR/WCAG22/#sensory-characteristics</w:t>
        </w:r>
      </w:hyperlink>
    </w:p>
    <w:p w14:paraId="0B22C6A4" w14:textId="77777777" w:rsidR="00B94BFF" w:rsidRDefault="00B94BFF" w:rsidP="00DA1274">
      <w:pPr>
        <w:pStyle w:val="berschrift5"/>
      </w:pPr>
      <w:r>
        <w:t>Konformitätsstufe</w:t>
      </w:r>
    </w:p>
    <w:p w14:paraId="502B38A6" w14:textId="77777777" w:rsidR="00B94BFF" w:rsidRDefault="00B94BFF" w:rsidP="00DA1274">
      <w:pPr>
        <w:pStyle w:val="StandardWeb"/>
      </w:pPr>
      <w:r>
        <w:t>A</w:t>
      </w:r>
    </w:p>
    <w:p w14:paraId="2529258D" w14:textId="77777777" w:rsidR="00B94BFF" w:rsidRDefault="00B94BFF" w:rsidP="00DA1274">
      <w:pPr>
        <w:pStyle w:val="berschrift5"/>
      </w:pPr>
      <w:r>
        <w:t>Quick Kriterium</w:t>
      </w:r>
    </w:p>
    <w:p w14:paraId="3692659E" w14:textId="77777777" w:rsidR="00B94BFF" w:rsidRDefault="00B94BFF" w:rsidP="00DA1274">
      <w:pPr>
        <w:pStyle w:val="StandardWeb"/>
      </w:pPr>
      <w:r>
        <w:t>Stelle sicher, dass Anweisungen nicht ausschließlich auf sensorische Hinweise wie Farbe, Form oder Position verweisen.</w:t>
      </w:r>
    </w:p>
    <w:p w14:paraId="29513E9C" w14:textId="77777777" w:rsidR="00B94BFF" w:rsidRDefault="00B94BFF" w:rsidP="00DA1274">
      <w:pPr>
        <w:pStyle w:val="berschrift5"/>
      </w:pPr>
      <w:r>
        <w:t>Quick Fail</w:t>
      </w:r>
    </w:p>
    <w:p w14:paraId="2CDBA2D7" w14:textId="77777777" w:rsidR="00B94BFF" w:rsidRDefault="00B94BFF" w:rsidP="00DA1274">
      <w:pPr>
        <w:pStyle w:val="StandardWeb"/>
        <w:numPr>
          <w:ilvl w:val="0"/>
          <w:numId w:val="44"/>
        </w:numPr>
      </w:pPr>
      <w:r>
        <w:lastRenderedPageBreak/>
        <w:t>"Klicke auf den roten Button zum Absenden" ohne weitere Beschreibung</w:t>
      </w:r>
    </w:p>
    <w:p w14:paraId="0102E67B" w14:textId="77777777" w:rsidR="00B94BFF" w:rsidRDefault="00B94BFF" w:rsidP="00DA1274">
      <w:pPr>
        <w:pStyle w:val="StandardWeb"/>
        <w:numPr>
          <w:ilvl w:val="0"/>
          <w:numId w:val="44"/>
        </w:numPr>
      </w:pPr>
      <w:r>
        <w:t>"Wähle das Feld rechts oben" ohne zusätzliche Identifikation</w:t>
      </w:r>
    </w:p>
    <w:p w14:paraId="67509E06" w14:textId="77777777" w:rsidR="00B94BFF" w:rsidRDefault="00B94BFF" w:rsidP="00DA1274">
      <w:pPr>
        <w:pStyle w:val="StandardWeb"/>
        <w:numPr>
          <w:ilvl w:val="0"/>
          <w:numId w:val="44"/>
        </w:numPr>
      </w:pPr>
      <w:r>
        <w:t>"Fahre mit dem Mauszeiger über das grüne Symbol" ohne Alternativtext</w:t>
      </w:r>
    </w:p>
    <w:p w14:paraId="1ACB45DE" w14:textId="77777777" w:rsidR="00B94BFF" w:rsidRDefault="00B94BFF" w:rsidP="00DA1274">
      <w:pPr>
        <w:pStyle w:val="berschrift5"/>
      </w:pPr>
      <w:r>
        <w:t>Quick Fix</w:t>
      </w:r>
    </w:p>
    <w:p w14:paraId="034413FE" w14:textId="77777777" w:rsidR="00B94BFF" w:rsidRDefault="00B94BFF" w:rsidP="00DA1274">
      <w:pPr>
        <w:pStyle w:val="StandardWeb"/>
      </w:pPr>
      <w:r>
        <w:t>Ergänze sensorische Hinweise durch beschreibende Texte oder zusätzliche Kennzeichnungen, z. B. durch Textetiketten oder Symbole mit alternativer Beschreibung.</w:t>
      </w:r>
    </w:p>
    <w:p w14:paraId="65BFAF8B" w14:textId="77777777" w:rsidR="00B94BFF" w:rsidRDefault="00B94BFF" w:rsidP="00DA1274">
      <w:pPr>
        <w:pStyle w:val="berschrift5"/>
      </w:pPr>
      <w:r>
        <w:t>Grundlage/Kriterium</w:t>
      </w:r>
    </w:p>
    <w:p w14:paraId="05BE5127" w14:textId="77777777" w:rsidR="00B94BFF" w:rsidRDefault="00B94BFF" w:rsidP="00DA1274">
      <w:pPr>
        <w:pStyle w:val="StandardWeb"/>
      </w:pPr>
      <w:r>
        <w:t>Alle Nutzer müssen Inhalte und Funktionen unabhängig von ihren sensorischen Fähigkeiten wahrnehmen können.</w:t>
      </w:r>
    </w:p>
    <w:p w14:paraId="713BEDA0" w14:textId="77777777" w:rsidR="00B94BFF" w:rsidRDefault="00B94BFF" w:rsidP="00DA1274">
      <w:pPr>
        <w:pStyle w:val="berschrift5"/>
      </w:pPr>
      <w:r>
        <w:t>Ausnahme</w:t>
      </w:r>
    </w:p>
    <w:p w14:paraId="231816A0" w14:textId="77777777" w:rsidR="00B94BFF" w:rsidRDefault="00B94BFF" w:rsidP="00DA1274">
      <w:pPr>
        <w:pStyle w:val="StandardWeb"/>
      </w:pPr>
      <w:r>
        <w:t>Keine. Das Kriterium gilt unabhängig vom Kontext für alle sensorisch codierten Informationen.</w:t>
      </w:r>
    </w:p>
    <w:p w14:paraId="6E28C992" w14:textId="77777777" w:rsidR="00B94BFF" w:rsidRDefault="00B94BFF" w:rsidP="00DA1274">
      <w:pPr>
        <w:pStyle w:val="berschrift5"/>
      </w:pPr>
      <w:r>
        <w:t>Verstehen</w:t>
      </w:r>
    </w:p>
    <w:p w14:paraId="2DC9D0E3" w14:textId="77777777" w:rsidR="00B94BFF" w:rsidRDefault="00B94BFF" w:rsidP="00DA1274">
      <w:pPr>
        <w:pStyle w:val="StandardWeb"/>
      </w:pPr>
      <w:r>
        <w:t>Nutzer mit Sehbeeinträchtigungen oder kognitiven Einschränkungen können sensorische Hinweise wie Farbe oder Position oft nicht erkennen oder interpretieren. Ergänzende Beschreibungen sind deshalb essenziell.</w:t>
      </w:r>
    </w:p>
    <w:p w14:paraId="325F6F34" w14:textId="77777777" w:rsidR="00B94BFF" w:rsidRDefault="00B94BFF" w:rsidP="00DA1274">
      <w:pPr>
        <w:pStyle w:val="berschrift5"/>
      </w:pPr>
      <w:r>
        <w:t>Beispiel</w:t>
      </w:r>
    </w:p>
    <w:p w14:paraId="1239F676" w14:textId="77777777" w:rsidR="00B94BFF" w:rsidRDefault="00B94BFF" w:rsidP="00DA1274">
      <w:pPr>
        <w:pStyle w:val="StandardWeb"/>
      </w:pPr>
      <w:r>
        <w:t>Statt „Drücken Sie den blauen Knopf“ lautet die Anweisung: „Drücken Sie den Knopf mit der Aufschrift ‚Absenden‘“.</w:t>
      </w:r>
    </w:p>
    <w:p w14:paraId="54B0B4CE" w14:textId="77777777" w:rsidR="00B94BFF" w:rsidRDefault="00B94BFF" w:rsidP="00DA1274">
      <w:pPr>
        <w:pStyle w:val="berschrift5"/>
      </w:pPr>
      <w:r>
        <w:t>Anmerkung</w:t>
      </w:r>
    </w:p>
    <w:p w14:paraId="1A15158F" w14:textId="77777777" w:rsidR="00B94BFF" w:rsidRDefault="00B94BFF" w:rsidP="00DA1274">
      <w:pPr>
        <w:pStyle w:val="StandardWeb"/>
      </w:pPr>
      <w:r>
        <w:t>Platzhalter für redaktionelle Hinweise oder projektspezifische Ergänzungen.</w:t>
      </w:r>
    </w:p>
    <w:p w14:paraId="35E8D6CE" w14:textId="74E901FB" w:rsidR="00B94BFF" w:rsidRDefault="00EF78F8" w:rsidP="00DA1274">
      <w:pPr>
        <w:pStyle w:val="berschrift5"/>
      </w:pPr>
      <w:r>
        <w:t>Anwendbarkeit</w:t>
      </w:r>
    </w:p>
    <w:p w14:paraId="5C432FB7" w14:textId="77777777" w:rsidR="00B94BFF" w:rsidRDefault="00B94BFF" w:rsidP="00DA1274">
      <w:pPr>
        <w:pStyle w:val="StandardWeb"/>
      </w:pPr>
      <w:r>
        <w:t>Gilt für alle Anweisungen oder Inhalte, die sich auf sensorische Eigenschaften beziehen.</w:t>
      </w:r>
    </w:p>
    <w:p w14:paraId="188A66E2" w14:textId="77777777" w:rsidR="00B94BFF" w:rsidRDefault="00B94BFF" w:rsidP="00E74DEE">
      <w:pPr>
        <w:pStyle w:val="berschrift5"/>
      </w:pPr>
      <w:r>
        <w:t>Prüfanleitung</w:t>
      </w:r>
    </w:p>
    <w:p w14:paraId="1099B90E" w14:textId="77777777" w:rsidR="00B94BFF" w:rsidRDefault="00B94BFF" w:rsidP="00DA1274">
      <w:pPr>
        <w:pStyle w:val="StandardWeb"/>
        <w:numPr>
          <w:ilvl w:val="0"/>
          <w:numId w:val="45"/>
        </w:numPr>
      </w:pPr>
      <w:r>
        <w:t>Prüfe, ob alle Anweisungen mehr als nur sensorische Hinweise enthalten</w:t>
      </w:r>
    </w:p>
    <w:p w14:paraId="745D1677" w14:textId="77777777" w:rsidR="00B94BFF" w:rsidRDefault="00B94BFF" w:rsidP="00DA1274">
      <w:pPr>
        <w:pStyle w:val="StandardWeb"/>
        <w:numPr>
          <w:ilvl w:val="0"/>
          <w:numId w:val="45"/>
        </w:numPr>
      </w:pPr>
      <w:r>
        <w:t>Kontrolliere auf kombinierte Nutzung von Farbe und Text</w:t>
      </w:r>
    </w:p>
    <w:p w14:paraId="3233BEE7" w14:textId="77777777" w:rsidR="00B94BFF" w:rsidRDefault="00B94BFF" w:rsidP="00DA1274">
      <w:pPr>
        <w:pStyle w:val="StandardWeb"/>
        <w:numPr>
          <w:ilvl w:val="0"/>
          <w:numId w:val="45"/>
        </w:numPr>
      </w:pPr>
      <w:r>
        <w:lastRenderedPageBreak/>
        <w:t>Achte auf ergänzende beschreibende Texte oder Symbole</w:t>
      </w:r>
    </w:p>
    <w:p w14:paraId="062F7E83" w14:textId="77777777" w:rsidR="00B94BFF" w:rsidRDefault="00B94BFF" w:rsidP="00B2717B">
      <w:pPr>
        <w:pStyle w:val="berschrift5"/>
      </w:pPr>
      <w:r>
        <w:t>Prüftools</w:t>
      </w:r>
    </w:p>
    <w:p w14:paraId="67150BDA" w14:textId="77777777" w:rsidR="00B94BFF" w:rsidRDefault="00B94BFF" w:rsidP="00DA1274">
      <w:pPr>
        <w:pStyle w:val="StandardWeb"/>
        <w:numPr>
          <w:ilvl w:val="0"/>
          <w:numId w:val="46"/>
        </w:numPr>
      </w:pPr>
      <w:r>
        <w:t>Manuelle Code- und Inhaltsprüfung</w:t>
      </w:r>
    </w:p>
    <w:p w14:paraId="2D74A71A" w14:textId="77777777" w:rsidR="00B94BFF" w:rsidRDefault="00B94BFF" w:rsidP="00DA1274">
      <w:pPr>
        <w:pStyle w:val="StandardWeb"/>
        <w:numPr>
          <w:ilvl w:val="0"/>
          <w:numId w:val="46"/>
        </w:numPr>
      </w:pPr>
      <w:r>
        <w:t>Screenreader zur Bewertung der Zugänglichkeit sensorischer Informationen</w:t>
      </w:r>
    </w:p>
    <w:p w14:paraId="6F3B626A" w14:textId="77777777" w:rsidR="00B94BFF" w:rsidRDefault="00B94BFF" w:rsidP="00DA1274">
      <w:pPr>
        <w:pStyle w:val="StandardWeb"/>
        <w:numPr>
          <w:ilvl w:val="0"/>
          <w:numId w:val="46"/>
        </w:numPr>
      </w:pPr>
      <w:r>
        <w:t>Browsererweiterungen zur Farbentfernung oder Kontrastprüfung</w:t>
      </w:r>
    </w:p>
    <w:p w14:paraId="543B71C5" w14:textId="101C4AC9" w:rsidR="00B94BFF" w:rsidRDefault="000A04D9" w:rsidP="00DA1274">
      <w:pPr>
        <w:pStyle w:val="berschrift5"/>
      </w:pPr>
      <w:r>
        <w:t>Abgrenzung</w:t>
      </w:r>
    </w:p>
    <w:p w14:paraId="1940519C" w14:textId="77777777" w:rsidR="00B94BFF" w:rsidRDefault="00B94BFF" w:rsidP="00DA1274">
      <w:pPr>
        <w:pStyle w:val="StandardWeb"/>
      </w:pPr>
      <w:r>
        <w:t>Unterscheidet sich von 1.4.1 (Farbe ist nicht allein entscheidend) durch den Fokus auf sensorische Anweisungen, nicht auf visuelle Inhalte.</w:t>
      </w:r>
    </w:p>
    <w:p w14:paraId="53878771" w14:textId="7E1C2061" w:rsidR="00B94BFF" w:rsidRDefault="0070771C" w:rsidP="00B2717B">
      <w:pPr>
        <w:pStyle w:val="berschrift5"/>
      </w:pPr>
      <w:r>
        <w:t>Verwandte Standards</w:t>
      </w:r>
    </w:p>
    <w:p w14:paraId="1163D59E" w14:textId="77777777" w:rsidR="00B94BFF" w:rsidRDefault="00B94BFF" w:rsidP="00DA1274">
      <w:pPr>
        <w:pStyle w:val="StandardWeb"/>
        <w:numPr>
          <w:ilvl w:val="0"/>
          <w:numId w:val="47"/>
        </w:numPr>
      </w:pPr>
      <w:r>
        <w:t>EN 301 549: 9.1.3.3</w:t>
      </w:r>
    </w:p>
    <w:p w14:paraId="3E06C087" w14:textId="77777777" w:rsidR="00B94BFF" w:rsidRDefault="00B94BFF" w:rsidP="00DA1274">
      <w:pPr>
        <w:pStyle w:val="StandardWeb"/>
        <w:numPr>
          <w:ilvl w:val="0"/>
          <w:numId w:val="47"/>
        </w:numPr>
      </w:pPr>
      <w:r>
        <w:t>BITV 2.0: § 4.3.3</w:t>
      </w:r>
    </w:p>
    <w:p w14:paraId="2414C260" w14:textId="77777777" w:rsidR="00B94BFF" w:rsidRDefault="00B94BFF" w:rsidP="00DA1274">
      <w:pPr>
        <w:pStyle w:val="StandardWeb"/>
        <w:numPr>
          <w:ilvl w:val="0"/>
          <w:numId w:val="47"/>
        </w:numPr>
      </w:pPr>
      <w:r>
        <w:t>eCH-0059: 1.3.3</w:t>
      </w:r>
    </w:p>
    <w:p w14:paraId="602B98C9" w14:textId="7F55DB1E" w:rsidR="009C15B4" w:rsidRDefault="007544F8" w:rsidP="00DA1274">
      <w:hyperlink w:anchor="Inhaltsverzeichnis" w:history="1">
        <w:r>
          <w:rPr>
            <w:rStyle w:val="Hyperlink"/>
            <w:rFonts w:eastAsiaTheme="majorEastAsia"/>
          </w:rPr>
          <w:t>Zum Inhalt springen</w:t>
        </w:r>
      </w:hyperlink>
    </w:p>
    <w:p w14:paraId="6CA521D2" w14:textId="2E2C5E5D" w:rsidR="007C7ED6" w:rsidRDefault="005457C6" w:rsidP="007C7ED6">
      <w:hyperlink w:anchor="_1.3.3_Sensorische_Merkmale" w:history="1">
        <w:r>
          <w:rPr>
            <w:rStyle w:val="Hyperlink"/>
          </w:rPr>
          <w:t>Zurück springen</w:t>
        </w:r>
      </w:hyperlink>
    </w:p>
    <w:p w14:paraId="5566F150" w14:textId="348F219C" w:rsidR="001742B4" w:rsidRPr="00BC1502" w:rsidRDefault="00CC6145" w:rsidP="001742B4">
      <w:hyperlink w:anchor="_1.3.5_Eingabemodalitäten_identifizi" w:history="1">
        <w:r>
          <w:rPr>
            <w:rStyle w:val="Hyperlink"/>
          </w:rPr>
          <w:t>Weiter springen</w:t>
        </w:r>
      </w:hyperlink>
    </w:p>
    <w:p w14:paraId="649988E3" w14:textId="66AC4CFE" w:rsidR="007D30E9" w:rsidRDefault="007D30E9" w:rsidP="00DA1274">
      <w:pPr>
        <w:pStyle w:val="berschrift4"/>
      </w:pPr>
      <w:bookmarkStart w:id="41" w:name="_1.3.4_Ausrichtung"/>
      <w:bookmarkStart w:id="42" w:name="_Toc199793955"/>
      <w:bookmarkEnd w:id="41"/>
      <w:r>
        <w:t>1.3.4 Ausrichtung</w:t>
      </w:r>
      <w:r w:rsidR="00F54A59">
        <w:t xml:space="preserve"> – AA</w:t>
      </w:r>
      <w:bookmarkEnd w:id="42"/>
    </w:p>
    <w:p w14:paraId="0D3DC05B" w14:textId="77777777" w:rsidR="00BA5286" w:rsidRDefault="00BA5286" w:rsidP="00BA5286">
      <w:hyperlink w:anchor="_1_Prinzip:_Wahrnehmbar" w:history="1">
        <w:r w:rsidRPr="00D15054">
          <w:rPr>
            <w:rStyle w:val="Hyperlink"/>
          </w:rPr>
          <w:t>Prinzip 1: Wahrnehmbar</w:t>
        </w:r>
      </w:hyperlink>
    </w:p>
    <w:p w14:paraId="15090920" w14:textId="77777777" w:rsidR="00BA5286" w:rsidRPr="00D15054" w:rsidRDefault="00BA5286" w:rsidP="00BA5286">
      <w:hyperlink w:anchor="_1.3_Richtlinie:_Anpassungsfähig_1" w:history="1">
        <w:r w:rsidRPr="00BA5286">
          <w:rPr>
            <w:rStyle w:val="Hyperlink"/>
          </w:rPr>
          <w:t>Richtlinie 1.3: Anpassungsfähig</w:t>
        </w:r>
      </w:hyperlink>
      <w:r>
        <w:t xml:space="preserve"> </w:t>
      </w:r>
    </w:p>
    <w:p w14:paraId="18A9AD96" w14:textId="77777777" w:rsidR="007D30E9" w:rsidRDefault="007D30E9" w:rsidP="00DA1274">
      <w:pPr>
        <w:pStyle w:val="berschrift5"/>
      </w:pPr>
      <w:r>
        <w:t>Standard</w:t>
      </w:r>
    </w:p>
    <w:p w14:paraId="40750AA4" w14:textId="77777777" w:rsidR="007D30E9" w:rsidRDefault="007D30E9" w:rsidP="00DA1274">
      <w:pPr>
        <w:pStyle w:val="StandardWeb"/>
      </w:pPr>
      <w:r>
        <w:t>WCAG 2.2</w:t>
      </w:r>
    </w:p>
    <w:p w14:paraId="65261A6E" w14:textId="77777777" w:rsidR="007D30E9" w:rsidRDefault="007D30E9" w:rsidP="00DA1274">
      <w:pPr>
        <w:pStyle w:val="berschrift5"/>
      </w:pPr>
      <w:proofErr w:type="gramStart"/>
      <w:r>
        <w:t>WCAG Nummer</w:t>
      </w:r>
      <w:proofErr w:type="gramEnd"/>
    </w:p>
    <w:p w14:paraId="01D0DA89" w14:textId="77777777" w:rsidR="007D30E9" w:rsidRDefault="007D30E9" w:rsidP="00DA1274">
      <w:pPr>
        <w:pStyle w:val="StandardWeb"/>
      </w:pPr>
      <w:r>
        <w:t>1.3.4</w:t>
      </w:r>
    </w:p>
    <w:p w14:paraId="445C74D0" w14:textId="77777777" w:rsidR="007D30E9" w:rsidRDefault="007D30E9" w:rsidP="00DA1274">
      <w:pPr>
        <w:pStyle w:val="berschrift5"/>
      </w:pPr>
      <w:proofErr w:type="gramStart"/>
      <w:r>
        <w:t>WCAG Link</w:t>
      </w:r>
      <w:proofErr w:type="gramEnd"/>
    </w:p>
    <w:p w14:paraId="29FA2E80" w14:textId="77777777" w:rsidR="007D30E9" w:rsidRDefault="007D30E9" w:rsidP="00DA1274">
      <w:pPr>
        <w:pStyle w:val="StandardWeb"/>
      </w:pPr>
      <w:hyperlink r:id="rId26" w:anchor="orientation" w:history="1">
        <w:r>
          <w:rPr>
            <w:rStyle w:val="Hyperlink"/>
            <w:rFonts w:eastAsiaTheme="majorEastAsia"/>
          </w:rPr>
          <w:t>https://www.w3.org/TR/WCAG22/#orientation</w:t>
        </w:r>
      </w:hyperlink>
    </w:p>
    <w:p w14:paraId="7DD6B44C" w14:textId="77777777" w:rsidR="007D30E9" w:rsidRDefault="007D30E9" w:rsidP="00DA1274">
      <w:pPr>
        <w:pStyle w:val="berschrift5"/>
      </w:pPr>
      <w:r>
        <w:t>Konformitätsstufe</w:t>
      </w:r>
    </w:p>
    <w:p w14:paraId="30CFB29C" w14:textId="77777777" w:rsidR="007D30E9" w:rsidRDefault="007D30E9" w:rsidP="00DA1274">
      <w:pPr>
        <w:pStyle w:val="StandardWeb"/>
      </w:pPr>
      <w:r>
        <w:t>AA</w:t>
      </w:r>
    </w:p>
    <w:p w14:paraId="2B03CCD6" w14:textId="77777777" w:rsidR="007D30E9" w:rsidRDefault="007D30E9" w:rsidP="00DA1274">
      <w:pPr>
        <w:pStyle w:val="berschrift5"/>
      </w:pPr>
      <w:r>
        <w:lastRenderedPageBreak/>
        <w:t>Quick Kriterium</w:t>
      </w:r>
    </w:p>
    <w:p w14:paraId="4BD5F021" w14:textId="77777777" w:rsidR="007D30E9" w:rsidRDefault="007D30E9" w:rsidP="00DA1274">
      <w:pPr>
        <w:pStyle w:val="StandardWeb"/>
      </w:pPr>
      <w:r>
        <w:t>Ermögliche die Nutzung von Inhalten in Hoch- und Querformat, sofern keine technische Notwendigkeit für eine bestimmte Ausrichtung besteht.</w:t>
      </w:r>
    </w:p>
    <w:p w14:paraId="6969F947" w14:textId="77777777" w:rsidR="007D30E9" w:rsidRDefault="007D30E9" w:rsidP="00DA1274">
      <w:pPr>
        <w:pStyle w:val="berschrift5"/>
      </w:pPr>
      <w:r>
        <w:t>Quick Fail</w:t>
      </w:r>
    </w:p>
    <w:p w14:paraId="218D0A16" w14:textId="77777777" w:rsidR="007D30E9" w:rsidRDefault="007D30E9" w:rsidP="00DA1274">
      <w:pPr>
        <w:pStyle w:val="StandardWeb"/>
        <w:numPr>
          <w:ilvl w:val="0"/>
          <w:numId w:val="48"/>
        </w:numPr>
      </w:pPr>
      <w:r>
        <w:t>Eine App funktioniert ausschließlich im Querformat</w:t>
      </w:r>
    </w:p>
    <w:p w14:paraId="3AC8BA0C" w14:textId="77777777" w:rsidR="007D30E9" w:rsidRDefault="007D30E9" w:rsidP="00DA1274">
      <w:pPr>
        <w:pStyle w:val="StandardWeb"/>
        <w:numPr>
          <w:ilvl w:val="0"/>
          <w:numId w:val="48"/>
        </w:numPr>
      </w:pPr>
      <w:r>
        <w:t>Inhalte sind im Hochformat abgeschnitten oder unlesbar</w:t>
      </w:r>
    </w:p>
    <w:p w14:paraId="41961FD9" w14:textId="77777777" w:rsidR="007D30E9" w:rsidRDefault="007D30E9" w:rsidP="00DA1274">
      <w:pPr>
        <w:pStyle w:val="StandardWeb"/>
        <w:numPr>
          <w:ilvl w:val="0"/>
          <w:numId w:val="48"/>
        </w:numPr>
      </w:pPr>
      <w:r>
        <w:t>Fehlermeldung bei Änderung der Ausrichtung ohne technische Begründung</w:t>
      </w:r>
    </w:p>
    <w:p w14:paraId="3750983B" w14:textId="77777777" w:rsidR="007D30E9" w:rsidRDefault="007D30E9" w:rsidP="00DA1274">
      <w:pPr>
        <w:pStyle w:val="berschrift5"/>
      </w:pPr>
      <w:r>
        <w:t>Quick Fix</w:t>
      </w:r>
    </w:p>
    <w:p w14:paraId="29ECE574" w14:textId="77777777" w:rsidR="007D30E9" w:rsidRDefault="007D30E9" w:rsidP="00DA1274">
      <w:pPr>
        <w:pStyle w:val="StandardWeb"/>
      </w:pPr>
      <w:r>
        <w:t>Stelle sicher, dass das Layout flexibel auf Bildschirmdrehung reagiert, außer wenn eine bestimmte Ausrichtung für die Funktionalität zwingend notwendig ist (z. B. bei einem digitalen Klavier).</w:t>
      </w:r>
    </w:p>
    <w:p w14:paraId="002B5AB4" w14:textId="77777777" w:rsidR="007D30E9" w:rsidRDefault="007D30E9" w:rsidP="00DA1274">
      <w:pPr>
        <w:pStyle w:val="berschrift5"/>
      </w:pPr>
      <w:r>
        <w:t>Grundlage/Kriterium</w:t>
      </w:r>
    </w:p>
    <w:p w14:paraId="1A434A6A" w14:textId="77777777" w:rsidR="007D30E9" w:rsidRDefault="007D30E9" w:rsidP="00DA1274">
      <w:pPr>
        <w:pStyle w:val="StandardWeb"/>
      </w:pPr>
      <w:r>
        <w:t>Die Darstellung darf nicht auf eine bestimmte Ausrichtung beschränkt sein, wenn dies nicht durch die Funktion begründet ist.</w:t>
      </w:r>
    </w:p>
    <w:p w14:paraId="228A7FA1" w14:textId="77777777" w:rsidR="007D30E9" w:rsidRDefault="007D30E9" w:rsidP="00DA1274">
      <w:pPr>
        <w:pStyle w:val="berschrift5"/>
      </w:pPr>
      <w:r>
        <w:t>Ausnahme</w:t>
      </w:r>
    </w:p>
    <w:p w14:paraId="364F1165" w14:textId="77777777" w:rsidR="007D30E9" w:rsidRDefault="007D30E9" w:rsidP="00DA1274">
      <w:pPr>
        <w:pStyle w:val="StandardWeb"/>
      </w:pPr>
      <w:r>
        <w:t>Zulässig ist eine feste Ausrichtung, wenn die Darstellung oder Nutzung in der anderen Ausrichtung nicht praktikabel ist (z. B. Kamera-Apps, Spiele mit festem Format, Instrumentensimulationen).</w:t>
      </w:r>
    </w:p>
    <w:p w14:paraId="125B2DCE" w14:textId="77777777" w:rsidR="007D30E9" w:rsidRDefault="007D30E9" w:rsidP="00DA1274">
      <w:pPr>
        <w:pStyle w:val="berschrift5"/>
      </w:pPr>
      <w:r>
        <w:t>Verstehen</w:t>
      </w:r>
    </w:p>
    <w:p w14:paraId="4EF8F0B5" w14:textId="77777777" w:rsidR="007D30E9" w:rsidRDefault="007D30E9" w:rsidP="00DA1274">
      <w:pPr>
        <w:pStyle w:val="StandardWeb"/>
      </w:pPr>
      <w:r>
        <w:t>Nutzer, die ein Gerät dauerhaft in einer bestimmten Ausrichtung verwenden (z. B. aufgrund motorischer Einschränkungen), dürfen nicht durch die Ausrichtung der Inhalte benachteiligt werden.</w:t>
      </w:r>
    </w:p>
    <w:p w14:paraId="3F37246C" w14:textId="77777777" w:rsidR="007D30E9" w:rsidRDefault="007D30E9" w:rsidP="00DA1274">
      <w:pPr>
        <w:pStyle w:val="berschrift5"/>
      </w:pPr>
      <w:r>
        <w:t>Beispiel</w:t>
      </w:r>
    </w:p>
    <w:p w14:paraId="417D26D0" w14:textId="77777777" w:rsidR="007D30E9" w:rsidRDefault="007D30E9" w:rsidP="00DA1274">
      <w:pPr>
        <w:pStyle w:val="StandardWeb"/>
      </w:pPr>
      <w:r>
        <w:t>Eine Nachrichten-App lässt sich im Hoch- und Querformat bedienen. Eine Zeichenanwendung nutzt ausschließlich das Querformat, da dies für die Bedienung mit einem Stylus erforderlich ist.</w:t>
      </w:r>
    </w:p>
    <w:p w14:paraId="7946E2C2" w14:textId="77777777" w:rsidR="007D30E9" w:rsidRDefault="007D30E9" w:rsidP="00DA1274">
      <w:pPr>
        <w:pStyle w:val="berschrift5"/>
      </w:pPr>
      <w:r>
        <w:t>Anmerkung</w:t>
      </w:r>
    </w:p>
    <w:p w14:paraId="2F762D94" w14:textId="77777777" w:rsidR="007D30E9" w:rsidRDefault="007D30E9" w:rsidP="00DA1274">
      <w:pPr>
        <w:pStyle w:val="StandardWeb"/>
      </w:pPr>
      <w:r>
        <w:t>Platzhalter für redaktionelle Hinweise oder projektspezifische Ergänzungen.</w:t>
      </w:r>
    </w:p>
    <w:p w14:paraId="63BF5F67" w14:textId="0F44DC19" w:rsidR="007D30E9" w:rsidRDefault="00EF78F8" w:rsidP="00DA1274">
      <w:pPr>
        <w:pStyle w:val="berschrift5"/>
      </w:pPr>
      <w:r>
        <w:t>Anwendbarkeit</w:t>
      </w:r>
    </w:p>
    <w:p w14:paraId="27A83753" w14:textId="77777777" w:rsidR="007D30E9" w:rsidRDefault="007D30E9" w:rsidP="00DA1274">
      <w:pPr>
        <w:pStyle w:val="StandardWeb"/>
      </w:pPr>
      <w:r>
        <w:lastRenderedPageBreak/>
        <w:t>Gilt für alle Inhalte, die auf Mobilgeräten oder Tablets dargestellt werden.</w:t>
      </w:r>
    </w:p>
    <w:p w14:paraId="7B5F3361" w14:textId="77777777" w:rsidR="007D30E9" w:rsidRDefault="007D30E9" w:rsidP="00E74DEE">
      <w:pPr>
        <w:pStyle w:val="berschrift5"/>
      </w:pPr>
      <w:r>
        <w:t>Prüfanleitung</w:t>
      </w:r>
    </w:p>
    <w:p w14:paraId="0E431457" w14:textId="77777777" w:rsidR="007D30E9" w:rsidRDefault="007D30E9" w:rsidP="00DA1274">
      <w:pPr>
        <w:pStyle w:val="StandardWeb"/>
        <w:numPr>
          <w:ilvl w:val="0"/>
          <w:numId w:val="49"/>
        </w:numPr>
      </w:pPr>
      <w:r>
        <w:t>Drehe das Gerät in Hoch- und Querformat</w:t>
      </w:r>
    </w:p>
    <w:p w14:paraId="3E700A13" w14:textId="77777777" w:rsidR="007D30E9" w:rsidRDefault="007D30E9" w:rsidP="00DA1274">
      <w:pPr>
        <w:pStyle w:val="StandardWeb"/>
        <w:numPr>
          <w:ilvl w:val="0"/>
          <w:numId w:val="49"/>
        </w:numPr>
      </w:pPr>
      <w:r>
        <w:t>Prüfe, ob Inhalte zugänglich und funktional bleiben</w:t>
      </w:r>
    </w:p>
    <w:p w14:paraId="6B3F44C8" w14:textId="77777777" w:rsidR="007D30E9" w:rsidRDefault="007D30E9" w:rsidP="00DA1274">
      <w:pPr>
        <w:pStyle w:val="StandardWeb"/>
        <w:numPr>
          <w:ilvl w:val="0"/>
          <w:numId w:val="49"/>
        </w:numPr>
      </w:pPr>
      <w:r>
        <w:t xml:space="preserve">Dokumentiere, falls eine feste Ausrichtung technisch </w:t>
      </w:r>
      <w:proofErr w:type="gramStart"/>
      <w:r>
        <w:t>begründet</w:t>
      </w:r>
      <w:proofErr w:type="gramEnd"/>
      <w:r>
        <w:t xml:space="preserve"> ist</w:t>
      </w:r>
    </w:p>
    <w:p w14:paraId="753E8A3D" w14:textId="77777777" w:rsidR="007D30E9" w:rsidRDefault="007D30E9" w:rsidP="00B2717B">
      <w:pPr>
        <w:pStyle w:val="berschrift5"/>
      </w:pPr>
      <w:r>
        <w:t>Prüftools</w:t>
      </w:r>
    </w:p>
    <w:p w14:paraId="7B4A416A" w14:textId="77777777" w:rsidR="007D30E9" w:rsidRDefault="007D30E9" w:rsidP="00DA1274">
      <w:pPr>
        <w:pStyle w:val="StandardWeb"/>
        <w:numPr>
          <w:ilvl w:val="0"/>
          <w:numId w:val="50"/>
        </w:numPr>
      </w:pPr>
      <w:r>
        <w:t>Mobile Geräte mit verschiedenen Bildschirmgrößen</w:t>
      </w:r>
    </w:p>
    <w:p w14:paraId="6ABC7811" w14:textId="77777777" w:rsidR="007D30E9" w:rsidRDefault="007D30E9" w:rsidP="00DA1274">
      <w:pPr>
        <w:pStyle w:val="StandardWeb"/>
        <w:numPr>
          <w:ilvl w:val="0"/>
          <w:numId w:val="50"/>
        </w:numPr>
      </w:pPr>
      <w:r>
        <w:t>Emulatoren für unterschiedliche Bildschirmorientierungen</w:t>
      </w:r>
    </w:p>
    <w:p w14:paraId="5B57080E" w14:textId="77777777" w:rsidR="007D30E9" w:rsidRDefault="007D30E9" w:rsidP="00DA1274">
      <w:pPr>
        <w:pStyle w:val="StandardWeb"/>
        <w:numPr>
          <w:ilvl w:val="0"/>
          <w:numId w:val="50"/>
        </w:numPr>
      </w:pPr>
      <w:r>
        <w:t xml:space="preserve">Responsive Design </w:t>
      </w:r>
      <w:proofErr w:type="spellStart"/>
      <w:r>
        <w:t>Testing</w:t>
      </w:r>
      <w:proofErr w:type="spellEnd"/>
      <w:r>
        <w:t xml:space="preserve"> Tools (z. B. Browser-Entwicklertools)</w:t>
      </w:r>
    </w:p>
    <w:p w14:paraId="34DCDFCC" w14:textId="1530981D" w:rsidR="007D30E9" w:rsidRDefault="000A04D9" w:rsidP="00DA1274">
      <w:pPr>
        <w:pStyle w:val="berschrift5"/>
      </w:pPr>
      <w:r>
        <w:t>Abgrenzung</w:t>
      </w:r>
    </w:p>
    <w:p w14:paraId="5C914CD9" w14:textId="77777777" w:rsidR="007D30E9" w:rsidRDefault="007D30E9" w:rsidP="00DA1274">
      <w:pPr>
        <w:pStyle w:val="StandardWeb"/>
      </w:pPr>
      <w:r>
        <w:t>Ergänzt 1.4.10 (Reflow), indem es nicht um Inhaltspassung, sondern um die unterstützte Ausrichtung geht.</w:t>
      </w:r>
    </w:p>
    <w:p w14:paraId="4D3E0769" w14:textId="31E1C91B" w:rsidR="007D30E9" w:rsidRDefault="0070771C" w:rsidP="00B2717B">
      <w:pPr>
        <w:pStyle w:val="berschrift5"/>
      </w:pPr>
      <w:r>
        <w:t>Verwandte Standards</w:t>
      </w:r>
    </w:p>
    <w:p w14:paraId="5FAF142B" w14:textId="77777777" w:rsidR="007D30E9" w:rsidRDefault="007D30E9" w:rsidP="00DA1274">
      <w:pPr>
        <w:pStyle w:val="StandardWeb"/>
        <w:numPr>
          <w:ilvl w:val="0"/>
          <w:numId w:val="51"/>
        </w:numPr>
      </w:pPr>
      <w:r>
        <w:t>EN 301 549: 9.1.3.4</w:t>
      </w:r>
    </w:p>
    <w:p w14:paraId="5AA5AB55" w14:textId="77777777" w:rsidR="007D30E9" w:rsidRDefault="007D30E9" w:rsidP="00DA1274">
      <w:pPr>
        <w:pStyle w:val="StandardWeb"/>
        <w:numPr>
          <w:ilvl w:val="0"/>
          <w:numId w:val="51"/>
        </w:numPr>
      </w:pPr>
      <w:r>
        <w:t>BITV 2.0: § 4.3.4</w:t>
      </w:r>
    </w:p>
    <w:p w14:paraId="20AAC36F" w14:textId="77777777" w:rsidR="007D30E9" w:rsidRDefault="007D30E9" w:rsidP="00DA1274">
      <w:pPr>
        <w:pStyle w:val="StandardWeb"/>
        <w:numPr>
          <w:ilvl w:val="0"/>
          <w:numId w:val="51"/>
        </w:numPr>
      </w:pPr>
      <w:r>
        <w:t>eCH-0059: 1.3.4</w:t>
      </w:r>
    </w:p>
    <w:p w14:paraId="6E64AD05" w14:textId="4A5B18D5" w:rsidR="009C15B4" w:rsidRDefault="007544F8" w:rsidP="00DA1274">
      <w:hyperlink w:anchor="Inhaltsverzeichnis" w:history="1">
        <w:r>
          <w:rPr>
            <w:rStyle w:val="Hyperlink"/>
            <w:rFonts w:eastAsiaTheme="majorEastAsia"/>
          </w:rPr>
          <w:t>Zum Inhalt springen</w:t>
        </w:r>
      </w:hyperlink>
    </w:p>
    <w:p w14:paraId="5A613237" w14:textId="1139A714" w:rsidR="007C7ED6" w:rsidRDefault="005457C6" w:rsidP="007C7ED6">
      <w:hyperlink w:anchor="_1.3.4_Ausrichtung" w:history="1">
        <w:r>
          <w:rPr>
            <w:rStyle w:val="Hyperlink"/>
          </w:rPr>
          <w:t>Zurück springen</w:t>
        </w:r>
      </w:hyperlink>
    </w:p>
    <w:p w14:paraId="0BEC59B5" w14:textId="62E91932" w:rsidR="004F6635" w:rsidRPr="00BC1502" w:rsidRDefault="00CC6145" w:rsidP="004F6635">
      <w:hyperlink w:anchor="_1.3.6_Kennzeichnung_des" w:history="1">
        <w:r>
          <w:rPr>
            <w:rStyle w:val="Hyperlink"/>
          </w:rPr>
          <w:t>Weiter springen</w:t>
        </w:r>
      </w:hyperlink>
    </w:p>
    <w:p w14:paraId="10275D82" w14:textId="6F08BFCE" w:rsidR="0007626D" w:rsidRDefault="0007626D" w:rsidP="00DA1274">
      <w:pPr>
        <w:pStyle w:val="berschrift4"/>
      </w:pPr>
      <w:bookmarkStart w:id="43" w:name="_1.3.5_Eingabemodalitäten_identifizi"/>
      <w:bookmarkStart w:id="44" w:name="_Toc199793956"/>
      <w:bookmarkEnd w:id="43"/>
      <w:r>
        <w:t>1.3.5 Eingabemodalitäten identifizieren</w:t>
      </w:r>
      <w:r w:rsidR="00F54A59">
        <w:t xml:space="preserve"> – AA</w:t>
      </w:r>
      <w:bookmarkEnd w:id="44"/>
    </w:p>
    <w:p w14:paraId="5FAE6832" w14:textId="77777777" w:rsidR="009F1D96" w:rsidRDefault="009F1D96" w:rsidP="009F1D96">
      <w:hyperlink w:anchor="_1_Prinzip:_Wahrnehmbar" w:history="1">
        <w:r w:rsidRPr="00D15054">
          <w:rPr>
            <w:rStyle w:val="Hyperlink"/>
          </w:rPr>
          <w:t>Prinzip 1: Wahrnehmbar</w:t>
        </w:r>
      </w:hyperlink>
    </w:p>
    <w:p w14:paraId="40E01E5B" w14:textId="77777777" w:rsidR="009F1D96" w:rsidRPr="00D15054" w:rsidRDefault="009F1D96" w:rsidP="009F1D96">
      <w:hyperlink w:anchor="_1.3_Richtlinie:_Anpassungsfähig_1" w:history="1">
        <w:r w:rsidRPr="00BA5286">
          <w:rPr>
            <w:rStyle w:val="Hyperlink"/>
          </w:rPr>
          <w:t>Richtlinie 1.3: Anpassungsfähig</w:t>
        </w:r>
      </w:hyperlink>
      <w:r>
        <w:t xml:space="preserve"> </w:t>
      </w:r>
    </w:p>
    <w:p w14:paraId="126BDD37" w14:textId="77777777" w:rsidR="0007626D" w:rsidRDefault="0007626D" w:rsidP="00DA1274">
      <w:pPr>
        <w:pStyle w:val="berschrift5"/>
      </w:pPr>
      <w:r>
        <w:t>Standard</w:t>
      </w:r>
    </w:p>
    <w:p w14:paraId="4F123031" w14:textId="77777777" w:rsidR="0007626D" w:rsidRDefault="0007626D" w:rsidP="00DA1274">
      <w:pPr>
        <w:pStyle w:val="StandardWeb"/>
      </w:pPr>
      <w:r>
        <w:t>WCAG 2.2</w:t>
      </w:r>
    </w:p>
    <w:p w14:paraId="07CF9DE6" w14:textId="77777777" w:rsidR="0007626D" w:rsidRDefault="0007626D" w:rsidP="00DA1274">
      <w:pPr>
        <w:pStyle w:val="berschrift5"/>
      </w:pPr>
      <w:proofErr w:type="gramStart"/>
      <w:r>
        <w:t>WCAG Nummer</w:t>
      </w:r>
      <w:proofErr w:type="gramEnd"/>
    </w:p>
    <w:p w14:paraId="42E928B7" w14:textId="77777777" w:rsidR="0007626D" w:rsidRDefault="0007626D" w:rsidP="00DA1274">
      <w:pPr>
        <w:pStyle w:val="StandardWeb"/>
      </w:pPr>
      <w:r>
        <w:t>1.3.5</w:t>
      </w:r>
    </w:p>
    <w:p w14:paraId="05CBDC1C" w14:textId="77777777" w:rsidR="0007626D" w:rsidRDefault="0007626D" w:rsidP="00DA1274">
      <w:pPr>
        <w:pStyle w:val="berschrift5"/>
      </w:pPr>
      <w:proofErr w:type="gramStart"/>
      <w:r>
        <w:t>WCAG Link</w:t>
      </w:r>
      <w:proofErr w:type="gramEnd"/>
    </w:p>
    <w:p w14:paraId="78C7D9A9" w14:textId="77777777" w:rsidR="0007626D" w:rsidRDefault="0007626D" w:rsidP="00DA1274">
      <w:pPr>
        <w:pStyle w:val="StandardWeb"/>
      </w:pPr>
      <w:hyperlink r:id="rId27" w:anchor="identify-input-purpose" w:history="1">
        <w:r>
          <w:rPr>
            <w:rStyle w:val="Hyperlink"/>
            <w:rFonts w:eastAsiaTheme="majorEastAsia"/>
          </w:rPr>
          <w:t>https://www.w3.org/TR/WCAG22/#identify-input-purpose</w:t>
        </w:r>
      </w:hyperlink>
    </w:p>
    <w:p w14:paraId="25F63124" w14:textId="77777777" w:rsidR="0007626D" w:rsidRDefault="0007626D" w:rsidP="00DA1274">
      <w:pPr>
        <w:pStyle w:val="berschrift5"/>
      </w:pPr>
      <w:r>
        <w:lastRenderedPageBreak/>
        <w:t>Konformitätsstufe</w:t>
      </w:r>
    </w:p>
    <w:p w14:paraId="70C7F895" w14:textId="77777777" w:rsidR="0007626D" w:rsidRDefault="0007626D" w:rsidP="00DA1274">
      <w:pPr>
        <w:pStyle w:val="StandardWeb"/>
      </w:pPr>
      <w:r>
        <w:t>AA</w:t>
      </w:r>
    </w:p>
    <w:p w14:paraId="42986969" w14:textId="77777777" w:rsidR="0007626D" w:rsidRDefault="0007626D" w:rsidP="00DA1274">
      <w:pPr>
        <w:pStyle w:val="berschrift5"/>
      </w:pPr>
      <w:r>
        <w:t>Quick Kriterium</w:t>
      </w:r>
    </w:p>
    <w:p w14:paraId="6C10AF98" w14:textId="77777777" w:rsidR="0007626D" w:rsidRDefault="0007626D" w:rsidP="00DA1274">
      <w:pPr>
        <w:pStyle w:val="StandardWeb"/>
      </w:pPr>
      <w:r>
        <w:t>Kennzeichne Felder mit vordefinierten Bedeutungen (wie Name, E-Mail oder Adresse) maschinenlesbar, damit Assistenztechnologien diese erkennen können.</w:t>
      </w:r>
    </w:p>
    <w:p w14:paraId="572D3AE0" w14:textId="77777777" w:rsidR="0007626D" w:rsidRDefault="0007626D" w:rsidP="00DA1274">
      <w:pPr>
        <w:pStyle w:val="berschrift5"/>
      </w:pPr>
      <w:r>
        <w:t>Quick Fail</w:t>
      </w:r>
    </w:p>
    <w:p w14:paraId="7D388980" w14:textId="77777777" w:rsidR="0007626D" w:rsidRDefault="0007626D" w:rsidP="00DA1274">
      <w:pPr>
        <w:pStyle w:val="StandardWeb"/>
        <w:numPr>
          <w:ilvl w:val="0"/>
          <w:numId w:val="52"/>
        </w:numPr>
      </w:pPr>
      <w:r>
        <w:t>Formularfelder enthalten keine semantischen Hinweise zur Art der Eingabe</w:t>
      </w:r>
    </w:p>
    <w:p w14:paraId="7CFFE371" w14:textId="77777777" w:rsidR="0007626D" w:rsidRDefault="0007626D" w:rsidP="00DA1274">
      <w:pPr>
        <w:pStyle w:val="StandardWeb"/>
        <w:numPr>
          <w:ilvl w:val="0"/>
          <w:numId w:val="52"/>
        </w:numPr>
      </w:pPr>
      <w:r>
        <w:t>Automatische Ausfüllhilfen funktionieren nicht aufgrund fehlender Identifikation</w:t>
      </w:r>
    </w:p>
    <w:p w14:paraId="7FC54E46" w14:textId="77777777" w:rsidR="0007626D" w:rsidRDefault="0007626D" w:rsidP="00DA1274">
      <w:pPr>
        <w:pStyle w:val="StandardWeb"/>
        <w:numPr>
          <w:ilvl w:val="0"/>
          <w:numId w:val="52"/>
        </w:numPr>
      </w:pPr>
      <w:r>
        <w:t>Screenreader erkennen den Zweck eines Feldes nicht eindeutig</w:t>
      </w:r>
    </w:p>
    <w:p w14:paraId="4F58C6BE" w14:textId="77777777" w:rsidR="0007626D" w:rsidRDefault="0007626D" w:rsidP="00DA1274">
      <w:pPr>
        <w:pStyle w:val="berschrift5"/>
      </w:pPr>
      <w:r>
        <w:t>Quick Fix</w:t>
      </w:r>
    </w:p>
    <w:p w14:paraId="1BCD55D8" w14:textId="77777777" w:rsidR="0007626D" w:rsidRDefault="0007626D" w:rsidP="00DA1274">
      <w:pPr>
        <w:pStyle w:val="StandardWeb"/>
      </w:pPr>
      <w:r>
        <w:t xml:space="preserve">Nutze semantisch eindeutige HTML-Attribute (z. B. </w:t>
      </w:r>
      <w:proofErr w:type="spellStart"/>
      <w:r>
        <w:rPr>
          <w:rStyle w:val="HTMLCode"/>
          <w:rFonts w:eastAsiaTheme="majorEastAsia"/>
        </w:rPr>
        <w:t>autocomplete</w:t>
      </w:r>
      <w:proofErr w:type="spellEnd"/>
      <w:r>
        <w:t>) für Eingabefelder, um den Zweck korrekt zu kennzeichnen.</w:t>
      </w:r>
    </w:p>
    <w:p w14:paraId="2F630BBF" w14:textId="77777777" w:rsidR="0007626D" w:rsidRDefault="0007626D" w:rsidP="00DA1274">
      <w:pPr>
        <w:pStyle w:val="berschrift5"/>
      </w:pPr>
      <w:r>
        <w:t>Grundlage/Kriterium</w:t>
      </w:r>
    </w:p>
    <w:p w14:paraId="05C674C8" w14:textId="77777777" w:rsidR="0007626D" w:rsidRDefault="0007626D" w:rsidP="00DA1274">
      <w:pPr>
        <w:pStyle w:val="StandardWeb"/>
      </w:pPr>
      <w:r>
        <w:t>Formularelemente mit personenbezogenen Daten müssen ihren Eingabezweck maschinenlesbar offenlegen.</w:t>
      </w:r>
    </w:p>
    <w:p w14:paraId="297AE0B1" w14:textId="77777777" w:rsidR="0007626D" w:rsidRDefault="0007626D" w:rsidP="00DA1274">
      <w:pPr>
        <w:pStyle w:val="berschrift5"/>
      </w:pPr>
      <w:r>
        <w:t>Ausnahme</w:t>
      </w:r>
    </w:p>
    <w:p w14:paraId="6A0ABD71" w14:textId="77777777" w:rsidR="0007626D" w:rsidRDefault="0007626D" w:rsidP="00DA1274">
      <w:pPr>
        <w:pStyle w:val="StandardWeb"/>
      </w:pPr>
      <w:r>
        <w:t xml:space="preserve">Das Kriterium gilt nur für vorgegebene Felder mit einem standardisierten Zweck gemäß HTML-Spezifikation (z. B. </w:t>
      </w:r>
      <w:proofErr w:type="spellStart"/>
      <w:r>
        <w:rPr>
          <w:rStyle w:val="HTMLCode"/>
          <w:rFonts w:eastAsiaTheme="majorEastAsia"/>
        </w:rPr>
        <w:t>autocomplete</w:t>
      </w:r>
      <w:proofErr w:type="spellEnd"/>
      <w:r>
        <w:rPr>
          <w:rStyle w:val="HTMLCode"/>
          <w:rFonts w:eastAsiaTheme="majorEastAsia"/>
        </w:rPr>
        <w:t>="email"</w:t>
      </w:r>
      <w:r>
        <w:t>).</w:t>
      </w:r>
    </w:p>
    <w:p w14:paraId="39127B68" w14:textId="77777777" w:rsidR="0007626D" w:rsidRDefault="0007626D" w:rsidP="00DA1274">
      <w:pPr>
        <w:pStyle w:val="berschrift5"/>
      </w:pPr>
      <w:r>
        <w:t>Verstehen</w:t>
      </w:r>
    </w:p>
    <w:p w14:paraId="15151914" w14:textId="77777777" w:rsidR="0007626D" w:rsidRDefault="0007626D" w:rsidP="00DA1274">
      <w:pPr>
        <w:pStyle w:val="StandardWeb"/>
      </w:pPr>
      <w:r>
        <w:t>Nutzer mit kognitiven Einschränkungen oder motorischen Beeinträchtigungen profitieren von automatisierten Ausfüllhilfen, die Eingabefelder korrekt identifizieren.</w:t>
      </w:r>
    </w:p>
    <w:p w14:paraId="656FD500" w14:textId="77777777" w:rsidR="0007626D" w:rsidRDefault="0007626D" w:rsidP="00DA1274">
      <w:pPr>
        <w:pStyle w:val="berschrift5"/>
      </w:pPr>
      <w:r>
        <w:t>Beispiel</w:t>
      </w:r>
    </w:p>
    <w:p w14:paraId="0E4B5ECF" w14:textId="77777777" w:rsidR="0007626D" w:rsidRDefault="0007626D" w:rsidP="00DA1274">
      <w:pPr>
        <w:pStyle w:val="StandardWeb"/>
      </w:pPr>
      <w:r>
        <w:t xml:space="preserve">Ein Anmeldeformular verwendet </w:t>
      </w:r>
      <w:proofErr w:type="spellStart"/>
      <w:r>
        <w:rPr>
          <w:rStyle w:val="HTMLCode"/>
          <w:rFonts w:eastAsiaTheme="majorEastAsia"/>
        </w:rPr>
        <w:t>autocomplete</w:t>
      </w:r>
      <w:proofErr w:type="spellEnd"/>
      <w:r>
        <w:rPr>
          <w:rStyle w:val="HTMLCode"/>
          <w:rFonts w:eastAsiaTheme="majorEastAsia"/>
        </w:rPr>
        <w:t>="</w:t>
      </w:r>
      <w:proofErr w:type="spellStart"/>
      <w:r>
        <w:rPr>
          <w:rStyle w:val="HTMLCode"/>
          <w:rFonts w:eastAsiaTheme="majorEastAsia"/>
        </w:rPr>
        <w:t>name</w:t>
      </w:r>
      <w:proofErr w:type="spellEnd"/>
      <w:r>
        <w:rPr>
          <w:rStyle w:val="HTMLCode"/>
          <w:rFonts w:eastAsiaTheme="majorEastAsia"/>
        </w:rPr>
        <w:t>"</w:t>
      </w:r>
      <w:r>
        <w:t xml:space="preserve">, </w:t>
      </w:r>
      <w:proofErr w:type="spellStart"/>
      <w:r>
        <w:rPr>
          <w:rStyle w:val="HTMLCode"/>
          <w:rFonts w:eastAsiaTheme="majorEastAsia"/>
        </w:rPr>
        <w:t>autocomplete</w:t>
      </w:r>
      <w:proofErr w:type="spellEnd"/>
      <w:r>
        <w:rPr>
          <w:rStyle w:val="HTMLCode"/>
          <w:rFonts w:eastAsiaTheme="majorEastAsia"/>
        </w:rPr>
        <w:t>="email"</w:t>
      </w:r>
      <w:r>
        <w:t xml:space="preserve"> und </w:t>
      </w:r>
      <w:proofErr w:type="spellStart"/>
      <w:r>
        <w:rPr>
          <w:rStyle w:val="HTMLCode"/>
          <w:rFonts w:eastAsiaTheme="majorEastAsia"/>
        </w:rPr>
        <w:t>autocomplete</w:t>
      </w:r>
      <w:proofErr w:type="spellEnd"/>
      <w:r>
        <w:rPr>
          <w:rStyle w:val="HTMLCode"/>
          <w:rFonts w:eastAsiaTheme="majorEastAsia"/>
        </w:rPr>
        <w:t>="</w:t>
      </w:r>
      <w:proofErr w:type="spellStart"/>
      <w:r>
        <w:rPr>
          <w:rStyle w:val="HTMLCode"/>
          <w:rFonts w:eastAsiaTheme="majorEastAsia"/>
        </w:rPr>
        <w:t>tel</w:t>
      </w:r>
      <w:proofErr w:type="spellEnd"/>
      <w:r>
        <w:rPr>
          <w:rStyle w:val="HTMLCode"/>
          <w:rFonts w:eastAsiaTheme="majorEastAsia"/>
        </w:rPr>
        <w:t>"</w:t>
      </w:r>
      <w:r>
        <w:t>, um Name, E-Mail-Adresse und Telefonnummer eindeutig zu kennzeichnen.</w:t>
      </w:r>
    </w:p>
    <w:p w14:paraId="7C80DDB3" w14:textId="77777777" w:rsidR="0007626D" w:rsidRDefault="0007626D" w:rsidP="00DA1274">
      <w:pPr>
        <w:pStyle w:val="berschrift5"/>
      </w:pPr>
      <w:r>
        <w:t>Anmerkung</w:t>
      </w:r>
    </w:p>
    <w:p w14:paraId="76C60633" w14:textId="77777777" w:rsidR="0007626D" w:rsidRDefault="0007626D" w:rsidP="00DA1274">
      <w:pPr>
        <w:pStyle w:val="StandardWeb"/>
      </w:pPr>
      <w:r>
        <w:lastRenderedPageBreak/>
        <w:t>Platzhalter für redaktionelle Hinweise oder projektspezifische Ergänzungen.</w:t>
      </w:r>
    </w:p>
    <w:p w14:paraId="25E8BB34" w14:textId="58AF83AE" w:rsidR="0007626D" w:rsidRDefault="00EF78F8" w:rsidP="00DA1274">
      <w:pPr>
        <w:pStyle w:val="berschrift5"/>
      </w:pPr>
      <w:r>
        <w:t>Anwendbarkeit</w:t>
      </w:r>
    </w:p>
    <w:p w14:paraId="1B600EE7" w14:textId="77777777" w:rsidR="0007626D" w:rsidRDefault="0007626D" w:rsidP="00DA1274">
      <w:pPr>
        <w:pStyle w:val="StandardWeb"/>
      </w:pPr>
      <w:r>
        <w:t>Gilt für Formulare mit Eingabefeldern zu personenbezogenen Daten.</w:t>
      </w:r>
    </w:p>
    <w:p w14:paraId="4F287B79" w14:textId="77777777" w:rsidR="0007626D" w:rsidRDefault="0007626D" w:rsidP="00E74DEE">
      <w:pPr>
        <w:pStyle w:val="berschrift5"/>
      </w:pPr>
      <w:r>
        <w:t>Prüfanleitung</w:t>
      </w:r>
    </w:p>
    <w:p w14:paraId="5F15BCB4" w14:textId="77777777" w:rsidR="0007626D" w:rsidRDefault="0007626D" w:rsidP="00DA1274">
      <w:pPr>
        <w:pStyle w:val="StandardWeb"/>
        <w:numPr>
          <w:ilvl w:val="0"/>
          <w:numId w:val="53"/>
        </w:numPr>
      </w:pPr>
      <w:r>
        <w:t>Prüfe, ob Eingabefelder maschinenlesbar gekennzeichnet sind</w:t>
      </w:r>
    </w:p>
    <w:p w14:paraId="5FF526DF" w14:textId="77777777" w:rsidR="0007626D" w:rsidRDefault="0007626D" w:rsidP="00DA1274">
      <w:pPr>
        <w:pStyle w:val="StandardWeb"/>
        <w:numPr>
          <w:ilvl w:val="0"/>
          <w:numId w:val="53"/>
        </w:numPr>
      </w:pPr>
      <w:r>
        <w:t xml:space="preserve">Vergleiche verwendete </w:t>
      </w:r>
      <w:proofErr w:type="spellStart"/>
      <w:r>
        <w:rPr>
          <w:rStyle w:val="HTMLCode"/>
          <w:rFonts w:eastAsiaTheme="majorEastAsia"/>
        </w:rPr>
        <w:t>autocomplete</w:t>
      </w:r>
      <w:proofErr w:type="spellEnd"/>
      <w:r>
        <w:t>-Attribute mit der Spezifikation</w:t>
      </w:r>
    </w:p>
    <w:p w14:paraId="5AE11EEA" w14:textId="77777777" w:rsidR="0007626D" w:rsidRDefault="0007626D" w:rsidP="00DA1274">
      <w:pPr>
        <w:pStyle w:val="StandardWeb"/>
        <w:numPr>
          <w:ilvl w:val="0"/>
          <w:numId w:val="53"/>
        </w:numPr>
      </w:pPr>
      <w:r>
        <w:t>Nutze Assistenztechnologien oder Browser-Autovervollständigung zur Kontrolle</w:t>
      </w:r>
    </w:p>
    <w:p w14:paraId="096BD20D" w14:textId="77777777" w:rsidR="0007626D" w:rsidRDefault="0007626D" w:rsidP="00B2717B">
      <w:pPr>
        <w:pStyle w:val="berschrift5"/>
      </w:pPr>
      <w:r>
        <w:t>Prüftools</w:t>
      </w:r>
    </w:p>
    <w:p w14:paraId="0865E470" w14:textId="77777777" w:rsidR="0007626D" w:rsidRDefault="0007626D" w:rsidP="00DA1274">
      <w:pPr>
        <w:pStyle w:val="StandardWeb"/>
        <w:numPr>
          <w:ilvl w:val="0"/>
          <w:numId w:val="54"/>
        </w:numPr>
      </w:pPr>
      <w:r>
        <w:t>HTML-Inspektor (z. B. in Browser-Entwicklertools)</w:t>
      </w:r>
    </w:p>
    <w:p w14:paraId="47F95A81" w14:textId="77777777" w:rsidR="0007626D" w:rsidRDefault="0007626D" w:rsidP="00DA1274">
      <w:pPr>
        <w:pStyle w:val="StandardWeb"/>
        <w:numPr>
          <w:ilvl w:val="0"/>
          <w:numId w:val="54"/>
        </w:numPr>
      </w:pPr>
      <w:proofErr w:type="spellStart"/>
      <w:r>
        <w:t>Accessibility</w:t>
      </w:r>
      <w:proofErr w:type="spellEnd"/>
      <w:r>
        <w:t xml:space="preserve">-Checker (z. B. </w:t>
      </w:r>
      <w:proofErr w:type="spellStart"/>
      <w:r>
        <w:t>axe</w:t>
      </w:r>
      <w:proofErr w:type="spellEnd"/>
      <w:r>
        <w:t>, WAVE)</w:t>
      </w:r>
    </w:p>
    <w:p w14:paraId="4411DB15" w14:textId="77777777" w:rsidR="0007626D" w:rsidRDefault="0007626D" w:rsidP="00DA1274">
      <w:pPr>
        <w:pStyle w:val="StandardWeb"/>
        <w:numPr>
          <w:ilvl w:val="0"/>
          <w:numId w:val="54"/>
        </w:numPr>
      </w:pPr>
      <w:r>
        <w:t>Browser mit Autovervollständigungsfunktion</w:t>
      </w:r>
    </w:p>
    <w:p w14:paraId="7C0E94C2" w14:textId="63E02343" w:rsidR="0007626D" w:rsidRDefault="000A04D9" w:rsidP="00DA1274">
      <w:pPr>
        <w:pStyle w:val="berschrift5"/>
      </w:pPr>
      <w:r>
        <w:t>Abgrenzung</w:t>
      </w:r>
    </w:p>
    <w:p w14:paraId="4F13C00F" w14:textId="77777777" w:rsidR="0007626D" w:rsidRDefault="0007626D" w:rsidP="00DA1274">
      <w:pPr>
        <w:pStyle w:val="StandardWeb"/>
      </w:pPr>
      <w:r>
        <w:t>Ergänzt 3.3.2 (Bezeichnungen oder Anweisungen), indem es auf maschinenlesbare Kennzeichnung für automatische Unterstützung abzielt.</w:t>
      </w:r>
    </w:p>
    <w:p w14:paraId="43BBD4B8" w14:textId="45295185" w:rsidR="0007626D" w:rsidRDefault="0070771C" w:rsidP="00B2717B">
      <w:pPr>
        <w:pStyle w:val="berschrift5"/>
      </w:pPr>
      <w:r>
        <w:t>Verwandte Standards</w:t>
      </w:r>
    </w:p>
    <w:p w14:paraId="17DC6572" w14:textId="77777777" w:rsidR="0007626D" w:rsidRDefault="0007626D" w:rsidP="00DA1274">
      <w:pPr>
        <w:pStyle w:val="StandardWeb"/>
        <w:numPr>
          <w:ilvl w:val="0"/>
          <w:numId w:val="55"/>
        </w:numPr>
      </w:pPr>
      <w:r>
        <w:t>EN 301 549: 9.1.3.5</w:t>
      </w:r>
    </w:p>
    <w:p w14:paraId="7D2C8EA4" w14:textId="77777777" w:rsidR="0007626D" w:rsidRDefault="0007626D" w:rsidP="00DA1274">
      <w:pPr>
        <w:pStyle w:val="StandardWeb"/>
        <w:numPr>
          <w:ilvl w:val="0"/>
          <w:numId w:val="55"/>
        </w:numPr>
      </w:pPr>
      <w:r>
        <w:t>BITV 2.0: § 4.3.5</w:t>
      </w:r>
    </w:p>
    <w:p w14:paraId="31692DAE" w14:textId="77777777" w:rsidR="0007626D" w:rsidRDefault="0007626D" w:rsidP="00DA1274">
      <w:pPr>
        <w:pStyle w:val="StandardWeb"/>
        <w:numPr>
          <w:ilvl w:val="0"/>
          <w:numId w:val="55"/>
        </w:numPr>
      </w:pPr>
      <w:r>
        <w:t>eCH-0059: 1.3.5</w:t>
      </w:r>
    </w:p>
    <w:p w14:paraId="554B26EC" w14:textId="28E609C0" w:rsidR="00D67024" w:rsidRDefault="007544F8" w:rsidP="00DA1274">
      <w:hyperlink w:anchor="Inhaltsverzeichnis" w:history="1">
        <w:r>
          <w:rPr>
            <w:rStyle w:val="Hyperlink"/>
            <w:rFonts w:eastAsiaTheme="majorEastAsia"/>
          </w:rPr>
          <w:t>Zum Inhalt springen</w:t>
        </w:r>
      </w:hyperlink>
    </w:p>
    <w:p w14:paraId="4C8C2519" w14:textId="73149C7D" w:rsidR="007C7ED6" w:rsidRDefault="005457C6" w:rsidP="007C7ED6">
      <w:hyperlink w:anchor="_1.3.5_Eingabemodalitäten_identifizi" w:history="1">
        <w:r>
          <w:rPr>
            <w:rStyle w:val="Hyperlink"/>
          </w:rPr>
          <w:t>Zurück springen</w:t>
        </w:r>
      </w:hyperlink>
    </w:p>
    <w:p w14:paraId="5BCC1167" w14:textId="61C06594" w:rsidR="004F6635" w:rsidRPr="00BC1502" w:rsidRDefault="00CC6145" w:rsidP="004F6635">
      <w:hyperlink w:anchor="_1.4_Richtlinie:_Unterscheidbar" w:history="1">
        <w:r>
          <w:rPr>
            <w:rStyle w:val="Hyperlink"/>
          </w:rPr>
          <w:t>Weiter springen</w:t>
        </w:r>
      </w:hyperlink>
    </w:p>
    <w:p w14:paraId="0DD42295" w14:textId="6FD1FCCB" w:rsidR="00165B14" w:rsidRDefault="00165B14" w:rsidP="00DA1274">
      <w:pPr>
        <w:pStyle w:val="berschrift4"/>
      </w:pPr>
      <w:bookmarkStart w:id="45" w:name="_1.3.6_Kennzeichnung_des"/>
      <w:bookmarkStart w:id="46" w:name="_Toc199793957"/>
      <w:bookmarkEnd w:id="45"/>
      <w:r>
        <w:t>1.3.6 Kennzeichnung des Zwecks</w:t>
      </w:r>
      <w:r w:rsidR="00F54A59">
        <w:t xml:space="preserve"> – AAA</w:t>
      </w:r>
      <w:bookmarkEnd w:id="46"/>
    </w:p>
    <w:p w14:paraId="3B84FBE1" w14:textId="77777777" w:rsidR="009F1D96" w:rsidRDefault="009F1D96" w:rsidP="009F1D96">
      <w:hyperlink w:anchor="_1_Prinzip:_Wahrnehmbar" w:history="1">
        <w:r w:rsidRPr="00D15054">
          <w:rPr>
            <w:rStyle w:val="Hyperlink"/>
          </w:rPr>
          <w:t>Prinzip 1: Wahrnehmbar</w:t>
        </w:r>
      </w:hyperlink>
    </w:p>
    <w:p w14:paraId="77BFC525" w14:textId="77777777" w:rsidR="009F1D96" w:rsidRPr="00D15054" w:rsidRDefault="009F1D96" w:rsidP="009F1D96">
      <w:hyperlink w:anchor="_1.3_Richtlinie:_Anpassungsfähig_1" w:history="1">
        <w:r w:rsidRPr="00BA5286">
          <w:rPr>
            <w:rStyle w:val="Hyperlink"/>
          </w:rPr>
          <w:t>Richtlinie 1.3: Anpassungsfähig</w:t>
        </w:r>
      </w:hyperlink>
      <w:r>
        <w:t xml:space="preserve"> </w:t>
      </w:r>
    </w:p>
    <w:p w14:paraId="1AB3362A" w14:textId="77777777" w:rsidR="00165B14" w:rsidRDefault="00165B14" w:rsidP="00DA1274">
      <w:pPr>
        <w:pStyle w:val="berschrift5"/>
      </w:pPr>
      <w:r>
        <w:t>Standard</w:t>
      </w:r>
    </w:p>
    <w:p w14:paraId="6831A307" w14:textId="77777777" w:rsidR="00165B14" w:rsidRDefault="00165B14" w:rsidP="00DA1274">
      <w:pPr>
        <w:pStyle w:val="StandardWeb"/>
      </w:pPr>
      <w:r>
        <w:t>WCAG 2.2</w:t>
      </w:r>
    </w:p>
    <w:p w14:paraId="53481F1B" w14:textId="77777777" w:rsidR="00165B14" w:rsidRDefault="00165B14" w:rsidP="00DA1274">
      <w:pPr>
        <w:pStyle w:val="berschrift5"/>
      </w:pPr>
      <w:proofErr w:type="gramStart"/>
      <w:r>
        <w:t>WCAG Nummer</w:t>
      </w:r>
      <w:proofErr w:type="gramEnd"/>
    </w:p>
    <w:p w14:paraId="10DE274D" w14:textId="77777777" w:rsidR="00165B14" w:rsidRDefault="00165B14" w:rsidP="00DA1274">
      <w:pPr>
        <w:pStyle w:val="StandardWeb"/>
      </w:pPr>
      <w:r>
        <w:lastRenderedPageBreak/>
        <w:t>1.3.6</w:t>
      </w:r>
    </w:p>
    <w:p w14:paraId="35967C4E" w14:textId="77777777" w:rsidR="00165B14" w:rsidRDefault="00165B14" w:rsidP="00DA1274">
      <w:pPr>
        <w:pStyle w:val="berschrift5"/>
      </w:pPr>
      <w:proofErr w:type="gramStart"/>
      <w:r>
        <w:t>WCAG Link</w:t>
      </w:r>
      <w:proofErr w:type="gramEnd"/>
    </w:p>
    <w:p w14:paraId="692B932D" w14:textId="77777777" w:rsidR="00165B14" w:rsidRDefault="00165B14" w:rsidP="00DA1274">
      <w:pPr>
        <w:pStyle w:val="StandardWeb"/>
      </w:pPr>
      <w:hyperlink r:id="rId28" w:anchor="identify-purpose" w:history="1">
        <w:r>
          <w:rPr>
            <w:rStyle w:val="Hyperlink"/>
            <w:rFonts w:eastAsiaTheme="majorEastAsia"/>
          </w:rPr>
          <w:t>https://www.w3.org/TR/WCAG22/#identify-purpose</w:t>
        </w:r>
      </w:hyperlink>
    </w:p>
    <w:p w14:paraId="47BA1331" w14:textId="77777777" w:rsidR="00165B14" w:rsidRDefault="00165B14" w:rsidP="00DA1274">
      <w:pPr>
        <w:pStyle w:val="berschrift5"/>
      </w:pPr>
      <w:r>
        <w:t>Konformitätsstufe</w:t>
      </w:r>
    </w:p>
    <w:p w14:paraId="487F2394" w14:textId="77777777" w:rsidR="00165B14" w:rsidRDefault="00165B14" w:rsidP="00DA1274">
      <w:pPr>
        <w:pStyle w:val="StandardWeb"/>
      </w:pPr>
      <w:r>
        <w:t>AAA</w:t>
      </w:r>
    </w:p>
    <w:p w14:paraId="5084CA5E" w14:textId="77777777" w:rsidR="00165B14" w:rsidRDefault="00165B14" w:rsidP="00DA1274">
      <w:pPr>
        <w:pStyle w:val="berschrift5"/>
      </w:pPr>
      <w:r>
        <w:t>Quick Kriterium</w:t>
      </w:r>
    </w:p>
    <w:p w14:paraId="11545DAE" w14:textId="77777777" w:rsidR="00165B14" w:rsidRDefault="00165B14" w:rsidP="00DA1274">
      <w:pPr>
        <w:pStyle w:val="StandardWeb"/>
      </w:pPr>
      <w:r>
        <w:t>Kennzeichne bekannte Elemente wie Symbole oder Regionen programmatisch so, dass unterstützende Technologien ihren Zweck automatisch erkennen können.</w:t>
      </w:r>
    </w:p>
    <w:p w14:paraId="6C9A9468" w14:textId="77777777" w:rsidR="00165B14" w:rsidRDefault="00165B14" w:rsidP="00DA1274">
      <w:pPr>
        <w:pStyle w:val="berschrift5"/>
      </w:pPr>
      <w:r>
        <w:t>Quick Fail</w:t>
      </w:r>
    </w:p>
    <w:p w14:paraId="013C3C77" w14:textId="77777777" w:rsidR="00165B14" w:rsidRDefault="00165B14" w:rsidP="00DA1274">
      <w:pPr>
        <w:pStyle w:val="StandardWeb"/>
        <w:numPr>
          <w:ilvl w:val="0"/>
          <w:numId w:val="56"/>
        </w:numPr>
      </w:pPr>
      <w:r>
        <w:t>Symbole wie das Lupensymbol für „Suche“ haben keine maschinenlesbare Bedeutung</w:t>
      </w:r>
    </w:p>
    <w:p w14:paraId="7EE85D3F" w14:textId="77777777" w:rsidR="00165B14" w:rsidRDefault="00165B14" w:rsidP="00DA1274">
      <w:pPr>
        <w:pStyle w:val="StandardWeb"/>
        <w:numPr>
          <w:ilvl w:val="0"/>
          <w:numId w:val="56"/>
        </w:numPr>
      </w:pPr>
      <w:r>
        <w:t>Navigationsbereiche sind nicht als solche markiert</w:t>
      </w:r>
    </w:p>
    <w:p w14:paraId="334E26AF" w14:textId="77777777" w:rsidR="00165B14" w:rsidRDefault="00165B14" w:rsidP="00DA1274">
      <w:pPr>
        <w:pStyle w:val="StandardWeb"/>
        <w:numPr>
          <w:ilvl w:val="0"/>
          <w:numId w:val="56"/>
        </w:numPr>
      </w:pPr>
      <w:r>
        <w:t>Bedienelemente wie „Senden“-Buttons sind nicht semantisch zugewiesen</w:t>
      </w:r>
    </w:p>
    <w:p w14:paraId="582EE30F" w14:textId="77777777" w:rsidR="00165B14" w:rsidRDefault="00165B14" w:rsidP="00DA1274">
      <w:pPr>
        <w:pStyle w:val="berschrift5"/>
      </w:pPr>
      <w:r>
        <w:t>Quick Fix</w:t>
      </w:r>
    </w:p>
    <w:p w14:paraId="19C9AE56" w14:textId="77777777" w:rsidR="00165B14" w:rsidRDefault="00165B14" w:rsidP="00DA1274">
      <w:pPr>
        <w:pStyle w:val="StandardWeb"/>
      </w:pPr>
      <w:r>
        <w:t>Nutze semantische HTML-Strukturen und ARIA-Rollen, um dem Zweck von UI-Komponenten, Symbolen und Regionen maschinenlesbar zu definieren.</w:t>
      </w:r>
    </w:p>
    <w:p w14:paraId="6931E4B1" w14:textId="77777777" w:rsidR="00165B14" w:rsidRDefault="00165B14" w:rsidP="00DA1274">
      <w:pPr>
        <w:pStyle w:val="berschrift5"/>
      </w:pPr>
      <w:r>
        <w:t>Grundlage/Kriterium</w:t>
      </w:r>
    </w:p>
    <w:p w14:paraId="3A1F5722" w14:textId="77777777" w:rsidR="00165B14" w:rsidRDefault="00165B14" w:rsidP="00DA1274">
      <w:pPr>
        <w:pStyle w:val="StandardWeb"/>
      </w:pPr>
      <w:r>
        <w:t>Der Zweck gängiger Benutzeroberflächenelemente muss technisch eindeutig erkennbar sein, damit Assistenztechnologien diesen korrekt wiedergeben können.</w:t>
      </w:r>
    </w:p>
    <w:p w14:paraId="5F5E7E5A" w14:textId="77777777" w:rsidR="00165B14" w:rsidRDefault="00165B14" w:rsidP="00DA1274">
      <w:pPr>
        <w:pStyle w:val="berschrift5"/>
      </w:pPr>
      <w:r>
        <w:t>Ausnahme</w:t>
      </w:r>
    </w:p>
    <w:p w14:paraId="47223C14" w14:textId="77777777" w:rsidR="00165B14" w:rsidRDefault="00165B14" w:rsidP="00DA1274">
      <w:pPr>
        <w:pStyle w:val="StandardWeb"/>
      </w:pPr>
      <w:r>
        <w:t>Dieses Kriterium gilt nur für Inhalte mit standardisiertem Zweck (z. B. Suchfelder, Navigation, Kontaktformulare).</w:t>
      </w:r>
    </w:p>
    <w:p w14:paraId="0767AF00" w14:textId="77777777" w:rsidR="00165B14" w:rsidRDefault="00165B14" w:rsidP="00DA1274">
      <w:pPr>
        <w:pStyle w:val="berschrift5"/>
      </w:pPr>
      <w:r>
        <w:t>Verstehen</w:t>
      </w:r>
    </w:p>
    <w:p w14:paraId="2FB13D69" w14:textId="77777777" w:rsidR="00165B14" w:rsidRDefault="00165B14" w:rsidP="00DA1274">
      <w:pPr>
        <w:pStyle w:val="StandardWeb"/>
      </w:pPr>
      <w:r>
        <w:t>Personen mit kognitiven Einschränkungen profitieren von Benutzeroberflächen, die sich automatisch an ihre Bedürfnisse anpassen können – etwa durch personalisierte Layouts oder Symbole.</w:t>
      </w:r>
    </w:p>
    <w:p w14:paraId="3D8DB7A4" w14:textId="77777777" w:rsidR="00165B14" w:rsidRDefault="00165B14" w:rsidP="00DA1274">
      <w:pPr>
        <w:pStyle w:val="berschrift5"/>
      </w:pPr>
      <w:r>
        <w:t>Beispiel</w:t>
      </w:r>
    </w:p>
    <w:p w14:paraId="00CAE7E6" w14:textId="77777777" w:rsidR="00165B14" w:rsidRDefault="00165B14" w:rsidP="00DA1274">
      <w:pPr>
        <w:pStyle w:val="StandardWeb"/>
      </w:pPr>
      <w:r>
        <w:lastRenderedPageBreak/>
        <w:t xml:space="preserve">Eine Navigationsleiste wird mit </w:t>
      </w:r>
      <w:proofErr w:type="spellStart"/>
      <w:r>
        <w:rPr>
          <w:rStyle w:val="HTMLCode"/>
          <w:rFonts w:eastAsiaTheme="majorEastAsia"/>
        </w:rPr>
        <w:t>role</w:t>
      </w:r>
      <w:proofErr w:type="spellEnd"/>
      <w:r>
        <w:rPr>
          <w:rStyle w:val="HTMLCode"/>
          <w:rFonts w:eastAsiaTheme="majorEastAsia"/>
        </w:rPr>
        <w:t>="</w:t>
      </w:r>
      <w:proofErr w:type="spellStart"/>
      <w:r>
        <w:rPr>
          <w:rStyle w:val="HTMLCode"/>
          <w:rFonts w:eastAsiaTheme="majorEastAsia"/>
        </w:rPr>
        <w:t>navigation</w:t>
      </w:r>
      <w:proofErr w:type="spellEnd"/>
      <w:r>
        <w:rPr>
          <w:rStyle w:val="HTMLCode"/>
          <w:rFonts w:eastAsiaTheme="majorEastAsia"/>
        </w:rPr>
        <w:t>"</w:t>
      </w:r>
      <w:r>
        <w:t xml:space="preserve"> ausgezeichnet, ein Suchfeld mit </w:t>
      </w:r>
      <w:proofErr w:type="spellStart"/>
      <w:r>
        <w:rPr>
          <w:rStyle w:val="HTMLCode"/>
          <w:rFonts w:eastAsiaTheme="majorEastAsia"/>
        </w:rPr>
        <w:t>role</w:t>
      </w:r>
      <w:proofErr w:type="spellEnd"/>
      <w:r>
        <w:rPr>
          <w:rStyle w:val="HTMLCode"/>
          <w:rFonts w:eastAsiaTheme="majorEastAsia"/>
        </w:rPr>
        <w:t>="</w:t>
      </w:r>
      <w:proofErr w:type="spellStart"/>
      <w:r>
        <w:rPr>
          <w:rStyle w:val="HTMLCode"/>
          <w:rFonts w:eastAsiaTheme="majorEastAsia"/>
        </w:rPr>
        <w:t>search</w:t>
      </w:r>
      <w:proofErr w:type="spellEnd"/>
      <w:r>
        <w:rPr>
          <w:rStyle w:val="HTMLCode"/>
          <w:rFonts w:eastAsiaTheme="majorEastAsia"/>
        </w:rPr>
        <w:t>"</w:t>
      </w:r>
      <w:r>
        <w:t xml:space="preserve"> und ein Kontaktformular mit </w:t>
      </w:r>
      <w:proofErr w:type="spellStart"/>
      <w:r>
        <w:rPr>
          <w:rStyle w:val="HTMLCode"/>
          <w:rFonts w:eastAsiaTheme="majorEastAsia"/>
        </w:rPr>
        <w:t>aria</w:t>
      </w:r>
      <w:proofErr w:type="spellEnd"/>
      <w:r>
        <w:rPr>
          <w:rStyle w:val="HTMLCode"/>
          <w:rFonts w:eastAsiaTheme="majorEastAsia"/>
        </w:rPr>
        <w:t>-label="Kontaktformular"</w:t>
      </w:r>
      <w:r>
        <w:t xml:space="preserve"> versehen.</w:t>
      </w:r>
    </w:p>
    <w:p w14:paraId="032F0374" w14:textId="77777777" w:rsidR="00165B14" w:rsidRDefault="00165B14" w:rsidP="00DA1274">
      <w:pPr>
        <w:pStyle w:val="berschrift5"/>
      </w:pPr>
      <w:r>
        <w:t>Anmerkung</w:t>
      </w:r>
    </w:p>
    <w:p w14:paraId="3DA422A7" w14:textId="77777777" w:rsidR="00165B14" w:rsidRDefault="00165B14" w:rsidP="00DA1274">
      <w:pPr>
        <w:pStyle w:val="StandardWeb"/>
      </w:pPr>
      <w:r>
        <w:t>Platzhalter für redaktionelle Hinweise oder projektspezifische Ergänzungen.</w:t>
      </w:r>
    </w:p>
    <w:p w14:paraId="5CD237C5" w14:textId="34107F70" w:rsidR="00165B14" w:rsidRDefault="00EF78F8" w:rsidP="00DA1274">
      <w:pPr>
        <w:pStyle w:val="berschrift5"/>
      </w:pPr>
      <w:r>
        <w:t>Anwendbarkeit</w:t>
      </w:r>
    </w:p>
    <w:p w14:paraId="60995592" w14:textId="77777777" w:rsidR="00165B14" w:rsidRDefault="00165B14" w:rsidP="00DA1274">
      <w:pPr>
        <w:pStyle w:val="StandardWeb"/>
      </w:pPr>
      <w:r>
        <w:t>Gilt für alle Benutzeroberflächenelemente mit verbreitetem Zweck (z. B. Suchfunktionen, Navigationsbereiche, Kontaktformulare).</w:t>
      </w:r>
    </w:p>
    <w:p w14:paraId="7574B93F" w14:textId="77777777" w:rsidR="00165B14" w:rsidRDefault="00165B14" w:rsidP="0089461D">
      <w:pPr>
        <w:pStyle w:val="berschrift5"/>
      </w:pPr>
      <w:r>
        <w:t>Prüfanleitung</w:t>
      </w:r>
    </w:p>
    <w:p w14:paraId="19F3A5B8" w14:textId="77777777" w:rsidR="00165B14" w:rsidRDefault="00165B14" w:rsidP="00DA1274">
      <w:pPr>
        <w:pStyle w:val="StandardWeb"/>
        <w:numPr>
          <w:ilvl w:val="0"/>
          <w:numId w:val="57"/>
        </w:numPr>
      </w:pPr>
      <w:r>
        <w:t>Identifiziere alle UI-Komponenten mit standardisiertem Zweck</w:t>
      </w:r>
    </w:p>
    <w:p w14:paraId="332932D3" w14:textId="77777777" w:rsidR="00165B14" w:rsidRDefault="00165B14" w:rsidP="00DA1274">
      <w:pPr>
        <w:pStyle w:val="StandardWeb"/>
        <w:numPr>
          <w:ilvl w:val="0"/>
          <w:numId w:val="57"/>
        </w:numPr>
      </w:pPr>
      <w:r>
        <w:t>Prüfe, ob semantische Rollen oder Labels verwendet wurden</w:t>
      </w:r>
    </w:p>
    <w:p w14:paraId="4E8F9E38" w14:textId="77777777" w:rsidR="00165B14" w:rsidRDefault="00165B14" w:rsidP="00DA1274">
      <w:pPr>
        <w:pStyle w:val="StandardWeb"/>
        <w:numPr>
          <w:ilvl w:val="0"/>
          <w:numId w:val="57"/>
        </w:numPr>
      </w:pPr>
      <w:r>
        <w:t>Überprüfe maschinenlesbare Informationen mit Screenreader oder Inspektor</w:t>
      </w:r>
    </w:p>
    <w:p w14:paraId="76B5B4D0" w14:textId="77777777" w:rsidR="00165B14" w:rsidRDefault="00165B14" w:rsidP="00B2717B">
      <w:pPr>
        <w:pStyle w:val="berschrift5"/>
      </w:pPr>
      <w:r>
        <w:t>Prüftools</w:t>
      </w:r>
    </w:p>
    <w:p w14:paraId="33E69409" w14:textId="77777777" w:rsidR="00165B14" w:rsidRDefault="00165B14" w:rsidP="00DA1274">
      <w:pPr>
        <w:pStyle w:val="StandardWeb"/>
        <w:numPr>
          <w:ilvl w:val="0"/>
          <w:numId w:val="58"/>
        </w:numPr>
      </w:pPr>
      <w:r>
        <w:t xml:space="preserve">Screenreader (z. B. NVDA, </w:t>
      </w:r>
      <w:proofErr w:type="spellStart"/>
      <w:r>
        <w:t>VoiceOver</w:t>
      </w:r>
      <w:proofErr w:type="spellEnd"/>
      <w:r>
        <w:t>)</w:t>
      </w:r>
    </w:p>
    <w:p w14:paraId="2FC9FC81" w14:textId="77777777" w:rsidR="00165B14" w:rsidRDefault="00165B14" w:rsidP="00DA1274">
      <w:pPr>
        <w:pStyle w:val="StandardWeb"/>
        <w:numPr>
          <w:ilvl w:val="0"/>
          <w:numId w:val="58"/>
        </w:numPr>
      </w:pPr>
      <w:r>
        <w:t>HTML-Inspektoren und ARIA-</w:t>
      </w:r>
      <w:proofErr w:type="spellStart"/>
      <w:r>
        <w:t>Validatoren</w:t>
      </w:r>
      <w:proofErr w:type="spellEnd"/>
    </w:p>
    <w:p w14:paraId="72E8B588" w14:textId="77777777" w:rsidR="00165B14" w:rsidRDefault="00165B14" w:rsidP="00DA1274">
      <w:pPr>
        <w:pStyle w:val="StandardWeb"/>
        <w:numPr>
          <w:ilvl w:val="0"/>
          <w:numId w:val="58"/>
        </w:numPr>
      </w:pPr>
      <w:proofErr w:type="spellStart"/>
      <w:r>
        <w:t>Accessibility</w:t>
      </w:r>
      <w:proofErr w:type="spellEnd"/>
      <w:r>
        <w:t>-Checker (</w:t>
      </w:r>
      <w:proofErr w:type="spellStart"/>
      <w:r>
        <w:t>axe</w:t>
      </w:r>
      <w:proofErr w:type="spellEnd"/>
      <w:r>
        <w:t xml:space="preserve">, WAVE, </w:t>
      </w:r>
      <w:proofErr w:type="spellStart"/>
      <w:r>
        <w:t>Lighthouse</w:t>
      </w:r>
      <w:proofErr w:type="spellEnd"/>
      <w:r>
        <w:t>)</w:t>
      </w:r>
    </w:p>
    <w:p w14:paraId="648905FC" w14:textId="5F5D383D" w:rsidR="00165B14" w:rsidRDefault="000A04D9" w:rsidP="00DA1274">
      <w:pPr>
        <w:pStyle w:val="berschrift5"/>
      </w:pPr>
      <w:r>
        <w:t>Abgrenzung</w:t>
      </w:r>
    </w:p>
    <w:p w14:paraId="5562C2FF" w14:textId="77777777" w:rsidR="00165B14" w:rsidRDefault="00165B14" w:rsidP="00DA1274">
      <w:pPr>
        <w:pStyle w:val="StandardWeb"/>
      </w:pPr>
      <w:r>
        <w:t>Erweitert 1.3.5, indem nicht nur Eingabefelder, sondern alle UI-Komponenten einbezogen werden.</w:t>
      </w:r>
    </w:p>
    <w:p w14:paraId="48DF8515" w14:textId="109B74B3" w:rsidR="00165B14" w:rsidRDefault="0070771C" w:rsidP="00B2717B">
      <w:pPr>
        <w:pStyle w:val="berschrift5"/>
      </w:pPr>
      <w:r>
        <w:t>Verwandte Standards</w:t>
      </w:r>
    </w:p>
    <w:p w14:paraId="4201454E" w14:textId="77777777" w:rsidR="00165B14" w:rsidRDefault="00165B14" w:rsidP="0028406F">
      <w:pPr>
        <w:pStyle w:val="StandardWeb"/>
        <w:numPr>
          <w:ilvl w:val="0"/>
          <w:numId w:val="59"/>
        </w:numPr>
      </w:pPr>
      <w:r>
        <w:t>EN 301 549: 9.1.3.6</w:t>
      </w:r>
    </w:p>
    <w:p w14:paraId="45CC9089" w14:textId="77777777" w:rsidR="00165B14" w:rsidRDefault="00165B14" w:rsidP="0028406F">
      <w:pPr>
        <w:pStyle w:val="StandardWeb"/>
        <w:numPr>
          <w:ilvl w:val="0"/>
          <w:numId w:val="59"/>
        </w:numPr>
      </w:pPr>
      <w:r>
        <w:t>BITV 2.0: § 4.3.6</w:t>
      </w:r>
    </w:p>
    <w:p w14:paraId="53D1B162" w14:textId="77777777" w:rsidR="00165B14" w:rsidRDefault="00165B14" w:rsidP="0028406F">
      <w:pPr>
        <w:pStyle w:val="StandardWeb"/>
        <w:numPr>
          <w:ilvl w:val="0"/>
          <w:numId w:val="59"/>
        </w:numPr>
      </w:pPr>
      <w:r>
        <w:t>eCH-0059: 1.3.6</w:t>
      </w:r>
    </w:p>
    <w:p w14:paraId="16D5154F" w14:textId="4E916CDD" w:rsidR="00D67024" w:rsidRDefault="007544F8" w:rsidP="007544F8">
      <w:hyperlink w:anchor="Inhaltsverzeichnis" w:history="1">
        <w:r>
          <w:rPr>
            <w:rStyle w:val="Hyperlink"/>
            <w:rFonts w:eastAsiaTheme="majorEastAsia"/>
          </w:rPr>
          <w:t>Zum Inhalt springen</w:t>
        </w:r>
      </w:hyperlink>
    </w:p>
    <w:p w14:paraId="365AE2AF" w14:textId="1DBCF257" w:rsidR="007C7ED6" w:rsidRDefault="005457C6" w:rsidP="007C7ED6">
      <w:hyperlink w:anchor="_1.3.6_Kennzeichnung_des" w:history="1">
        <w:r>
          <w:rPr>
            <w:rStyle w:val="Hyperlink"/>
          </w:rPr>
          <w:t>Zurück springen</w:t>
        </w:r>
      </w:hyperlink>
    </w:p>
    <w:p w14:paraId="504B09B1" w14:textId="54AC68C0" w:rsidR="00802089" w:rsidRPr="00BC1502" w:rsidRDefault="00CC6145" w:rsidP="00802089">
      <w:hyperlink w:anchor="_1.4.1_Benutzung_von" w:history="1">
        <w:r>
          <w:rPr>
            <w:rStyle w:val="Hyperlink"/>
          </w:rPr>
          <w:t>Weiter springen</w:t>
        </w:r>
      </w:hyperlink>
    </w:p>
    <w:p w14:paraId="158E0B89" w14:textId="0491725D" w:rsidR="00386444" w:rsidRPr="00E47400" w:rsidRDefault="00386444" w:rsidP="00DA1274">
      <w:pPr>
        <w:pStyle w:val="berschrift3"/>
      </w:pPr>
      <w:bookmarkStart w:id="47" w:name="_1.4_Richtlinie:_Unterscheidbar"/>
      <w:bookmarkStart w:id="48" w:name="_Toc199793958"/>
      <w:bookmarkEnd w:id="47"/>
      <w:r w:rsidRPr="00E47400">
        <w:t>1.</w:t>
      </w:r>
      <w:r w:rsidR="00DA1345" w:rsidRPr="00E47400">
        <w:t>4</w:t>
      </w:r>
      <w:r w:rsidRPr="00E47400">
        <w:t xml:space="preserve"> Richtlinie</w:t>
      </w:r>
      <w:r w:rsidR="00AA6B2E" w:rsidRPr="00E47400">
        <w:t>:</w:t>
      </w:r>
      <w:r w:rsidRPr="00E47400">
        <w:t xml:space="preserve"> </w:t>
      </w:r>
      <w:r w:rsidR="00DA1345" w:rsidRPr="00E47400">
        <w:t>Unterscheidbar</w:t>
      </w:r>
      <w:bookmarkEnd w:id="48"/>
    </w:p>
    <w:p w14:paraId="04ABC80E" w14:textId="4226001F" w:rsidR="00BF2F6B" w:rsidRPr="00E47400" w:rsidRDefault="00A72EA3" w:rsidP="00DA1274">
      <w:r w:rsidRPr="00E47400">
        <w:t xml:space="preserve">Erleichtern Sie es den Nutzern, </w:t>
      </w:r>
      <w:r w:rsidR="00BF2F6B" w:rsidRPr="00E47400">
        <w:t>Inhalt zu sehen und zu hören einschließlich der Trennung von Vorder- und Hintergrund.</w:t>
      </w:r>
    </w:p>
    <w:p w14:paraId="638F05CC" w14:textId="0CAD3C2D" w:rsidR="00671108" w:rsidRDefault="00671108" w:rsidP="00DA1274">
      <w:hyperlink r:id="rId29" w:anchor="distinguishable" w:history="1">
        <w:r w:rsidRPr="0089153E">
          <w:rPr>
            <w:rStyle w:val="Hyperlink"/>
          </w:rPr>
          <w:t>Öffnen Richtlinie 1.4: Unterscheidbar</w:t>
        </w:r>
      </w:hyperlink>
    </w:p>
    <w:p w14:paraId="05DA2C35" w14:textId="5D2DAA73" w:rsidR="00D67024" w:rsidRDefault="007544F8" w:rsidP="00DA1274">
      <w:hyperlink w:anchor="Inhaltsverzeichnis" w:history="1">
        <w:r>
          <w:rPr>
            <w:rStyle w:val="Hyperlink"/>
            <w:rFonts w:eastAsiaTheme="majorEastAsia"/>
          </w:rPr>
          <w:t>Zum Inhalt springen</w:t>
        </w:r>
      </w:hyperlink>
    </w:p>
    <w:p w14:paraId="008A66F6" w14:textId="30556A6F" w:rsidR="009E25CF" w:rsidRDefault="005457C6" w:rsidP="009E25CF">
      <w:hyperlink w:anchor="_1.4_Richtlinie:_Unterscheidbar" w:history="1">
        <w:r>
          <w:rPr>
            <w:rStyle w:val="Hyperlink"/>
          </w:rPr>
          <w:t>Zurück springen</w:t>
        </w:r>
      </w:hyperlink>
    </w:p>
    <w:p w14:paraId="3170F3BD" w14:textId="01CB6B80" w:rsidR="00802089" w:rsidRPr="00BC1502" w:rsidRDefault="00CC6145" w:rsidP="00802089">
      <w:hyperlink w:anchor="_1.4.2_Audio-Steuerung" w:history="1">
        <w:r>
          <w:rPr>
            <w:rStyle w:val="Hyperlink"/>
          </w:rPr>
          <w:t>Weiter springen</w:t>
        </w:r>
      </w:hyperlink>
    </w:p>
    <w:p w14:paraId="0B6EE5E6" w14:textId="50C65DCF" w:rsidR="00CD6BE3" w:rsidRDefault="00CD6BE3" w:rsidP="00DA1274">
      <w:pPr>
        <w:pStyle w:val="berschrift4"/>
        <w:rPr>
          <w:rFonts w:ascii="Times New Roman" w:hAnsi="Times New Roman"/>
        </w:rPr>
      </w:pPr>
      <w:bookmarkStart w:id="49" w:name="_1.4.1_Benutzung_von"/>
      <w:bookmarkStart w:id="50" w:name="_Toc199793959"/>
      <w:bookmarkEnd w:id="49"/>
      <w:r>
        <w:t>1.4.1 Benutzung von Farbe</w:t>
      </w:r>
      <w:r w:rsidR="003A4373">
        <w:t xml:space="preserve"> – A</w:t>
      </w:r>
      <w:bookmarkEnd w:id="50"/>
    </w:p>
    <w:p w14:paraId="42D13843" w14:textId="77777777" w:rsidR="007B50D8" w:rsidRDefault="007B50D8" w:rsidP="007B50D8">
      <w:hyperlink w:anchor="_1_Prinzip:_Wahrnehmbar" w:history="1">
        <w:r w:rsidRPr="00D15054">
          <w:rPr>
            <w:rStyle w:val="Hyperlink"/>
          </w:rPr>
          <w:t>Prinzip 1: Wahrnehmbar</w:t>
        </w:r>
      </w:hyperlink>
    </w:p>
    <w:p w14:paraId="6F682C97" w14:textId="35AEE3F8" w:rsidR="007B50D8" w:rsidRPr="00D15054" w:rsidRDefault="00600B1B" w:rsidP="007B50D8">
      <w:hyperlink w:anchor="_1.4_Richtlinie:_Unterscheidbar" w:history="1">
        <w:r>
          <w:rPr>
            <w:rStyle w:val="Hyperlink"/>
          </w:rPr>
          <w:t>Richtlinie 1.4: Unterscheidbar</w:t>
        </w:r>
      </w:hyperlink>
    </w:p>
    <w:p w14:paraId="3DB012AC" w14:textId="77777777" w:rsidR="00CD6BE3" w:rsidRDefault="00CD6BE3" w:rsidP="00DA1274">
      <w:pPr>
        <w:pStyle w:val="berschrift5"/>
      </w:pPr>
      <w:r>
        <w:t>Standard</w:t>
      </w:r>
    </w:p>
    <w:p w14:paraId="26C92E85" w14:textId="77777777" w:rsidR="00CD6BE3" w:rsidRDefault="00CD6BE3" w:rsidP="00DA1274">
      <w:pPr>
        <w:pStyle w:val="StandardWeb"/>
      </w:pPr>
      <w:r>
        <w:t>WCAG 2.2</w:t>
      </w:r>
    </w:p>
    <w:p w14:paraId="0F0A7C96" w14:textId="77777777" w:rsidR="00CD6BE3" w:rsidRDefault="00CD6BE3" w:rsidP="00DA1274">
      <w:pPr>
        <w:pStyle w:val="berschrift5"/>
      </w:pPr>
      <w:proofErr w:type="gramStart"/>
      <w:r>
        <w:t>WCAG Nummer</w:t>
      </w:r>
      <w:proofErr w:type="gramEnd"/>
    </w:p>
    <w:p w14:paraId="205A38EC" w14:textId="77777777" w:rsidR="00CD6BE3" w:rsidRDefault="00CD6BE3" w:rsidP="00DA1274">
      <w:pPr>
        <w:pStyle w:val="StandardWeb"/>
      </w:pPr>
      <w:r>
        <w:t>1.4.1</w:t>
      </w:r>
    </w:p>
    <w:p w14:paraId="40467294" w14:textId="77777777" w:rsidR="00CD6BE3" w:rsidRDefault="00CD6BE3" w:rsidP="00DA1274">
      <w:pPr>
        <w:pStyle w:val="berschrift5"/>
      </w:pPr>
      <w:proofErr w:type="gramStart"/>
      <w:r>
        <w:t>WCAG Link</w:t>
      </w:r>
      <w:proofErr w:type="gramEnd"/>
    </w:p>
    <w:p w14:paraId="69A65E1F" w14:textId="77777777" w:rsidR="00CD6BE3" w:rsidRDefault="00CD6BE3" w:rsidP="00DA1274">
      <w:pPr>
        <w:pStyle w:val="StandardWeb"/>
      </w:pPr>
      <w:hyperlink r:id="rId30" w:anchor="use-of-color" w:history="1">
        <w:r>
          <w:rPr>
            <w:rStyle w:val="Hyperlink"/>
            <w:rFonts w:eastAsiaTheme="majorEastAsia"/>
          </w:rPr>
          <w:t>https://www.w3.org/TR/WCAG22/#use-of-color</w:t>
        </w:r>
      </w:hyperlink>
    </w:p>
    <w:p w14:paraId="2E75BA9B" w14:textId="77777777" w:rsidR="00CD6BE3" w:rsidRDefault="00CD6BE3" w:rsidP="00DA1274">
      <w:pPr>
        <w:pStyle w:val="berschrift5"/>
      </w:pPr>
      <w:r>
        <w:t>Konformitätsstufe</w:t>
      </w:r>
    </w:p>
    <w:p w14:paraId="7584A2FF" w14:textId="77777777" w:rsidR="00CD6BE3" w:rsidRDefault="00CD6BE3" w:rsidP="00DA1274">
      <w:pPr>
        <w:pStyle w:val="StandardWeb"/>
      </w:pPr>
      <w:r>
        <w:t>A</w:t>
      </w:r>
    </w:p>
    <w:p w14:paraId="7C6E16E8" w14:textId="77777777" w:rsidR="00CD6BE3" w:rsidRDefault="00CD6BE3" w:rsidP="00DA1274">
      <w:pPr>
        <w:pStyle w:val="berschrift5"/>
      </w:pPr>
      <w:r>
        <w:t>Quick Kriterium</w:t>
      </w:r>
    </w:p>
    <w:p w14:paraId="2671AF4E" w14:textId="77777777" w:rsidR="00CD6BE3" w:rsidRDefault="00CD6BE3" w:rsidP="00DA1274">
      <w:pPr>
        <w:pStyle w:val="StandardWeb"/>
      </w:pPr>
      <w:r>
        <w:t>Verwende Farben niemals als einziges Mittel zur Vermittlung von Informationen, Zuständen oder Aufforderungen.</w:t>
      </w:r>
    </w:p>
    <w:p w14:paraId="725F01E6" w14:textId="77777777" w:rsidR="00CD6BE3" w:rsidRDefault="00CD6BE3" w:rsidP="00DA1274">
      <w:pPr>
        <w:pStyle w:val="berschrift5"/>
      </w:pPr>
      <w:r>
        <w:t>Quick Fail</w:t>
      </w:r>
    </w:p>
    <w:p w14:paraId="41D8C818" w14:textId="77777777" w:rsidR="00CD6BE3" w:rsidRDefault="00CD6BE3" w:rsidP="00DA1274">
      <w:pPr>
        <w:pStyle w:val="StandardWeb"/>
        <w:numPr>
          <w:ilvl w:val="0"/>
          <w:numId w:val="60"/>
        </w:numPr>
      </w:pPr>
      <w:r>
        <w:t>Pflichtfelder im Formular sind nur durch rote Umrandung gekennzeichnet</w:t>
      </w:r>
    </w:p>
    <w:p w14:paraId="34811E28" w14:textId="77777777" w:rsidR="00CD6BE3" w:rsidRDefault="00CD6BE3" w:rsidP="00DA1274">
      <w:pPr>
        <w:pStyle w:val="StandardWeb"/>
        <w:numPr>
          <w:ilvl w:val="0"/>
          <w:numId w:val="60"/>
        </w:numPr>
      </w:pPr>
      <w:r>
        <w:t>Links unterscheiden sich nur farblich vom Fließtext</w:t>
      </w:r>
    </w:p>
    <w:p w14:paraId="586EAB6A" w14:textId="77777777" w:rsidR="00CD6BE3" w:rsidRDefault="00CD6BE3" w:rsidP="00DA1274">
      <w:pPr>
        <w:pStyle w:val="StandardWeb"/>
        <w:numPr>
          <w:ilvl w:val="0"/>
          <w:numId w:val="60"/>
        </w:numPr>
      </w:pPr>
      <w:r>
        <w:t>Fehlermeldungen erscheinen nur in Rot ohne zusätzliche Symbole oder Text</w:t>
      </w:r>
    </w:p>
    <w:p w14:paraId="28B2D4E8" w14:textId="77777777" w:rsidR="00CD6BE3" w:rsidRDefault="00CD6BE3" w:rsidP="00DA1274">
      <w:pPr>
        <w:pStyle w:val="berschrift5"/>
      </w:pPr>
      <w:r>
        <w:t>Quick Fix</w:t>
      </w:r>
    </w:p>
    <w:p w14:paraId="6F9E8220" w14:textId="77777777" w:rsidR="00CD6BE3" w:rsidRDefault="00CD6BE3" w:rsidP="00DA1274">
      <w:pPr>
        <w:pStyle w:val="StandardWeb"/>
      </w:pPr>
      <w:r>
        <w:t>Ergänze Farbkennzeichnungen immer durch Text, Muster oder Symbole, um die Information auch ohne Farberkennung verständlich zu machen.</w:t>
      </w:r>
    </w:p>
    <w:p w14:paraId="2EF2E828" w14:textId="77777777" w:rsidR="00CD6BE3" w:rsidRDefault="00CD6BE3" w:rsidP="00DA1274">
      <w:pPr>
        <w:pStyle w:val="berschrift5"/>
      </w:pPr>
      <w:r>
        <w:lastRenderedPageBreak/>
        <w:t>Grundlage/Kriterium</w:t>
      </w:r>
    </w:p>
    <w:p w14:paraId="37C11AFA" w14:textId="77777777" w:rsidR="00CD6BE3" w:rsidRDefault="00CD6BE3" w:rsidP="00DA1274">
      <w:pPr>
        <w:pStyle w:val="StandardWeb"/>
      </w:pPr>
      <w:r>
        <w:t>Alle visuellen Hinweise müssen auch ohne Farbunterscheidung verständlich sein.</w:t>
      </w:r>
    </w:p>
    <w:p w14:paraId="0634B780" w14:textId="77777777" w:rsidR="00CD6BE3" w:rsidRDefault="00CD6BE3" w:rsidP="00DA1274">
      <w:pPr>
        <w:pStyle w:val="berschrift5"/>
      </w:pPr>
      <w:r>
        <w:t>Ausnahme</w:t>
      </w:r>
    </w:p>
    <w:p w14:paraId="2F705256" w14:textId="77777777" w:rsidR="00CD6BE3" w:rsidRDefault="00CD6BE3" w:rsidP="00DA1274">
      <w:pPr>
        <w:pStyle w:val="StandardWeb"/>
      </w:pPr>
      <w:r>
        <w:t>Keine.</w:t>
      </w:r>
    </w:p>
    <w:p w14:paraId="031386DC" w14:textId="77777777" w:rsidR="00CD6BE3" w:rsidRDefault="00CD6BE3" w:rsidP="00DA1274">
      <w:pPr>
        <w:pStyle w:val="berschrift5"/>
      </w:pPr>
      <w:r>
        <w:t>Verstehen</w:t>
      </w:r>
    </w:p>
    <w:p w14:paraId="1F2962B1" w14:textId="77777777" w:rsidR="00CD6BE3" w:rsidRDefault="00CD6BE3" w:rsidP="00DA1274">
      <w:pPr>
        <w:pStyle w:val="StandardWeb"/>
      </w:pPr>
      <w:r>
        <w:t>Menschen mit Farbfehlsichtigkeit oder vollständiger Farbenblindheit können farbliche Hinweise nicht oder nur schwer wahrnehmen. Ergänzende Informationen sichern die Verständlichkeit für alle Nutzer.</w:t>
      </w:r>
    </w:p>
    <w:p w14:paraId="11BBDFB2" w14:textId="77777777" w:rsidR="00CD6BE3" w:rsidRDefault="00CD6BE3" w:rsidP="00DA1274">
      <w:pPr>
        <w:pStyle w:val="berschrift5"/>
      </w:pPr>
      <w:r>
        <w:t>Beispiel</w:t>
      </w:r>
    </w:p>
    <w:p w14:paraId="6F816D67" w14:textId="77777777" w:rsidR="00CD6BE3" w:rsidRDefault="00CD6BE3" w:rsidP="00DA1274">
      <w:pPr>
        <w:pStyle w:val="StandardWeb"/>
      </w:pPr>
      <w:r>
        <w:t>Ein Formular zeigt Pflichtfelder mit einem Sternchen (*) und farbiger Umrandung an. Fehlermeldungen werden in roter Schrift und mit einem Warnsymbol dargestellt.</w:t>
      </w:r>
    </w:p>
    <w:p w14:paraId="534EFC08" w14:textId="77777777" w:rsidR="00CD6BE3" w:rsidRDefault="00CD6BE3" w:rsidP="00DA1274">
      <w:pPr>
        <w:pStyle w:val="berschrift5"/>
      </w:pPr>
      <w:r>
        <w:t>Anmerkung</w:t>
      </w:r>
    </w:p>
    <w:p w14:paraId="1827A33D" w14:textId="77777777" w:rsidR="00CD6BE3" w:rsidRDefault="00CD6BE3" w:rsidP="00DA1274">
      <w:pPr>
        <w:pStyle w:val="StandardWeb"/>
      </w:pPr>
      <w:r>
        <w:t>Platzhalter für redaktionelle Hinweise oder projektspezifische Ergänzungen.</w:t>
      </w:r>
    </w:p>
    <w:p w14:paraId="43AE16F4" w14:textId="26606EFD" w:rsidR="00CD6BE3" w:rsidRDefault="00EF78F8" w:rsidP="00DA1274">
      <w:pPr>
        <w:pStyle w:val="berschrift5"/>
      </w:pPr>
      <w:r>
        <w:t>Anwendbarkeit</w:t>
      </w:r>
    </w:p>
    <w:p w14:paraId="65714BB7" w14:textId="77777777" w:rsidR="00CD6BE3" w:rsidRDefault="00CD6BE3" w:rsidP="00DA1274">
      <w:pPr>
        <w:pStyle w:val="StandardWeb"/>
      </w:pPr>
      <w:r>
        <w:t>Gilt für alle Inhalte, bei denen Farbe zur Informationsvermittlung genutzt wird.</w:t>
      </w:r>
    </w:p>
    <w:p w14:paraId="4672A34A" w14:textId="77777777" w:rsidR="00CD6BE3" w:rsidRDefault="00CD6BE3" w:rsidP="0089461D">
      <w:pPr>
        <w:pStyle w:val="berschrift5"/>
      </w:pPr>
      <w:r>
        <w:t>Prüfanleitung</w:t>
      </w:r>
    </w:p>
    <w:p w14:paraId="36EF38BB" w14:textId="77777777" w:rsidR="00CD6BE3" w:rsidRDefault="00CD6BE3" w:rsidP="00DA1274">
      <w:pPr>
        <w:pStyle w:val="StandardWeb"/>
        <w:numPr>
          <w:ilvl w:val="0"/>
          <w:numId w:val="61"/>
        </w:numPr>
      </w:pPr>
      <w:r>
        <w:t>Prüfe, ob Informationen ausschließlich über Farbe vermittelt werden</w:t>
      </w:r>
    </w:p>
    <w:p w14:paraId="12603886" w14:textId="77777777" w:rsidR="00CD6BE3" w:rsidRDefault="00CD6BE3" w:rsidP="00DA1274">
      <w:pPr>
        <w:pStyle w:val="StandardWeb"/>
        <w:numPr>
          <w:ilvl w:val="0"/>
          <w:numId w:val="61"/>
        </w:numPr>
      </w:pPr>
      <w:r>
        <w:t>Kontrolliere alle farblichen Hinweise auf ergänzende textliche oder visuelle Merkmale</w:t>
      </w:r>
    </w:p>
    <w:p w14:paraId="10653750" w14:textId="77777777" w:rsidR="00CD6BE3" w:rsidRDefault="00CD6BE3" w:rsidP="00DA1274">
      <w:pPr>
        <w:pStyle w:val="StandardWeb"/>
        <w:numPr>
          <w:ilvl w:val="0"/>
          <w:numId w:val="61"/>
        </w:numPr>
      </w:pPr>
      <w:r>
        <w:t>Simuliere farbenblindes Sehen zur Überprüfung der Zugänglichkeit</w:t>
      </w:r>
    </w:p>
    <w:p w14:paraId="1607A83F" w14:textId="77777777" w:rsidR="00CD6BE3" w:rsidRDefault="00CD6BE3" w:rsidP="00B2717B">
      <w:pPr>
        <w:pStyle w:val="berschrift5"/>
      </w:pPr>
      <w:r>
        <w:t>Prüftools</w:t>
      </w:r>
    </w:p>
    <w:p w14:paraId="3ECE247F" w14:textId="77777777" w:rsidR="00CD6BE3" w:rsidRDefault="00CD6BE3" w:rsidP="00DA1274">
      <w:pPr>
        <w:pStyle w:val="StandardWeb"/>
        <w:numPr>
          <w:ilvl w:val="0"/>
          <w:numId w:val="62"/>
        </w:numPr>
      </w:pPr>
      <w:r>
        <w:t xml:space="preserve">Colorblindness-Simulatoren (z. B. </w:t>
      </w:r>
      <w:proofErr w:type="spellStart"/>
      <w:r>
        <w:t>Coblis</w:t>
      </w:r>
      <w:proofErr w:type="spellEnd"/>
      <w:r>
        <w:t>)</w:t>
      </w:r>
    </w:p>
    <w:p w14:paraId="055AEB0A" w14:textId="77777777" w:rsidR="00CD6BE3" w:rsidRDefault="00CD6BE3" w:rsidP="00DA1274">
      <w:pPr>
        <w:pStyle w:val="StandardWeb"/>
        <w:numPr>
          <w:ilvl w:val="0"/>
          <w:numId w:val="62"/>
        </w:numPr>
      </w:pPr>
      <w:proofErr w:type="spellStart"/>
      <w:r>
        <w:t>Accessibility</w:t>
      </w:r>
      <w:proofErr w:type="spellEnd"/>
      <w:r>
        <w:t>-Checker (</w:t>
      </w:r>
      <w:proofErr w:type="spellStart"/>
      <w:r>
        <w:t>axe</w:t>
      </w:r>
      <w:proofErr w:type="spellEnd"/>
      <w:r>
        <w:t xml:space="preserve">, WAVE, </w:t>
      </w:r>
      <w:proofErr w:type="spellStart"/>
      <w:r>
        <w:t>Lighthouse</w:t>
      </w:r>
      <w:proofErr w:type="spellEnd"/>
      <w:r>
        <w:t>)</w:t>
      </w:r>
    </w:p>
    <w:p w14:paraId="0BF79C61" w14:textId="77777777" w:rsidR="00CD6BE3" w:rsidRDefault="00CD6BE3" w:rsidP="00DA1274">
      <w:pPr>
        <w:pStyle w:val="StandardWeb"/>
        <w:numPr>
          <w:ilvl w:val="0"/>
          <w:numId w:val="62"/>
        </w:numPr>
      </w:pPr>
      <w:r>
        <w:t>Browser-Entwicklertools mit Farbfilter</w:t>
      </w:r>
    </w:p>
    <w:p w14:paraId="3536DC21" w14:textId="3116065D" w:rsidR="00CD6BE3" w:rsidRDefault="000A04D9" w:rsidP="00DA1274">
      <w:pPr>
        <w:pStyle w:val="berschrift5"/>
      </w:pPr>
      <w:r>
        <w:t>Abgrenzung</w:t>
      </w:r>
    </w:p>
    <w:p w14:paraId="7D13E1EC" w14:textId="77777777" w:rsidR="00CD6BE3" w:rsidRDefault="00CD6BE3" w:rsidP="00DA1274">
      <w:pPr>
        <w:pStyle w:val="StandardWeb"/>
      </w:pPr>
      <w:r>
        <w:lastRenderedPageBreak/>
        <w:t>Ergänzt 1.4.3 (Kontrast Mindestanforderung), das sich mit Farbkontrast beschäftigt, nicht jedoch mit der alleinigen Farbnutzung zur Informationsvermittlung.</w:t>
      </w:r>
    </w:p>
    <w:p w14:paraId="7ECF1D1B" w14:textId="306E0FE8" w:rsidR="00CD6BE3" w:rsidRDefault="0070771C" w:rsidP="00B2717B">
      <w:pPr>
        <w:pStyle w:val="berschrift5"/>
      </w:pPr>
      <w:r>
        <w:t>Verwandte Standards</w:t>
      </w:r>
    </w:p>
    <w:p w14:paraId="6A9C971B" w14:textId="77777777" w:rsidR="00CD6BE3" w:rsidRDefault="00CD6BE3" w:rsidP="00DA1274">
      <w:pPr>
        <w:pStyle w:val="StandardWeb"/>
        <w:numPr>
          <w:ilvl w:val="0"/>
          <w:numId w:val="63"/>
        </w:numPr>
      </w:pPr>
      <w:r>
        <w:t>EN 301 549: 9.1.4.1</w:t>
      </w:r>
    </w:p>
    <w:p w14:paraId="145DE238" w14:textId="77777777" w:rsidR="00CD6BE3" w:rsidRDefault="00CD6BE3" w:rsidP="00DA1274">
      <w:pPr>
        <w:pStyle w:val="StandardWeb"/>
        <w:numPr>
          <w:ilvl w:val="0"/>
          <w:numId w:val="63"/>
        </w:numPr>
      </w:pPr>
      <w:r>
        <w:t>BITV 2.0: § 4.4.1</w:t>
      </w:r>
    </w:p>
    <w:p w14:paraId="70BC3809" w14:textId="77777777" w:rsidR="00CD6BE3" w:rsidRDefault="00CD6BE3" w:rsidP="00DA1274">
      <w:pPr>
        <w:pStyle w:val="StandardWeb"/>
        <w:numPr>
          <w:ilvl w:val="0"/>
          <w:numId w:val="63"/>
        </w:numPr>
      </w:pPr>
      <w:r>
        <w:t>eCH-0059: 1.4.1</w:t>
      </w:r>
    </w:p>
    <w:p w14:paraId="1DD27A95" w14:textId="1AEDAA89" w:rsidR="00D67024" w:rsidRDefault="007544F8" w:rsidP="00DA1274">
      <w:hyperlink w:anchor="Inhaltsverzeichnis" w:history="1">
        <w:r>
          <w:rPr>
            <w:rStyle w:val="Hyperlink"/>
            <w:rFonts w:eastAsiaTheme="majorEastAsia"/>
          </w:rPr>
          <w:t>Zum Inhalt springen</w:t>
        </w:r>
      </w:hyperlink>
    </w:p>
    <w:p w14:paraId="099BDA86" w14:textId="6B21FE58" w:rsidR="009E25CF" w:rsidRDefault="005457C6" w:rsidP="009E25CF">
      <w:hyperlink w:anchor="_1.4.1_Benutzung_von" w:history="1">
        <w:r>
          <w:rPr>
            <w:rStyle w:val="Hyperlink"/>
          </w:rPr>
          <w:t>Zurück springen</w:t>
        </w:r>
      </w:hyperlink>
    </w:p>
    <w:p w14:paraId="11274603" w14:textId="1A8D2366" w:rsidR="00340904" w:rsidRPr="00BC1502" w:rsidRDefault="00CC6145" w:rsidP="00340904">
      <w:hyperlink w:anchor="_1.4.3_Kontrast_(Minimum)" w:history="1">
        <w:r>
          <w:rPr>
            <w:rStyle w:val="Hyperlink"/>
          </w:rPr>
          <w:t>Weiter springen</w:t>
        </w:r>
      </w:hyperlink>
    </w:p>
    <w:p w14:paraId="7D041721" w14:textId="30E510C1" w:rsidR="00F961FE" w:rsidRDefault="00F961FE" w:rsidP="00DA1274">
      <w:pPr>
        <w:pStyle w:val="berschrift4"/>
      </w:pPr>
      <w:bookmarkStart w:id="51" w:name="_1.4.2_Audio-Steuerung"/>
      <w:bookmarkStart w:id="52" w:name="_Toc199793960"/>
      <w:bookmarkEnd w:id="51"/>
      <w:r>
        <w:t>1.4.2 Audio-Steuerung</w:t>
      </w:r>
      <w:r w:rsidR="00892062">
        <w:t xml:space="preserve"> – A</w:t>
      </w:r>
      <w:bookmarkEnd w:id="52"/>
    </w:p>
    <w:p w14:paraId="185920AB" w14:textId="77777777" w:rsidR="007B50D8" w:rsidRDefault="007B50D8" w:rsidP="007B50D8">
      <w:hyperlink w:anchor="_1_Prinzip:_Wahrnehmbar" w:history="1">
        <w:r w:rsidRPr="00D15054">
          <w:rPr>
            <w:rStyle w:val="Hyperlink"/>
          </w:rPr>
          <w:t>Prinzip 1: Wahrnehmbar</w:t>
        </w:r>
      </w:hyperlink>
    </w:p>
    <w:p w14:paraId="2E471205" w14:textId="09339A52" w:rsidR="007B50D8" w:rsidRPr="00D15054" w:rsidRDefault="00600B1B" w:rsidP="007B50D8">
      <w:hyperlink w:anchor="_1.4_Richtlinie:_Unterscheidbar" w:history="1">
        <w:r>
          <w:rPr>
            <w:rStyle w:val="Hyperlink"/>
          </w:rPr>
          <w:t>Richtlinie 1.4: Unterscheidbar</w:t>
        </w:r>
      </w:hyperlink>
    </w:p>
    <w:p w14:paraId="13B0D888" w14:textId="77777777" w:rsidR="00F961FE" w:rsidRDefault="00F961FE" w:rsidP="00DA1274">
      <w:pPr>
        <w:pStyle w:val="berschrift5"/>
      </w:pPr>
      <w:r>
        <w:t>Standard</w:t>
      </w:r>
    </w:p>
    <w:p w14:paraId="026F8FBC" w14:textId="77777777" w:rsidR="00F961FE" w:rsidRDefault="00F961FE" w:rsidP="00DA1274">
      <w:pPr>
        <w:pStyle w:val="StandardWeb"/>
      </w:pPr>
      <w:r>
        <w:t>WCAG 2.2</w:t>
      </w:r>
    </w:p>
    <w:p w14:paraId="0CE9C6DD" w14:textId="77777777" w:rsidR="00F961FE" w:rsidRDefault="00F961FE" w:rsidP="00DA1274">
      <w:pPr>
        <w:pStyle w:val="berschrift5"/>
      </w:pPr>
      <w:proofErr w:type="gramStart"/>
      <w:r>
        <w:t>WCAG Nummer</w:t>
      </w:r>
      <w:proofErr w:type="gramEnd"/>
    </w:p>
    <w:p w14:paraId="7F7EBC2A" w14:textId="77777777" w:rsidR="00F961FE" w:rsidRDefault="00F961FE" w:rsidP="00DA1274">
      <w:pPr>
        <w:pStyle w:val="StandardWeb"/>
      </w:pPr>
      <w:r>
        <w:t>1.4.2</w:t>
      </w:r>
    </w:p>
    <w:p w14:paraId="3C058AB7" w14:textId="77777777" w:rsidR="00F961FE" w:rsidRDefault="00F961FE" w:rsidP="00DA1274">
      <w:pPr>
        <w:pStyle w:val="berschrift5"/>
      </w:pPr>
      <w:proofErr w:type="gramStart"/>
      <w:r>
        <w:t>WCAG Link</w:t>
      </w:r>
      <w:proofErr w:type="gramEnd"/>
    </w:p>
    <w:p w14:paraId="3BA75597" w14:textId="77777777" w:rsidR="00F961FE" w:rsidRDefault="00F961FE" w:rsidP="00DA1274">
      <w:pPr>
        <w:pStyle w:val="StandardWeb"/>
      </w:pPr>
      <w:hyperlink r:id="rId31" w:anchor="audio-control" w:history="1">
        <w:r>
          <w:rPr>
            <w:rStyle w:val="Hyperlink"/>
            <w:rFonts w:eastAsiaTheme="majorEastAsia"/>
          </w:rPr>
          <w:t>https://www.w3.org/TR/WCAG22/#audio-control</w:t>
        </w:r>
      </w:hyperlink>
    </w:p>
    <w:p w14:paraId="1D8B43CB" w14:textId="77777777" w:rsidR="00F961FE" w:rsidRDefault="00F961FE" w:rsidP="00DA1274">
      <w:pPr>
        <w:pStyle w:val="berschrift5"/>
      </w:pPr>
      <w:r>
        <w:t>Konformitätsstufe</w:t>
      </w:r>
    </w:p>
    <w:p w14:paraId="02B49698" w14:textId="77777777" w:rsidR="00F961FE" w:rsidRDefault="00F961FE" w:rsidP="00DA1274">
      <w:pPr>
        <w:pStyle w:val="StandardWeb"/>
      </w:pPr>
      <w:r>
        <w:t>A</w:t>
      </w:r>
    </w:p>
    <w:p w14:paraId="65020282" w14:textId="77777777" w:rsidR="00F961FE" w:rsidRDefault="00F961FE" w:rsidP="00DA1274">
      <w:pPr>
        <w:pStyle w:val="berschrift5"/>
      </w:pPr>
      <w:r>
        <w:t>Quick Kriterium</w:t>
      </w:r>
    </w:p>
    <w:p w14:paraId="19272566" w14:textId="77777777" w:rsidR="00F961FE" w:rsidRDefault="00F961FE" w:rsidP="00DA1274">
      <w:pPr>
        <w:pStyle w:val="StandardWeb"/>
      </w:pPr>
      <w:r>
        <w:t>Biete bei automatisch abgespieltem Audio über drei Sekunden eine einfache Möglichkeit, den Ton zu stoppen oder die Lautstärke unabhängig vom Systemton zu regeln.</w:t>
      </w:r>
    </w:p>
    <w:p w14:paraId="0DD28151" w14:textId="77777777" w:rsidR="00F961FE" w:rsidRDefault="00F961FE" w:rsidP="00DA1274">
      <w:pPr>
        <w:pStyle w:val="berschrift5"/>
      </w:pPr>
      <w:r>
        <w:t>Quick Fail</w:t>
      </w:r>
    </w:p>
    <w:p w14:paraId="5FB7A9EF" w14:textId="77777777" w:rsidR="00F961FE" w:rsidRDefault="00F961FE" w:rsidP="00DA1274">
      <w:pPr>
        <w:pStyle w:val="StandardWeb"/>
        <w:numPr>
          <w:ilvl w:val="0"/>
          <w:numId w:val="64"/>
        </w:numPr>
      </w:pPr>
      <w:r>
        <w:t>Musik oder Sprache startet automatisch und lässt sich nicht stoppen</w:t>
      </w:r>
    </w:p>
    <w:p w14:paraId="23FF27CB" w14:textId="77777777" w:rsidR="00F961FE" w:rsidRDefault="00F961FE" w:rsidP="00DA1274">
      <w:pPr>
        <w:pStyle w:val="StandardWeb"/>
        <w:numPr>
          <w:ilvl w:val="0"/>
          <w:numId w:val="64"/>
        </w:numPr>
      </w:pPr>
      <w:r>
        <w:t>Kein Pausen- oder Stopp-Button verfügbar</w:t>
      </w:r>
    </w:p>
    <w:p w14:paraId="0EA654CA" w14:textId="77777777" w:rsidR="00F961FE" w:rsidRDefault="00F961FE" w:rsidP="00DA1274">
      <w:pPr>
        <w:pStyle w:val="StandardWeb"/>
        <w:numPr>
          <w:ilvl w:val="0"/>
          <w:numId w:val="64"/>
        </w:numPr>
      </w:pPr>
      <w:r>
        <w:lastRenderedPageBreak/>
        <w:t>Lautstärke ist nicht separat vom Systemton regelbar</w:t>
      </w:r>
    </w:p>
    <w:p w14:paraId="1E0F8C25" w14:textId="77777777" w:rsidR="00F961FE" w:rsidRDefault="00F961FE" w:rsidP="00DA1274">
      <w:pPr>
        <w:pStyle w:val="berschrift5"/>
      </w:pPr>
      <w:r>
        <w:t>Quick Fix</w:t>
      </w:r>
    </w:p>
    <w:p w14:paraId="55803B36" w14:textId="77777777" w:rsidR="00F961FE" w:rsidRDefault="00F961FE" w:rsidP="00DA1274">
      <w:pPr>
        <w:pStyle w:val="StandardWeb"/>
      </w:pPr>
      <w:r>
        <w:t>Vermeide Autoplay für Audioinhalte oder stelle gut sichtbare Steuerelemente zum Stoppen oder Regeln bereit.</w:t>
      </w:r>
    </w:p>
    <w:p w14:paraId="336C634E" w14:textId="77777777" w:rsidR="00F961FE" w:rsidRDefault="00F961FE" w:rsidP="00DA1274">
      <w:pPr>
        <w:pStyle w:val="berschrift5"/>
      </w:pPr>
      <w:r>
        <w:t>Grundlage/Kriterium</w:t>
      </w:r>
    </w:p>
    <w:p w14:paraId="602A7542" w14:textId="77777777" w:rsidR="00F961FE" w:rsidRDefault="00F961FE" w:rsidP="00DA1274">
      <w:pPr>
        <w:pStyle w:val="StandardWeb"/>
      </w:pPr>
      <w:r>
        <w:t>Länger als drei Sekunden dauernde automatische Audioinhalte müssen kontrollierbar sein.</w:t>
      </w:r>
    </w:p>
    <w:p w14:paraId="57E16195" w14:textId="77777777" w:rsidR="00F961FE" w:rsidRDefault="00F961FE" w:rsidP="00DA1274">
      <w:pPr>
        <w:pStyle w:val="berschrift5"/>
      </w:pPr>
      <w:r>
        <w:t>Ausnahme</w:t>
      </w:r>
    </w:p>
    <w:p w14:paraId="7C696D96" w14:textId="77777777" w:rsidR="00F961FE" w:rsidRDefault="00F961FE" w:rsidP="00DA1274">
      <w:pPr>
        <w:pStyle w:val="StandardWeb"/>
      </w:pPr>
      <w:r>
        <w:t>Keine.</w:t>
      </w:r>
    </w:p>
    <w:p w14:paraId="739E193D" w14:textId="77777777" w:rsidR="00F961FE" w:rsidRDefault="00F961FE" w:rsidP="00DA1274">
      <w:pPr>
        <w:pStyle w:val="berschrift5"/>
      </w:pPr>
      <w:r>
        <w:t>Verstehen</w:t>
      </w:r>
    </w:p>
    <w:p w14:paraId="133B1BD8" w14:textId="77777777" w:rsidR="00F961FE" w:rsidRDefault="00F961FE" w:rsidP="00DA1274">
      <w:pPr>
        <w:pStyle w:val="StandardWeb"/>
      </w:pPr>
      <w:r>
        <w:t>Automatische Audios können Personen mit Hörbehinderungen, Konzentrationsschwierigkeiten oder Screenreader-Nutzern stören. Kontrollierbare Audioausgabe erhöht die Nutzbarkeit für alle.</w:t>
      </w:r>
    </w:p>
    <w:p w14:paraId="5DA7E97C" w14:textId="77777777" w:rsidR="00F961FE" w:rsidRDefault="00F961FE" w:rsidP="00DA1274">
      <w:pPr>
        <w:pStyle w:val="berschrift5"/>
      </w:pPr>
      <w:r>
        <w:t>Beispiel</w:t>
      </w:r>
    </w:p>
    <w:p w14:paraId="0DB526D9" w14:textId="77777777" w:rsidR="00F961FE" w:rsidRDefault="00F961FE" w:rsidP="00DA1274">
      <w:pPr>
        <w:pStyle w:val="StandardWeb"/>
      </w:pPr>
      <w:r>
        <w:t>Eine Webseite startet automatisch ein Video mit Ton. Ein klar sichtbarer Button erlaubt das sofortige Pausieren des Tons.</w:t>
      </w:r>
    </w:p>
    <w:p w14:paraId="799FFC6A" w14:textId="77777777" w:rsidR="00F961FE" w:rsidRDefault="00F961FE" w:rsidP="00DA1274">
      <w:pPr>
        <w:pStyle w:val="berschrift5"/>
      </w:pPr>
      <w:r>
        <w:t>Anmerkung</w:t>
      </w:r>
    </w:p>
    <w:p w14:paraId="09A36772" w14:textId="77777777" w:rsidR="00F961FE" w:rsidRDefault="00F961FE" w:rsidP="00DA1274">
      <w:pPr>
        <w:pStyle w:val="StandardWeb"/>
      </w:pPr>
      <w:r>
        <w:t>Platzhalter für redaktionelle Hinweise oder projektspezifische Ergänzungen.</w:t>
      </w:r>
    </w:p>
    <w:p w14:paraId="5CC43A7B" w14:textId="6A0011DA" w:rsidR="00F961FE" w:rsidRDefault="00EF78F8" w:rsidP="00DA1274">
      <w:pPr>
        <w:pStyle w:val="berschrift5"/>
      </w:pPr>
      <w:r>
        <w:t>Anwendbarkeit</w:t>
      </w:r>
    </w:p>
    <w:p w14:paraId="19810545" w14:textId="77777777" w:rsidR="00F961FE" w:rsidRDefault="00F961FE" w:rsidP="00DA1274">
      <w:pPr>
        <w:pStyle w:val="StandardWeb"/>
      </w:pPr>
      <w:r>
        <w:t>Gilt für alle automatisch abgespielten Audiodateien, die länger als drei Sekunden dauern.</w:t>
      </w:r>
    </w:p>
    <w:p w14:paraId="05B3F0FA" w14:textId="77777777" w:rsidR="00F961FE" w:rsidRDefault="00F961FE" w:rsidP="0089461D">
      <w:pPr>
        <w:pStyle w:val="berschrift5"/>
      </w:pPr>
      <w:r>
        <w:t>Prüfanleitung</w:t>
      </w:r>
    </w:p>
    <w:p w14:paraId="6330502E" w14:textId="77777777" w:rsidR="00F961FE" w:rsidRDefault="00F961FE" w:rsidP="00DA1274">
      <w:pPr>
        <w:pStyle w:val="StandardWeb"/>
        <w:numPr>
          <w:ilvl w:val="0"/>
          <w:numId w:val="65"/>
        </w:numPr>
      </w:pPr>
      <w:r>
        <w:t>Starte die Seite und beobachte, ob Audio automatisch abgespielt wird</w:t>
      </w:r>
    </w:p>
    <w:p w14:paraId="4F80D8BD" w14:textId="77777777" w:rsidR="00F961FE" w:rsidRDefault="00F961FE" w:rsidP="00DA1274">
      <w:pPr>
        <w:pStyle w:val="StandardWeb"/>
        <w:numPr>
          <w:ilvl w:val="0"/>
          <w:numId w:val="65"/>
        </w:numPr>
      </w:pPr>
      <w:r>
        <w:t>Prüfe, ob eine Steuerung zum Stoppen, Pausieren oder Regeln vorhanden ist</w:t>
      </w:r>
    </w:p>
    <w:p w14:paraId="1D07B74F" w14:textId="77777777" w:rsidR="00F961FE" w:rsidRDefault="00F961FE" w:rsidP="00B2717B">
      <w:pPr>
        <w:pStyle w:val="berschrift5"/>
      </w:pPr>
      <w:r>
        <w:t>Prüftools</w:t>
      </w:r>
    </w:p>
    <w:p w14:paraId="4C1013B6" w14:textId="77777777" w:rsidR="00F961FE" w:rsidRDefault="00F961FE" w:rsidP="00DA1274">
      <w:pPr>
        <w:pStyle w:val="StandardWeb"/>
        <w:numPr>
          <w:ilvl w:val="0"/>
          <w:numId w:val="66"/>
        </w:numPr>
      </w:pPr>
      <w:r>
        <w:t>Manuelle Überprüfung durch Testbenutzer</w:t>
      </w:r>
    </w:p>
    <w:p w14:paraId="1FD107EF" w14:textId="77777777" w:rsidR="00F961FE" w:rsidRDefault="00F961FE" w:rsidP="00DA1274">
      <w:pPr>
        <w:pStyle w:val="StandardWeb"/>
        <w:numPr>
          <w:ilvl w:val="0"/>
          <w:numId w:val="66"/>
        </w:numPr>
      </w:pPr>
      <w:r>
        <w:t>Browser-Entwicklertools zum Simulieren von Seitenaufrufen</w:t>
      </w:r>
    </w:p>
    <w:p w14:paraId="312A14FF" w14:textId="77777777" w:rsidR="00F961FE" w:rsidRDefault="00F961FE" w:rsidP="00DA1274">
      <w:pPr>
        <w:pStyle w:val="StandardWeb"/>
        <w:numPr>
          <w:ilvl w:val="0"/>
          <w:numId w:val="66"/>
        </w:numPr>
      </w:pPr>
      <w:proofErr w:type="spellStart"/>
      <w:r>
        <w:lastRenderedPageBreak/>
        <w:t>Accessibility</w:t>
      </w:r>
      <w:proofErr w:type="spellEnd"/>
      <w:r>
        <w:t>-Testtools mit Fokus auf Medieninhalte</w:t>
      </w:r>
    </w:p>
    <w:p w14:paraId="367444D1" w14:textId="30247833" w:rsidR="00F961FE" w:rsidRDefault="000A04D9" w:rsidP="00DA1274">
      <w:pPr>
        <w:pStyle w:val="berschrift5"/>
      </w:pPr>
      <w:r>
        <w:t>Abgrenzung</w:t>
      </w:r>
    </w:p>
    <w:p w14:paraId="5B127F83" w14:textId="77777777" w:rsidR="00F961FE" w:rsidRDefault="00F961FE" w:rsidP="00DA1274">
      <w:pPr>
        <w:pStyle w:val="StandardWeb"/>
      </w:pPr>
      <w:r>
        <w:t>Unterscheidet sich von 1.2.x-Kriterien, da es nicht um Alternativen, sondern um Steuerbarkeit von Medien geht.</w:t>
      </w:r>
    </w:p>
    <w:p w14:paraId="6FB2B79A" w14:textId="05F27C91" w:rsidR="00F961FE" w:rsidRDefault="0070771C" w:rsidP="00B2717B">
      <w:pPr>
        <w:pStyle w:val="berschrift5"/>
      </w:pPr>
      <w:r>
        <w:t>Verwandte Standards</w:t>
      </w:r>
    </w:p>
    <w:p w14:paraId="363A882E" w14:textId="77777777" w:rsidR="00F961FE" w:rsidRDefault="00F961FE" w:rsidP="00DA1274">
      <w:pPr>
        <w:pStyle w:val="StandardWeb"/>
        <w:numPr>
          <w:ilvl w:val="0"/>
          <w:numId w:val="67"/>
        </w:numPr>
      </w:pPr>
      <w:r>
        <w:t>EN 301 549: 9.1.4.2</w:t>
      </w:r>
    </w:p>
    <w:p w14:paraId="7E8722A6" w14:textId="77777777" w:rsidR="00F961FE" w:rsidRDefault="00F961FE" w:rsidP="00DA1274">
      <w:pPr>
        <w:pStyle w:val="StandardWeb"/>
        <w:numPr>
          <w:ilvl w:val="0"/>
          <w:numId w:val="67"/>
        </w:numPr>
      </w:pPr>
      <w:r>
        <w:t>BITV 2.0: § 4.4.2</w:t>
      </w:r>
    </w:p>
    <w:p w14:paraId="2149479F" w14:textId="77777777" w:rsidR="00F961FE" w:rsidRDefault="00F961FE" w:rsidP="00DA1274">
      <w:pPr>
        <w:pStyle w:val="StandardWeb"/>
        <w:numPr>
          <w:ilvl w:val="0"/>
          <w:numId w:val="67"/>
        </w:numPr>
      </w:pPr>
      <w:r>
        <w:t>eCH-0059: 1.4.2</w:t>
      </w:r>
    </w:p>
    <w:p w14:paraId="4D706F54" w14:textId="7D0425D9" w:rsidR="00D67024" w:rsidRDefault="007544F8" w:rsidP="00DA1274">
      <w:hyperlink w:anchor="Inhaltsverzeichnis" w:history="1">
        <w:r>
          <w:rPr>
            <w:rStyle w:val="Hyperlink"/>
            <w:rFonts w:eastAsiaTheme="majorEastAsia"/>
          </w:rPr>
          <w:t>Zum Inhalt springen</w:t>
        </w:r>
      </w:hyperlink>
    </w:p>
    <w:p w14:paraId="160C6218" w14:textId="0D8E9783" w:rsidR="009E25CF" w:rsidRDefault="005457C6" w:rsidP="009E25CF">
      <w:hyperlink w:anchor="_1.4.2_Audio-Steuerung" w:history="1">
        <w:r>
          <w:rPr>
            <w:rStyle w:val="Hyperlink"/>
          </w:rPr>
          <w:t>Zurück springen</w:t>
        </w:r>
      </w:hyperlink>
    </w:p>
    <w:p w14:paraId="27486882" w14:textId="43F97E7A" w:rsidR="00340904" w:rsidRPr="00BC1502" w:rsidRDefault="00CC6145" w:rsidP="00340904">
      <w:hyperlink w:anchor="_1.4.4_Textgröße_anpassen" w:history="1">
        <w:r>
          <w:rPr>
            <w:rStyle w:val="Hyperlink"/>
          </w:rPr>
          <w:t>Weiter springen</w:t>
        </w:r>
      </w:hyperlink>
    </w:p>
    <w:p w14:paraId="21C120B3" w14:textId="67223441" w:rsidR="00AD61C1" w:rsidRDefault="00AD61C1" w:rsidP="00DA1274">
      <w:pPr>
        <w:pStyle w:val="berschrift4"/>
      </w:pPr>
      <w:bookmarkStart w:id="53" w:name="_1.4.3_Kontrast_(Minimum)"/>
      <w:bookmarkStart w:id="54" w:name="_Toc199793961"/>
      <w:bookmarkEnd w:id="53"/>
      <w:r>
        <w:t>1.4.3 Kontrast (Minimum)</w:t>
      </w:r>
      <w:r w:rsidR="003A4373">
        <w:t xml:space="preserve"> – AA</w:t>
      </w:r>
      <w:bookmarkEnd w:id="54"/>
    </w:p>
    <w:p w14:paraId="075F311A" w14:textId="77777777" w:rsidR="007B50D8" w:rsidRDefault="007B50D8" w:rsidP="007B50D8">
      <w:hyperlink w:anchor="_1_Prinzip:_Wahrnehmbar" w:history="1">
        <w:r w:rsidRPr="00D15054">
          <w:rPr>
            <w:rStyle w:val="Hyperlink"/>
          </w:rPr>
          <w:t>Prinzip 1: Wahrnehmbar</w:t>
        </w:r>
      </w:hyperlink>
    </w:p>
    <w:p w14:paraId="69EB761A" w14:textId="5FE94124" w:rsidR="007B50D8" w:rsidRPr="00D15054" w:rsidRDefault="00600B1B" w:rsidP="007B50D8">
      <w:hyperlink w:anchor="_1.4_Richtlinie:_Unterscheidbar" w:history="1">
        <w:r>
          <w:rPr>
            <w:rStyle w:val="Hyperlink"/>
          </w:rPr>
          <w:t>Richtlinie 1.4: Unterscheidbar</w:t>
        </w:r>
      </w:hyperlink>
    </w:p>
    <w:p w14:paraId="089FC690" w14:textId="0EFC2D4B" w:rsidR="00AD61C1" w:rsidRDefault="00AD61C1" w:rsidP="00DA1274">
      <w:pPr>
        <w:pStyle w:val="berschrift5"/>
      </w:pPr>
      <w:r>
        <w:t>Standard</w:t>
      </w:r>
    </w:p>
    <w:p w14:paraId="74912706" w14:textId="77777777" w:rsidR="00AD61C1" w:rsidRDefault="00AD61C1" w:rsidP="00DA1274">
      <w:pPr>
        <w:pStyle w:val="StandardWeb"/>
      </w:pPr>
      <w:r>
        <w:t>WCAG 2.2</w:t>
      </w:r>
    </w:p>
    <w:p w14:paraId="7F931187" w14:textId="77777777" w:rsidR="00AD61C1" w:rsidRDefault="00AD61C1" w:rsidP="00DA1274">
      <w:pPr>
        <w:pStyle w:val="berschrift5"/>
      </w:pPr>
      <w:proofErr w:type="gramStart"/>
      <w:r>
        <w:t>WCAG Nummer</w:t>
      </w:r>
      <w:proofErr w:type="gramEnd"/>
    </w:p>
    <w:p w14:paraId="48146E17" w14:textId="77777777" w:rsidR="00AD61C1" w:rsidRDefault="00AD61C1" w:rsidP="00DA1274">
      <w:pPr>
        <w:pStyle w:val="StandardWeb"/>
      </w:pPr>
      <w:r>
        <w:t>1.4.3</w:t>
      </w:r>
    </w:p>
    <w:p w14:paraId="52D0408C" w14:textId="77777777" w:rsidR="00AD61C1" w:rsidRDefault="00AD61C1" w:rsidP="00DA1274">
      <w:pPr>
        <w:pStyle w:val="berschrift5"/>
      </w:pPr>
      <w:proofErr w:type="gramStart"/>
      <w:r>
        <w:t>WCAG Link</w:t>
      </w:r>
      <w:proofErr w:type="gramEnd"/>
    </w:p>
    <w:p w14:paraId="1A490CAF" w14:textId="77777777" w:rsidR="00AD61C1" w:rsidRDefault="00AD61C1" w:rsidP="00DA1274">
      <w:pPr>
        <w:pStyle w:val="StandardWeb"/>
      </w:pPr>
      <w:hyperlink r:id="rId32" w:anchor="contrast-minimum" w:history="1">
        <w:r>
          <w:rPr>
            <w:rStyle w:val="Hyperlink"/>
            <w:rFonts w:eastAsiaTheme="majorEastAsia"/>
          </w:rPr>
          <w:t>https://www.w3.org/TR/WCAG22/#contrast-minimum</w:t>
        </w:r>
      </w:hyperlink>
    </w:p>
    <w:p w14:paraId="7F785689" w14:textId="77777777" w:rsidR="00AD61C1" w:rsidRDefault="00AD61C1" w:rsidP="00DA1274">
      <w:pPr>
        <w:pStyle w:val="berschrift5"/>
      </w:pPr>
      <w:r>
        <w:t>Konformitätsstufe</w:t>
      </w:r>
    </w:p>
    <w:p w14:paraId="469CB21E" w14:textId="77777777" w:rsidR="00AD61C1" w:rsidRDefault="00AD61C1" w:rsidP="00DA1274">
      <w:pPr>
        <w:pStyle w:val="StandardWeb"/>
      </w:pPr>
      <w:r>
        <w:t>AA</w:t>
      </w:r>
    </w:p>
    <w:p w14:paraId="0469F58E" w14:textId="77777777" w:rsidR="00AD61C1" w:rsidRDefault="00AD61C1" w:rsidP="00DA1274">
      <w:pPr>
        <w:pStyle w:val="berschrift5"/>
      </w:pPr>
      <w:r>
        <w:t>Quick Kriterium</w:t>
      </w:r>
    </w:p>
    <w:p w14:paraId="6FFDF517" w14:textId="77777777" w:rsidR="00AD61C1" w:rsidRDefault="00AD61C1" w:rsidP="00DA1274">
      <w:pPr>
        <w:pStyle w:val="StandardWeb"/>
      </w:pPr>
      <w:r>
        <w:t>Stelle sicher, dass normal großer Text einen Kontrastverhältnis von mindestens 4,5:1 aufweist; bei großem Text mindestens 3:1.</w:t>
      </w:r>
    </w:p>
    <w:p w14:paraId="7CB06F82" w14:textId="77777777" w:rsidR="00AD61C1" w:rsidRDefault="00AD61C1" w:rsidP="00DA1274">
      <w:pPr>
        <w:pStyle w:val="berschrift5"/>
      </w:pPr>
      <w:r>
        <w:t>Quick Fail</w:t>
      </w:r>
    </w:p>
    <w:p w14:paraId="17B2CDAF" w14:textId="77777777" w:rsidR="00AD61C1" w:rsidRDefault="00AD61C1" w:rsidP="00DA1274">
      <w:pPr>
        <w:pStyle w:val="StandardWeb"/>
        <w:numPr>
          <w:ilvl w:val="0"/>
          <w:numId w:val="68"/>
        </w:numPr>
      </w:pPr>
      <w:r>
        <w:lastRenderedPageBreak/>
        <w:t>Hellgrauer Text auf weißem Hintergrund</w:t>
      </w:r>
    </w:p>
    <w:p w14:paraId="41896500" w14:textId="77777777" w:rsidR="00AD61C1" w:rsidRDefault="00AD61C1" w:rsidP="00DA1274">
      <w:pPr>
        <w:pStyle w:val="StandardWeb"/>
        <w:numPr>
          <w:ilvl w:val="0"/>
          <w:numId w:val="68"/>
        </w:numPr>
      </w:pPr>
      <w:r>
        <w:t>Gelber Text auf hellem Hintergrund</w:t>
      </w:r>
    </w:p>
    <w:p w14:paraId="4EF49434" w14:textId="77777777" w:rsidR="00AD61C1" w:rsidRDefault="00AD61C1" w:rsidP="00DA1274">
      <w:pPr>
        <w:pStyle w:val="StandardWeb"/>
        <w:numPr>
          <w:ilvl w:val="0"/>
          <w:numId w:val="68"/>
        </w:numPr>
      </w:pPr>
      <w:r>
        <w:t>Navigationslinks mit zu geringem Kontrast</w:t>
      </w:r>
    </w:p>
    <w:p w14:paraId="17E67B9D" w14:textId="77777777" w:rsidR="00AD61C1" w:rsidRDefault="00AD61C1" w:rsidP="00DA1274">
      <w:pPr>
        <w:pStyle w:val="berschrift5"/>
      </w:pPr>
      <w:r>
        <w:t>Quick Fix</w:t>
      </w:r>
    </w:p>
    <w:p w14:paraId="0020FF05" w14:textId="77777777" w:rsidR="00AD61C1" w:rsidRDefault="00AD61C1" w:rsidP="00DA1274">
      <w:pPr>
        <w:pStyle w:val="StandardWeb"/>
      </w:pPr>
      <w:r>
        <w:t>Passe Text- oder Hintergrundfarben an, um das erforderliche Kontrastverhältnis zu erreichen und die Lesbarkeit zu verbessern.</w:t>
      </w:r>
    </w:p>
    <w:p w14:paraId="0CE41326" w14:textId="77777777" w:rsidR="00AD61C1" w:rsidRDefault="00AD61C1" w:rsidP="00DA1274">
      <w:pPr>
        <w:pStyle w:val="berschrift5"/>
      </w:pPr>
      <w:r>
        <w:t>Grundlage/Kriterium</w:t>
      </w:r>
    </w:p>
    <w:p w14:paraId="24BF525A" w14:textId="77777777" w:rsidR="00AD61C1" w:rsidRDefault="00AD61C1" w:rsidP="00DA1274">
      <w:pPr>
        <w:pStyle w:val="StandardWeb"/>
      </w:pPr>
      <w:r>
        <w:t xml:space="preserve">Normale Texte benötigen mindestens ein Verhältnis von 4,5:1, große Texte (ab 18 </w:t>
      </w:r>
      <w:proofErr w:type="spellStart"/>
      <w:r>
        <w:t>pt</w:t>
      </w:r>
      <w:proofErr w:type="spellEnd"/>
      <w:r>
        <w:t xml:space="preserve"> oder 14 </w:t>
      </w:r>
      <w:proofErr w:type="spellStart"/>
      <w:r>
        <w:t>pt</w:t>
      </w:r>
      <w:proofErr w:type="spellEnd"/>
      <w:r>
        <w:t xml:space="preserve"> fett) mindestens 3:1.</w:t>
      </w:r>
    </w:p>
    <w:p w14:paraId="5AC71BBA" w14:textId="77777777" w:rsidR="00AD61C1" w:rsidRDefault="00AD61C1" w:rsidP="00DA1274">
      <w:pPr>
        <w:pStyle w:val="berschrift5"/>
      </w:pPr>
      <w:r>
        <w:t>Ausnahme</w:t>
      </w:r>
    </w:p>
    <w:p w14:paraId="237FA5BF" w14:textId="77777777" w:rsidR="00AD61C1" w:rsidRDefault="00AD61C1" w:rsidP="00DA1274">
      <w:pPr>
        <w:pStyle w:val="StandardWeb"/>
        <w:numPr>
          <w:ilvl w:val="0"/>
          <w:numId w:val="69"/>
        </w:numPr>
      </w:pPr>
      <w:r>
        <w:t>Dekorativer Text oder irrelevante Inhalte</w:t>
      </w:r>
    </w:p>
    <w:p w14:paraId="73065338" w14:textId="77777777" w:rsidR="00AD61C1" w:rsidRDefault="00AD61C1" w:rsidP="00DA1274">
      <w:pPr>
        <w:pStyle w:val="StandardWeb"/>
        <w:numPr>
          <w:ilvl w:val="0"/>
          <w:numId w:val="69"/>
        </w:numPr>
      </w:pPr>
      <w:r>
        <w:t>Logos oder Markennamen</w:t>
      </w:r>
    </w:p>
    <w:p w14:paraId="54B38C72" w14:textId="77777777" w:rsidR="00AD61C1" w:rsidRDefault="00AD61C1" w:rsidP="00DA1274">
      <w:pPr>
        <w:pStyle w:val="berschrift5"/>
      </w:pPr>
      <w:r>
        <w:t>Verstehen</w:t>
      </w:r>
    </w:p>
    <w:p w14:paraId="071FCA0F" w14:textId="77777777" w:rsidR="00AD61C1" w:rsidRDefault="00AD61C1" w:rsidP="00DA1274">
      <w:pPr>
        <w:pStyle w:val="StandardWeb"/>
      </w:pPr>
      <w:r>
        <w:t>Menschen mit Sehbehinderungen oder älteren Monitoren haben Schwierigkeiten, Inhalte mit schwachem Kontrast zu erkennen. Ein guter Kontrast verbessert die allgemeine Lesbarkeit.</w:t>
      </w:r>
    </w:p>
    <w:p w14:paraId="6997505A" w14:textId="77777777" w:rsidR="00AD61C1" w:rsidRDefault="00AD61C1" w:rsidP="00DA1274">
      <w:pPr>
        <w:pStyle w:val="berschrift5"/>
      </w:pPr>
      <w:r>
        <w:t>Beispiel</w:t>
      </w:r>
    </w:p>
    <w:p w14:paraId="6CF281A8" w14:textId="77777777" w:rsidR="00AD61C1" w:rsidRDefault="00AD61C1" w:rsidP="00DA1274">
      <w:pPr>
        <w:pStyle w:val="StandardWeb"/>
      </w:pPr>
      <w:r>
        <w:t>Ein Button mit dunkelblauer Schrift auf weißem Hintergrund erfüllt das Kontrastverhältnis von 4,5:1 und ist klar lesbar.</w:t>
      </w:r>
    </w:p>
    <w:p w14:paraId="2E64F8A0" w14:textId="77777777" w:rsidR="00AD61C1" w:rsidRDefault="00AD61C1" w:rsidP="00DA1274">
      <w:pPr>
        <w:pStyle w:val="berschrift5"/>
      </w:pPr>
      <w:r>
        <w:t>Anmerkung</w:t>
      </w:r>
    </w:p>
    <w:p w14:paraId="72A2EFDC" w14:textId="77777777" w:rsidR="00AD61C1" w:rsidRDefault="00AD61C1" w:rsidP="00DA1274">
      <w:pPr>
        <w:pStyle w:val="StandardWeb"/>
      </w:pPr>
      <w:r>
        <w:t>Platzhalter für redaktionelle Hinweise oder projektspezifische Ergänzungen.</w:t>
      </w:r>
    </w:p>
    <w:p w14:paraId="6FD8ADAD" w14:textId="34CFB3D6" w:rsidR="00AD61C1" w:rsidRDefault="00EF78F8" w:rsidP="00DA1274">
      <w:pPr>
        <w:pStyle w:val="berschrift5"/>
      </w:pPr>
      <w:r>
        <w:t>Anwendbarkeit</w:t>
      </w:r>
    </w:p>
    <w:p w14:paraId="17CFD9CA" w14:textId="77777777" w:rsidR="00AD61C1" w:rsidRDefault="00AD61C1" w:rsidP="00DA1274">
      <w:pPr>
        <w:pStyle w:val="StandardWeb"/>
      </w:pPr>
      <w:r>
        <w:t>Gilt für alle sichtbaren Texte und Bilder von Text auf Webseiten.</w:t>
      </w:r>
    </w:p>
    <w:p w14:paraId="1BE2C731" w14:textId="77777777" w:rsidR="00AD61C1" w:rsidRDefault="00AD61C1" w:rsidP="0089461D">
      <w:pPr>
        <w:pStyle w:val="berschrift5"/>
      </w:pPr>
      <w:r>
        <w:t>Prüfanleitung</w:t>
      </w:r>
    </w:p>
    <w:p w14:paraId="66006E1A" w14:textId="77777777" w:rsidR="00AD61C1" w:rsidRDefault="00AD61C1" w:rsidP="00DA1274">
      <w:pPr>
        <w:pStyle w:val="StandardWeb"/>
        <w:numPr>
          <w:ilvl w:val="0"/>
          <w:numId w:val="70"/>
        </w:numPr>
      </w:pPr>
      <w:r>
        <w:t>Identifiziere alle Textbereiche auf der Seite</w:t>
      </w:r>
    </w:p>
    <w:p w14:paraId="398CCA57" w14:textId="77777777" w:rsidR="00AD61C1" w:rsidRDefault="00AD61C1" w:rsidP="00DA1274">
      <w:pPr>
        <w:pStyle w:val="StandardWeb"/>
        <w:numPr>
          <w:ilvl w:val="0"/>
          <w:numId w:val="70"/>
        </w:numPr>
      </w:pPr>
      <w:r>
        <w:t>Bestimme Schriftgröße und Gewicht</w:t>
      </w:r>
    </w:p>
    <w:p w14:paraId="693B3ED9" w14:textId="77777777" w:rsidR="00AD61C1" w:rsidRDefault="00AD61C1" w:rsidP="00DA1274">
      <w:pPr>
        <w:pStyle w:val="StandardWeb"/>
        <w:numPr>
          <w:ilvl w:val="0"/>
          <w:numId w:val="70"/>
        </w:numPr>
      </w:pPr>
      <w:r>
        <w:t>Miss Kontrastverhältnis mit geeigneten Tools</w:t>
      </w:r>
    </w:p>
    <w:p w14:paraId="20E70378" w14:textId="77777777" w:rsidR="00AD61C1" w:rsidRDefault="00AD61C1" w:rsidP="00B2717B">
      <w:pPr>
        <w:pStyle w:val="berschrift5"/>
      </w:pPr>
      <w:r>
        <w:t>Prüftools</w:t>
      </w:r>
    </w:p>
    <w:p w14:paraId="597CD701" w14:textId="77777777" w:rsidR="00AD61C1" w:rsidRDefault="00AD61C1" w:rsidP="00DA1274">
      <w:pPr>
        <w:pStyle w:val="StandardWeb"/>
        <w:numPr>
          <w:ilvl w:val="0"/>
          <w:numId w:val="71"/>
        </w:numPr>
      </w:pPr>
      <w:r>
        <w:t xml:space="preserve">Colour </w:t>
      </w:r>
      <w:proofErr w:type="spellStart"/>
      <w:r>
        <w:t>Contrast</w:t>
      </w:r>
      <w:proofErr w:type="spellEnd"/>
      <w:r>
        <w:t xml:space="preserve"> </w:t>
      </w:r>
      <w:proofErr w:type="spellStart"/>
      <w:r>
        <w:t>Analyser</w:t>
      </w:r>
      <w:proofErr w:type="spellEnd"/>
      <w:r>
        <w:t xml:space="preserve"> (TPG)</w:t>
      </w:r>
    </w:p>
    <w:p w14:paraId="255114FC" w14:textId="77777777" w:rsidR="00AD61C1" w:rsidRDefault="00AD61C1" w:rsidP="00DA1274">
      <w:pPr>
        <w:pStyle w:val="StandardWeb"/>
        <w:numPr>
          <w:ilvl w:val="0"/>
          <w:numId w:val="71"/>
        </w:numPr>
      </w:pPr>
      <w:proofErr w:type="spellStart"/>
      <w:r>
        <w:lastRenderedPageBreak/>
        <w:t>axe</w:t>
      </w:r>
      <w:proofErr w:type="spellEnd"/>
      <w:r>
        <w:t xml:space="preserve"> </w:t>
      </w:r>
      <w:proofErr w:type="spellStart"/>
      <w:r>
        <w:t>DevTools</w:t>
      </w:r>
      <w:proofErr w:type="spellEnd"/>
    </w:p>
    <w:p w14:paraId="329ED64C" w14:textId="77777777" w:rsidR="00AD61C1" w:rsidRDefault="00AD61C1" w:rsidP="00DA1274">
      <w:pPr>
        <w:pStyle w:val="StandardWeb"/>
        <w:numPr>
          <w:ilvl w:val="0"/>
          <w:numId w:val="71"/>
        </w:numPr>
      </w:pPr>
      <w:r>
        <w:t>WAVE Toolbar</w:t>
      </w:r>
    </w:p>
    <w:p w14:paraId="128FF7C8" w14:textId="77777777" w:rsidR="00AD61C1" w:rsidRDefault="00AD61C1" w:rsidP="00DA1274">
      <w:pPr>
        <w:pStyle w:val="StandardWeb"/>
        <w:numPr>
          <w:ilvl w:val="0"/>
          <w:numId w:val="71"/>
        </w:numPr>
      </w:pPr>
      <w:r>
        <w:t xml:space="preserve">WCAG </w:t>
      </w:r>
      <w:proofErr w:type="spellStart"/>
      <w:r>
        <w:t>Contrast</w:t>
      </w:r>
      <w:proofErr w:type="spellEnd"/>
      <w:r>
        <w:t xml:space="preserve"> Checker</w:t>
      </w:r>
    </w:p>
    <w:p w14:paraId="382162C9" w14:textId="3D9D6445" w:rsidR="00AD61C1" w:rsidRDefault="000A04D9" w:rsidP="00DA1274">
      <w:pPr>
        <w:pStyle w:val="berschrift5"/>
      </w:pPr>
      <w:r>
        <w:t>Abgrenzung</w:t>
      </w:r>
    </w:p>
    <w:p w14:paraId="319CA2E9" w14:textId="77777777" w:rsidR="00AD61C1" w:rsidRDefault="00AD61C1" w:rsidP="00DA1274">
      <w:pPr>
        <w:pStyle w:val="StandardWeb"/>
      </w:pPr>
      <w:r>
        <w:t>Ergänzt 1.4.1 (Farbgebrauch) und 1.4.6 (Kontrast erweitert).</w:t>
      </w:r>
    </w:p>
    <w:p w14:paraId="6122A394" w14:textId="4711A4C3" w:rsidR="00AD61C1" w:rsidRDefault="0070771C" w:rsidP="00B2717B">
      <w:pPr>
        <w:pStyle w:val="berschrift5"/>
      </w:pPr>
      <w:r>
        <w:t>Verwandte Standards</w:t>
      </w:r>
    </w:p>
    <w:p w14:paraId="08EA43EE" w14:textId="77777777" w:rsidR="00AD61C1" w:rsidRDefault="00AD61C1" w:rsidP="00DA1274">
      <w:pPr>
        <w:pStyle w:val="StandardWeb"/>
        <w:numPr>
          <w:ilvl w:val="0"/>
          <w:numId w:val="72"/>
        </w:numPr>
      </w:pPr>
      <w:r>
        <w:t>EN 301 549: 9.1.4.3</w:t>
      </w:r>
    </w:p>
    <w:p w14:paraId="1E3CA8CD" w14:textId="77777777" w:rsidR="00AD61C1" w:rsidRDefault="00AD61C1" w:rsidP="00DA1274">
      <w:pPr>
        <w:pStyle w:val="StandardWeb"/>
        <w:numPr>
          <w:ilvl w:val="0"/>
          <w:numId w:val="72"/>
        </w:numPr>
      </w:pPr>
      <w:r>
        <w:t>BITV 2.0: § 4.4.3</w:t>
      </w:r>
    </w:p>
    <w:p w14:paraId="182481D0" w14:textId="77777777" w:rsidR="00AD61C1" w:rsidRDefault="00AD61C1" w:rsidP="00DA1274">
      <w:pPr>
        <w:pStyle w:val="StandardWeb"/>
        <w:numPr>
          <w:ilvl w:val="0"/>
          <w:numId w:val="72"/>
        </w:numPr>
      </w:pPr>
      <w:r>
        <w:t>eCH-0059: 1.4.3</w:t>
      </w:r>
    </w:p>
    <w:p w14:paraId="105AFF75" w14:textId="1E2E9846" w:rsidR="00871BB0" w:rsidRDefault="007544F8" w:rsidP="00DA1274">
      <w:hyperlink w:anchor="Inhaltsverzeichnis" w:history="1">
        <w:r>
          <w:rPr>
            <w:rStyle w:val="Hyperlink"/>
            <w:rFonts w:eastAsiaTheme="majorEastAsia"/>
          </w:rPr>
          <w:t>Zum Inhalt springen</w:t>
        </w:r>
      </w:hyperlink>
    </w:p>
    <w:p w14:paraId="004AB28D" w14:textId="57711B9D" w:rsidR="009E25CF" w:rsidRDefault="005457C6" w:rsidP="009E25CF">
      <w:hyperlink w:anchor="_1.4.3_Kontrast_(Minimum)" w:history="1">
        <w:r>
          <w:rPr>
            <w:rStyle w:val="Hyperlink"/>
          </w:rPr>
          <w:t>Zurück springen</w:t>
        </w:r>
      </w:hyperlink>
    </w:p>
    <w:p w14:paraId="7B731363" w14:textId="2547565D" w:rsidR="00FF2B2F" w:rsidRPr="00BC1502" w:rsidRDefault="00CC6145" w:rsidP="00FF2B2F">
      <w:hyperlink w:anchor="_1.4.5_Textbilder_vermeiden" w:history="1">
        <w:r>
          <w:rPr>
            <w:rStyle w:val="Hyperlink"/>
          </w:rPr>
          <w:t>Weiter springen</w:t>
        </w:r>
      </w:hyperlink>
    </w:p>
    <w:p w14:paraId="0D291B28" w14:textId="0B522811" w:rsidR="00661DBF" w:rsidRDefault="00661DBF" w:rsidP="00DA1274">
      <w:pPr>
        <w:pStyle w:val="berschrift4"/>
        <w:rPr>
          <w:rFonts w:ascii="Times New Roman" w:hAnsi="Times New Roman"/>
        </w:rPr>
      </w:pPr>
      <w:bookmarkStart w:id="55" w:name="_1.4.4_Textgröße_anpassen"/>
      <w:bookmarkStart w:id="56" w:name="_Toc199793962"/>
      <w:bookmarkEnd w:id="55"/>
      <w:r>
        <w:t>1.4.4 Textgröße anpassen</w:t>
      </w:r>
      <w:r w:rsidR="00892062">
        <w:t xml:space="preserve"> – AA</w:t>
      </w:r>
      <w:bookmarkEnd w:id="56"/>
    </w:p>
    <w:p w14:paraId="23BDDDA8" w14:textId="77777777" w:rsidR="007B50D8" w:rsidRDefault="007B50D8" w:rsidP="007B50D8">
      <w:hyperlink w:anchor="_1_Prinzip:_Wahrnehmbar" w:history="1">
        <w:r w:rsidRPr="00D15054">
          <w:rPr>
            <w:rStyle w:val="Hyperlink"/>
          </w:rPr>
          <w:t>Prinzip 1: Wahrnehmbar</w:t>
        </w:r>
      </w:hyperlink>
    </w:p>
    <w:p w14:paraId="45ED4528" w14:textId="2C89857A" w:rsidR="007B50D8" w:rsidRPr="00D15054" w:rsidRDefault="00600B1B" w:rsidP="007B50D8">
      <w:hyperlink w:anchor="_1.4_Richtlinie:_Unterscheidbar" w:history="1">
        <w:r>
          <w:rPr>
            <w:rStyle w:val="Hyperlink"/>
          </w:rPr>
          <w:t>Richtlinie 1.4: Unterscheidbar</w:t>
        </w:r>
      </w:hyperlink>
    </w:p>
    <w:p w14:paraId="5CE2D638" w14:textId="77777777" w:rsidR="00661DBF" w:rsidRDefault="00661DBF" w:rsidP="00DA1274">
      <w:pPr>
        <w:pStyle w:val="berschrift5"/>
      </w:pPr>
      <w:r>
        <w:t>Standard</w:t>
      </w:r>
    </w:p>
    <w:p w14:paraId="0540FFC9" w14:textId="77777777" w:rsidR="00661DBF" w:rsidRDefault="00661DBF" w:rsidP="00DA1274">
      <w:pPr>
        <w:pStyle w:val="StandardWeb"/>
      </w:pPr>
      <w:r>
        <w:t>WCAG 2.2</w:t>
      </w:r>
    </w:p>
    <w:p w14:paraId="29A1628A" w14:textId="77777777" w:rsidR="00661DBF" w:rsidRDefault="00661DBF" w:rsidP="00DA1274">
      <w:pPr>
        <w:pStyle w:val="berschrift5"/>
      </w:pPr>
      <w:proofErr w:type="gramStart"/>
      <w:r>
        <w:t>WCAG Nummer</w:t>
      </w:r>
      <w:proofErr w:type="gramEnd"/>
    </w:p>
    <w:p w14:paraId="2F4E1B88" w14:textId="77777777" w:rsidR="00661DBF" w:rsidRDefault="00661DBF" w:rsidP="00DA1274">
      <w:pPr>
        <w:pStyle w:val="StandardWeb"/>
      </w:pPr>
      <w:r>
        <w:t>1.4.4</w:t>
      </w:r>
    </w:p>
    <w:p w14:paraId="6282EA40" w14:textId="77777777" w:rsidR="00661DBF" w:rsidRDefault="00661DBF" w:rsidP="00DA1274">
      <w:pPr>
        <w:pStyle w:val="berschrift5"/>
      </w:pPr>
      <w:proofErr w:type="gramStart"/>
      <w:r>
        <w:t>WCAG Link</w:t>
      </w:r>
      <w:proofErr w:type="gramEnd"/>
    </w:p>
    <w:p w14:paraId="53617BC8" w14:textId="77777777" w:rsidR="00661DBF" w:rsidRDefault="00661DBF" w:rsidP="00DA1274">
      <w:pPr>
        <w:pStyle w:val="StandardWeb"/>
      </w:pPr>
      <w:hyperlink r:id="rId33" w:anchor="resize-text" w:history="1">
        <w:r>
          <w:rPr>
            <w:rStyle w:val="Hyperlink"/>
            <w:rFonts w:eastAsiaTheme="majorEastAsia"/>
          </w:rPr>
          <w:t>https://www.w3.org/TR/WCAG22/#resize-text</w:t>
        </w:r>
      </w:hyperlink>
    </w:p>
    <w:p w14:paraId="5DD67C06" w14:textId="77777777" w:rsidR="00661DBF" w:rsidRDefault="00661DBF" w:rsidP="00DA1274">
      <w:pPr>
        <w:pStyle w:val="berschrift5"/>
      </w:pPr>
      <w:r>
        <w:t>Konformitätsstufe</w:t>
      </w:r>
    </w:p>
    <w:p w14:paraId="0860E041" w14:textId="77777777" w:rsidR="00661DBF" w:rsidRDefault="00661DBF" w:rsidP="00DA1274">
      <w:pPr>
        <w:pStyle w:val="StandardWeb"/>
      </w:pPr>
      <w:r>
        <w:t>AA</w:t>
      </w:r>
    </w:p>
    <w:p w14:paraId="0787CA93" w14:textId="77777777" w:rsidR="00661DBF" w:rsidRDefault="00661DBF" w:rsidP="00DA1274">
      <w:pPr>
        <w:pStyle w:val="berschrift5"/>
      </w:pPr>
      <w:r>
        <w:t>Quick Kriterium</w:t>
      </w:r>
    </w:p>
    <w:p w14:paraId="7F731C46" w14:textId="77777777" w:rsidR="00661DBF" w:rsidRDefault="00661DBF" w:rsidP="00DA1274">
      <w:pPr>
        <w:pStyle w:val="StandardWeb"/>
      </w:pPr>
      <w:r>
        <w:t>Stelle sicher, dass Text bei 200 % Zoom lesbar bleibt und keine Inhalte abgeschnitten oder unbenutzbar sind.</w:t>
      </w:r>
    </w:p>
    <w:p w14:paraId="7E10B671" w14:textId="77777777" w:rsidR="00661DBF" w:rsidRDefault="00661DBF" w:rsidP="00DA1274">
      <w:pPr>
        <w:pStyle w:val="berschrift5"/>
      </w:pPr>
      <w:r>
        <w:t>Quick Fail</w:t>
      </w:r>
    </w:p>
    <w:p w14:paraId="6234078F" w14:textId="77777777" w:rsidR="00661DBF" w:rsidRDefault="00661DBF" w:rsidP="00DA1274">
      <w:pPr>
        <w:pStyle w:val="StandardWeb"/>
        <w:numPr>
          <w:ilvl w:val="0"/>
          <w:numId w:val="73"/>
        </w:numPr>
      </w:pPr>
      <w:r>
        <w:lastRenderedPageBreak/>
        <w:t>Text wird bei Zoom abgeschnitten oder überlappt andere Inhalte</w:t>
      </w:r>
    </w:p>
    <w:p w14:paraId="0112D231" w14:textId="77777777" w:rsidR="00661DBF" w:rsidRDefault="00661DBF" w:rsidP="00DA1274">
      <w:pPr>
        <w:pStyle w:val="StandardWeb"/>
        <w:numPr>
          <w:ilvl w:val="0"/>
          <w:numId w:val="73"/>
        </w:numPr>
      </w:pPr>
      <w:r>
        <w:t>Inhalte verschwinden oder lassen sich nicht mehr scrollen</w:t>
      </w:r>
    </w:p>
    <w:p w14:paraId="4A166217" w14:textId="77777777" w:rsidR="00661DBF" w:rsidRDefault="00661DBF" w:rsidP="00DA1274">
      <w:pPr>
        <w:pStyle w:val="StandardWeb"/>
        <w:numPr>
          <w:ilvl w:val="0"/>
          <w:numId w:val="73"/>
        </w:numPr>
      </w:pPr>
      <w:r>
        <w:t>Bedienelemente werden unbenutzbar</w:t>
      </w:r>
    </w:p>
    <w:p w14:paraId="57BDE05A" w14:textId="77777777" w:rsidR="00661DBF" w:rsidRDefault="00661DBF" w:rsidP="00DA1274">
      <w:pPr>
        <w:pStyle w:val="berschrift5"/>
      </w:pPr>
      <w:r>
        <w:t>Quick Fix</w:t>
      </w:r>
    </w:p>
    <w:p w14:paraId="2A54B364" w14:textId="77777777" w:rsidR="00661DBF" w:rsidRDefault="00661DBF" w:rsidP="00DA1274">
      <w:pPr>
        <w:pStyle w:val="StandardWeb"/>
      </w:pPr>
      <w:r>
        <w:t>Nutze relative Maßeinheiten wie „</w:t>
      </w:r>
      <w:proofErr w:type="spellStart"/>
      <w:r>
        <w:t>em</w:t>
      </w:r>
      <w:proofErr w:type="spellEnd"/>
      <w:r>
        <w:t>“ oder „%“ statt fixer Pixelgrößen und überprüfe die Layouts bei 200 %-Zoom.</w:t>
      </w:r>
    </w:p>
    <w:p w14:paraId="0E72BCE0" w14:textId="77777777" w:rsidR="00661DBF" w:rsidRDefault="00661DBF" w:rsidP="00DA1274">
      <w:pPr>
        <w:pStyle w:val="berschrift5"/>
      </w:pPr>
      <w:r>
        <w:t>Grundlage/Kriterium</w:t>
      </w:r>
    </w:p>
    <w:p w14:paraId="62C4A408" w14:textId="77777777" w:rsidR="00661DBF" w:rsidRDefault="00661DBF" w:rsidP="00DA1274">
      <w:pPr>
        <w:pStyle w:val="StandardWeb"/>
      </w:pPr>
      <w:r>
        <w:t>Inhalte und Funktionen müssen bei bis zu 200 % Textvergrößerung vollständig erhalten bleiben.</w:t>
      </w:r>
    </w:p>
    <w:p w14:paraId="2CD5ABC3" w14:textId="77777777" w:rsidR="00661DBF" w:rsidRDefault="00661DBF" w:rsidP="00DA1274">
      <w:pPr>
        <w:pStyle w:val="berschrift5"/>
      </w:pPr>
      <w:r>
        <w:t>Ausnahme</w:t>
      </w:r>
    </w:p>
    <w:p w14:paraId="1C2B1E0D" w14:textId="77777777" w:rsidR="00661DBF" w:rsidRDefault="00661DBF" w:rsidP="00DA1274">
      <w:pPr>
        <w:pStyle w:val="StandardWeb"/>
      </w:pPr>
      <w:r>
        <w:t>Keine.</w:t>
      </w:r>
    </w:p>
    <w:p w14:paraId="3D2C93C4" w14:textId="77777777" w:rsidR="00661DBF" w:rsidRDefault="00661DBF" w:rsidP="00DA1274">
      <w:pPr>
        <w:pStyle w:val="berschrift5"/>
      </w:pPr>
      <w:r>
        <w:t>Verstehen</w:t>
      </w:r>
    </w:p>
    <w:p w14:paraId="722DA522" w14:textId="77777777" w:rsidR="00661DBF" w:rsidRDefault="00661DBF" w:rsidP="00DA1274">
      <w:pPr>
        <w:pStyle w:val="StandardWeb"/>
      </w:pPr>
      <w:r>
        <w:t>Viele Nutzer mit Sehbehinderungen oder altersbedingter Sehschwäche benötigen größere Schrift. Diese Richtlinie stellt sicher, dass sie Inhalte auch bei starker Vergrößerung noch nutzen können.</w:t>
      </w:r>
    </w:p>
    <w:p w14:paraId="5C250EDF" w14:textId="77777777" w:rsidR="00661DBF" w:rsidRDefault="00661DBF" w:rsidP="00DA1274">
      <w:pPr>
        <w:pStyle w:val="berschrift5"/>
      </w:pPr>
      <w:r>
        <w:t>Beispiel</w:t>
      </w:r>
    </w:p>
    <w:p w14:paraId="14B8753A" w14:textId="77777777" w:rsidR="00661DBF" w:rsidRDefault="00661DBF" w:rsidP="00DA1274">
      <w:pPr>
        <w:pStyle w:val="StandardWeb"/>
      </w:pPr>
      <w:r>
        <w:t>Ein responsives Layout nutzt relative Einheiten, sodass sich der Text auf 200 % vergrößern lässt, ohne dass Layout oder Funktionalität beeinträchtigt werden.</w:t>
      </w:r>
    </w:p>
    <w:p w14:paraId="03760159" w14:textId="77777777" w:rsidR="00661DBF" w:rsidRDefault="00661DBF" w:rsidP="00DA1274">
      <w:pPr>
        <w:pStyle w:val="berschrift5"/>
      </w:pPr>
      <w:r>
        <w:t>Anmerkung</w:t>
      </w:r>
    </w:p>
    <w:p w14:paraId="611E6D8D" w14:textId="77777777" w:rsidR="00661DBF" w:rsidRDefault="00661DBF" w:rsidP="00DA1274">
      <w:pPr>
        <w:pStyle w:val="StandardWeb"/>
      </w:pPr>
      <w:r>
        <w:t>Platzhalter für redaktionelle Hinweise oder projektspezifische Ergänzungen.</w:t>
      </w:r>
    </w:p>
    <w:p w14:paraId="675D993B" w14:textId="7D9FF1AE" w:rsidR="00661DBF" w:rsidRDefault="00EF78F8" w:rsidP="00DA1274">
      <w:pPr>
        <w:pStyle w:val="berschrift5"/>
      </w:pPr>
      <w:r>
        <w:t>Anwendbarkeit</w:t>
      </w:r>
    </w:p>
    <w:p w14:paraId="158827E5" w14:textId="77777777" w:rsidR="00661DBF" w:rsidRDefault="00661DBF" w:rsidP="00DA1274">
      <w:pPr>
        <w:pStyle w:val="StandardWeb"/>
      </w:pPr>
      <w:r>
        <w:t>Gilt für alle Webseiteninhalte mit lesbarem Text.</w:t>
      </w:r>
    </w:p>
    <w:p w14:paraId="236F3DE8" w14:textId="77777777" w:rsidR="00661DBF" w:rsidRDefault="00661DBF" w:rsidP="0089461D">
      <w:pPr>
        <w:pStyle w:val="berschrift5"/>
      </w:pPr>
      <w:r>
        <w:t>Prüfanleitung</w:t>
      </w:r>
    </w:p>
    <w:p w14:paraId="7DA6AC38" w14:textId="77777777" w:rsidR="00661DBF" w:rsidRDefault="00661DBF" w:rsidP="00DA1274">
      <w:pPr>
        <w:pStyle w:val="StandardWeb"/>
        <w:numPr>
          <w:ilvl w:val="0"/>
          <w:numId w:val="74"/>
        </w:numPr>
      </w:pPr>
      <w:r>
        <w:t>Öffne die Seite im Browser</w:t>
      </w:r>
    </w:p>
    <w:p w14:paraId="7E29D05C" w14:textId="77777777" w:rsidR="00661DBF" w:rsidRDefault="00661DBF" w:rsidP="00DA1274">
      <w:pPr>
        <w:pStyle w:val="StandardWeb"/>
        <w:numPr>
          <w:ilvl w:val="0"/>
          <w:numId w:val="74"/>
        </w:numPr>
      </w:pPr>
      <w:r>
        <w:t>Vergrößere die Ansicht auf 200 % (Strg/</w:t>
      </w:r>
      <w:proofErr w:type="spellStart"/>
      <w:r>
        <w:t>Cmd</w:t>
      </w:r>
      <w:proofErr w:type="spellEnd"/>
      <w:r>
        <w:t xml:space="preserve"> + Plus oder Zoomfunktion)</w:t>
      </w:r>
    </w:p>
    <w:p w14:paraId="252B488B" w14:textId="77777777" w:rsidR="00661DBF" w:rsidRDefault="00661DBF" w:rsidP="00DA1274">
      <w:pPr>
        <w:pStyle w:val="StandardWeb"/>
        <w:numPr>
          <w:ilvl w:val="0"/>
          <w:numId w:val="74"/>
        </w:numPr>
      </w:pPr>
      <w:r>
        <w:t>Prüfe, ob Text lesbar bleibt und keine Funktionalität verloren geht</w:t>
      </w:r>
    </w:p>
    <w:p w14:paraId="088ABE5D" w14:textId="77777777" w:rsidR="00661DBF" w:rsidRDefault="00661DBF" w:rsidP="00B2717B">
      <w:pPr>
        <w:pStyle w:val="berschrift5"/>
      </w:pPr>
      <w:r>
        <w:t>Prüftools</w:t>
      </w:r>
    </w:p>
    <w:p w14:paraId="4DB59C4C" w14:textId="77777777" w:rsidR="00661DBF" w:rsidRDefault="00661DBF" w:rsidP="00DA1274">
      <w:pPr>
        <w:pStyle w:val="StandardWeb"/>
        <w:numPr>
          <w:ilvl w:val="0"/>
          <w:numId w:val="75"/>
        </w:numPr>
      </w:pPr>
      <w:r>
        <w:lastRenderedPageBreak/>
        <w:t>Browser-Zoomfunktion (Chrome, Firefox, Edge)</w:t>
      </w:r>
    </w:p>
    <w:p w14:paraId="4B39F762" w14:textId="77777777" w:rsidR="00661DBF" w:rsidRDefault="00661DBF" w:rsidP="00DA1274">
      <w:pPr>
        <w:pStyle w:val="StandardWeb"/>
        <w:numPr>
          <w:ilvl w:val="0"/>
          <w:numId w:val="75"/>
        </w:numPr>
      </w:pPr>
      <w:r>
        <w:t>Entwicklertools zum Testen responsiver Layouts</w:t>
      </w:r>
    </w:p>
    <w:p w14:paraId="09D45A66" w14:textId="77777777" w:rsidR="00661DBF" w:rsidRDefault="00661DBF" w:rsidP="00DA1274">
      <w:pPr>
        <w:pStyle w:val="StandardWeb"/>
        <w:numPr>
          <w:ilvl w:val="0"/>
          <w:numId w:val="75"/>
        </w:numPr>
      </w:pPr>
      <w:r>
        <w:t>Screen-</w:t>
      </w:r>
      <w:proofErr w:type="spellStart"/>
      <w:r>
        <w:t>Magnifier</w:t>
      </w:r>
      <w:proofErr w:type="spellEnd"/>
      <w:r>
        <w:t>-Tools</w:t>
      </w:r>
    </w:p>
    <w:p w14:paraId="329CAED5" w14:textId="1168F4E0" w:rsidR="00661DBF" w:rsidRDefault="000A04D9" w:rsidP="00DA1274">
      <w:pPr>
        <w:pStyle w:val="berschrift5"/>
      </w:pPr>
      <w:r>
        <w:t>Abgrenzung</w:t>
      </w:r>
    </w:p>
    <w:p w14:paraId="5845A537" w14:textId="77777777" w:rsidR="00661DBF" w:rsidRDefault="00661DBF" w:rsidP="00DA1274">
      <w:pPr>
        <w:pStyle w:val="StandardWeb"/>
      </w:pPr>
      <w:r>
        <w:t>Ergänzt 1.4.10 (Reflow), das sich stärker auf Layoutfluss bei kleiner Bildschirmbreite konzentriert.</w:t>
      </w:r>
    </w:p>
    <w:p w14:paraId="02E02512" w14:textId="6956785E" w:rsidR="00661DBF" w:rsidRDefault="0070771C" w:rsidP="00B2717B">
      <w:pPr>
        <w:pStyle w:val="berschrift5"/>
      </w:pPr>
      <w:r>
        <w:t>Verwandte Standards</w:t>
      </w:r>
    </w:p>
    <w:p w14:paraId="6BFAE134" w14:textId="77777777" w:rsidR="00661DBF" w:rsidRDefault="00661DBF" w:rsidP="00DA1274">
      <w:pPr>
        <w:pStyle w:val="StandardWeb"/>
        <w:numPr>
          <w:ilvl w:val="0"/>
          <w:numId w:val="76"/>
        </w:numPr>
      </w:pPr>
      <w:r>
        <w:t>EN 301 549: 9.1.4.4</w:t>
      </w:r>
    </w:p>
    <w:p w14:paraId="129E748B" w14:textId="77777777" w:rsidR="00661DBF" w:rsidRDefault="00661DBF" w:rsidP="00DA1274">
      <w:pPr>
        <w:pStyle w:val="StandardWeb"/>
        <w:numPr>
          <w:ilvl w:val="0"/>
          <w:numId w:val="76"/>
        </w:numPr>
      </w:pPr>
      <w:r>
        <w:t>BITV 2.0: § 4.4.4</w:t>
      </w:r>
    </w:p>
    <w:p w14:paraId="63E9AB38" w14:textId="77777777" w:rsidR="00661DBF" w:rsidRDefault="00661DBF" w:rsidP="00DA1274">
      <w:pPr>
        <w:pStyle w:val="StandardWeb"/>
        <w:numPr>
          <w:ilvl w:val="0"/>
          <w:numId w:val="76"/>
        </w:numPr>
      </w:pPr>
      <w:r>
        <w:t>eCH-0059: 1.4.4</w:t>
      </w:r>
    </w:p>
    <w:p w14:paraId="6B899198" w14:textId="65C86F99" w:rsidR="00871BB0" w:rsidRDefault="007544F8" w:rsidP="00DA1274">
      <w:hyperlink w:anchor="Inhaltsverzeichnis" w:history="1">
        <w:r>
          <w:rPr>
            <w:rStyle w:val="Hyperlink"/>
            <w:rFonts w:eastAsiaTheme="majorEastAsia"/>
          </w:rPr>
          <w:t>Zum Inhalt springen</w:t>
        </w:r>
      </w:hyperlink>
    </w:p>
    <w:p w14:paraId="7D6A9DAF" w14:textId="2A79A086" w:rsidR="009E25CF" w:rsidRDefault="005457C6" w:rsidP="009E25CF">
      <w:hyperlink w:anchor="_1.4.4_Textgröße_anpassen" w:history="1">
        <w:r>
          <w:rPr>
            <w:rStyle w:val="Hyperlink"/>
          </w:rPr>
          <w:t>Zurück springen</w:t>
        </w:r>
      </w:hyperlink>
    </w:p>
    <w:p w14:paraId="3004781D" w14:textId="05CC2719" w:rsidR="00FF2B2F" w:rsidRPr="00BC1502" w:rsidRDefault="00CC6145" w:rsidP="00FF2B2F">
      <w:hyperlink w:anchor="_1.4.6_Kontrast_von" w:history="1">
        <w:r>
          <w:rPr>
            <w:rStyle w:val="Hyperlink"/>
          </w:rPr>
          <w:t>Weiter springen</w:t>
        </w:r>
      </w:hyperlink>
    </w:p>
    <w:p w14:paraId="682794D0" w14:textId="2B74DFB0" w:rsidR="00254F7E" w:rsidRDefault="00254F7E" w:rsidP="00DA1274">
      <w:pPr>
        <w:pStyle w:val="berschrift4"/>
      </w:pPr>
      <w:bookmarkStart w:id="57" w:name="_1.4.5_Textbilder_vermeiden"/>
      <w:bookmarkStart w:id="58" w:name="_Toc199793963"/>
      <w:bookmarkEnd w:id="57"/>
      <w:r>
        <w:t>1.4.5 Textbilder vermeiden</w:t>
      </w:r>
      <w:r w:rsidR="00892062">
        <w:t xml:space="preserve"> – A</w:t>
      </w:r>
      <w:bookmarkEnd w:id="58"/>
    </w:p>
    <w:p w14:paraId="51BCEEFD" w14:textId="77777777" w:rsidR="007B50D8" w:rsidRDefault="007B50D8" w:rsidP="007B50D8">
      <w:hyperlink w:anchor="_1_Prinzip:_Wahrnehmbar" w:history="1">
        <w:r w:rsidRPr="00D15054">
          <w:rPr>
            <w:rStyle w:val="Hyperlink"/>
          </w:rPr>
          <w:t>Prinzip 1: Wahrnehmbar</w:t>
        </w:r>
      </w:hyperlink>
    </w:p>
    <w:p w14:paraId="58294AD5" w14:textId="4E849E79" w:rsidR="007B50D8" w:rsidRPr="00D15054" w:rsidRDefault="00600B1B" w:rsidP="007B50D8">
      <w:hyperlink w:anchor="_1.4_Richtlinie:_Unterscheidbar" w:history="1">
        <w:r>
          <w:rPr>
            <w:rStyle w:val="Hyperlink"/>
          </w:rPr>
          <w:t>Richtlinie 1.4: Unterscheidbar</w:t>
        </w:r>
      </w:hyperlink>
    </w:p>
    <w:p w14:paraId="70C6161D" w14:textId="77777777" w:rsidR="00254F7E" w:rsidRDefault="00254F7E" w:rsidP="00DA1274">
      <w:pPr>
        <w:pStyle w:val="berschrift5"/>
      </w:pPr>
      <w:r>
        <w:t>Standard</w:t>
      </w:r>
    </w:p>
    <w:p w14:paraId="7A4B5370" w14:textId="77777777" w:rsidR="00254F7E" w:rsidRDefault="00254F7E" w:rsidP="00DA1274">
      <w:pPr>
        <w:pStyle w:val="StandardWeb"/>
      </w:pPr>
      <w:r>
        <w:t>WCAG 2.2</w:t>
      </w:r>
    </w:p>
    <w:p w14:paraId="36CCE819" w14:textId="77777777" w:rsidR="00254F7E" w:rsidRDefault="00254F7E" w:rsidP="00DA1274">
      <w:pPr>
        <w:pStyle w:val="berschrift5"/>
      </w:pPr>
      <w:proofErr w:type="gramStart"/>
      <w:r>
        <w:t>WCAG Nummer</w:t>
      </w:r>
      <w:proofErr w:type="gramEnd"/>
    </w:p>
    <w:p w14:paraId="6DF0DD06" w14:textId="77777777" w:rsidR="00254F7E" w:rsidRDefault="00254F7E" w:rsidP="00DA1274">
      <w:pPr>
        <w:pStyle w:val="StandardWeb"/>
      </w:pPr>
      <w:r>
        <w:t>1.4.5</w:t>
      </w:r>
    </w:p>
    <w:p w14:paraId="4C5C1621" w14:textId="77777777" w:rsidR="00254F7E" w:rsidRDefault="00254F7E" w:rsidP="00DA1274">
      <w:pPr>
        <w:pStyle w:val="berschrift5"/>
      </w:pPr>
      <w:proofErr w:type="gramStart"/>
      <w:r>
        <w:t>WCAG Link</w:t>
      </w:r>
      <w:proofErr w:type="gramEnd"/>
    </w:p>
    <w:p w14:paraId="03C9E003" w14:textId="77777777" w:rsidR="00254F7E" w:rsidRDefault="00254F7E" w:rsidP="00DA1274">
      <w:pPr>
        <w:pStyle w:val="StandardWeb"/>
      </w:pPr>
      <w:hyperlink r:id="rId34" w:anchor="images-of-text" w:history="1">
        <w:r>
          <w:rPr>
            <w:rStyle w:val="Hyperlink"/>
            <w:rFonts w:eastAsiaTheme="majorEastAsia"/>
          </w:rPr>
          <w:t>https://www.w3.org/TR/WCAG22/#images-of-text</w:t>
        </w:r>
      </w:hyperlink>
    </w:p>
    <w:p w14:paraId="72A37567" w14:textId="77777777" w:rsidR="00254F7E" w:rsidRDefault="00254F7E" w:rsidP="00DA1274">
      <w:pPr>
        <w:pStyle w:val="berschrift5"/>
      </w:pPr>
      <w:r>
        <w:t>Konformitätsstufe</w:t>
      </w:r>
    </w:p>
    <w:p w14:paraId="03DBF7F8" w14:textId="77777777" w:rsidR="00254F7E" w:rsidRDefault="00254F7E" w:rsidP="00DA1274">
      <w:pPr>
        <w:pStyle w:val="StandardWeb"/>
      </w:pPr>
      <w:r>
        <w:t>AA</w:t>
      </w:r>
    </w:p>
    <w:p w14:paraId="28C488D6" w14:textId="77777777" w:rsidR="00254F7E" w:rsidRDefault="00254F7E" w:rsidP="00DA1274">
      <w:pPr>
        <w:pStyle w:val="berschrift5"/>
      </w:pPr>
      <w:r>
        <w:t>Quick Kriterium</w:t>
      </w:r>
    </w:p>
    <w:p w14:paraId="16C245DF" w14:textId="77777777" w:rsidR="00254F7E" w:rsidRDefault="00254F7E" w:rsidP="00DA1274">
      <w:pPr>
        <w:pStyle w:val="StandardWeb"/>
      </w:pPr>
      <w:r>
        <w:t>Nutze formatierbaren Text anstelle von Textbildern, um Lesbarkeit, Skalierbarkeit und Zugänglichkeit sicherzustellen.</w:t>
      </w:r>
    </w:p>
    <w:p w14:paraId="35FF4478" w14:textId="77777777" w:rsidR="00254F7E" w:rsidRDefault="00254F7E" w:rsidP="00DA1274">
      <w:pPr>
        <w:pStyle w:val="berschrift5"/>
      </w:pPr>
      <w:r>
        <w:lastRenderedPageBreak/>
        <w:t>Quick Fail</w:t>
      </w:r>
    </w:p>
    <w:p w14:paraId="1CF27BE0" w14:textId="77777777" w:rsidR="00254F7E" w:rsidRDefault="00254F7E" w:rsidP="00DA1274">
      <w:pPr>
        <w:pStyle w:val="StandardWeb"/>
        <w:numPr>
          <w:ilvl w:val="0"/>
          <w:numId w:val="77"/>
        </w:numPr>
      </w:pPr>
      <w:r>
        <w:t>Text wird als PNG oder JPG eingebettet</w:t>
      </w:r>
    </w:p>
    <w:p w14:paraId="1D86F068" w14:textId="77777777" w:rsidR="00254F7E" w:rsidRDefault="00254F7E" w:rsidP="00DA1274">
      <w:pPr>
        <w:pStyle w:val="StandardWeb"/>
        <w:numPr>
          <w:ilvl w:val="0"/>
          <w:numId w:val="77"/>
        </w:numPr>
      </w:pPr>
      <w:r>
        <w:t>Logos enthalten wichtige Beschriftungen als unlesbare Pixelgrafik</w:t>
      </w:r>
    </w:p>
    <w:p w14:paraId="5CC189D1" w14:textId="77777777" w:rsidR="00254F7E" w:rsidRDefault="00254F7E" w:rsidP="00DA1274">
      <w:pPr>
        <w:pStyle w:val="StandardWeb"/>
        <w:numPr>
          <w:ilvl w:val="0"/>
          <w:numId w:val="77"/>
        </w:numPr>
      </w:pPr>
      <w:r>
        <w:t>Grafiken mit eingebettetem Text sind nicht skalierbar</w:t>
      </w:r>
    </w:p>
    <w:p w14:paraId="07D0EE12" w14:textId="77777777" w:rsidR="00254F7E" w:rsidRDefault="00254F7E" w:rsidP="00DA1274">
      <w:pPr>
        <w:pStyle w:val="berschrift5"/>
      </w:pPr>
      <w:r>
        <w:t>Quick Fix</w:t>
      </w:r>
    </w:p>
    <w:p w14:paraId="7549E587" w14:textId="77777777" w:rsidR="00254F7E" w:rsidRDefault="00254F7E" w:rsidP="00DA1274">
      <w:pPr>
        <w:pStyle w:val="StandardWeb"/>
      </w:pPr>
      <w:r>
        <w:t xml:space="preserve">Ersetze Textbilder durch echten HTML-Text oder SVG mit echtem Textinhalt, sofern keine spezifischen Designgründe </w:t>
      </w:r>
      <w:proofErr w:type="gramStart"/>
      <w:r>
        <w:t>dagegen sprechen</w:t>
      </w:r>
      <w:proofErr w:type="gramEnd"/>
      <w:r>
        <w:t>.</w:t>
      </w:r>
    </w:p>
    <w:p w14:paraId="2EF766B4" w14:textId="77777777" w:rsidR="00254F7E" w:rsidRDefault="00254F7E" w:rsidP="00DA1274">
      <w:pPr>
        <w:pStyle w:val="berschrift5"/>
      </w:pPr>
      <w:r>
        <w:t>Grundlage/Kriterium</w:t>
      </w:r>
    </w:p>
    <w:p w14:paraId="642BC834" w14:textId="77777777" w:rsidR="00254F7E" w:rsidRDefault="00254F7E" w:rsidP="00DA1274">
      <w:pPr>
        <w:pStyle w:val="StandardWeb"/>
      </w:pPr>
      <w:r>
        <w:t>Verwende Text, der sich dynamisch anpassen lässt, anstelle von Bildern, die Text enthalten.</w:t>
      </w:r>
    </w:p>
    <w:p w14:paraId="7EAC514C" w14:textId="77777777" w:rsidR="00254F7E" w:rsidRDefault="00254F7E" w:rsidP="00DA1274">
      <w:pPr>
        <w:pStyle w:val="berschrift5"/>
      </w:pPr>
      <w:r>
        <w:t>Ausnahme</w:t>
      </w:r>
    </w:p>
    <w:p w14:paraId="33B7CBB8" w14:textId="77777777" w:rsidR="00254F7E" w:rsidRDefault="00254F7E" w:rsidP="00DA1274">
      <w:pPr>
        <w:pStyle w:val="StandardWeb"/>
        <w:numPr>
          <w:ilvl w:val="0"/>
          <w:numId w:val="78"/>
        </w:numPr>
      </w:pPr>
      <w:r>
        <w:t>Logos oder Markenkennzeichen</w:t>
      </w:r>
    </w:p>
    <w:p w14:paraId="2D0F161B" w14:textId="77777777" w:rsidR="00254F7E" w:rsidRDefault="00254F7E" w:rsidP="00DA1274">
      <w:pPr>
        <w:pStyle w:val="StandardWeb"/>
        <w:numPr>
          <w:ilvl w:val="0"/>
          <w:numId w:val="78"/>
        </w:numPr>
      </w:pPr>
      <w:r>
        <w:t>Bilder mit Text, wenn eine bestimmte visuelle Darstellung wesentlich ist</w:t>
      </w:r>
    </w:p>
    <w:p w14:paraId="36CFCF7E" w14:textId="77777777" w:rsidR="00254F7E" w:rsidRDefault="00254F7E" w:rsidP="00DA1274">
      <w:pPr>
        <w:pStyle w:val="berschrift5"/>
      </w:pPr>
      <w:r>
        <w:t>Verstehen</w:t>
      </w:r>
    </w:p>
    <w:p w14:paraId="5D57EBC4" w14:textId="77777777" w:rsidR="00254F7E" w:rsidRDefault="00254F7E" w:rsidP="00DA1274">
      <w:pPr>
        <w:pStyle w:val="StandardWeb"/>
      </w:pPr>
      <w:r>
        <w:t>Echter Text kann von Screenreadern erkannt, durch Browser skaliert und vom Nutzer angepasst werden. Bilder mit eingebettetem Text sind unflexibel und oft unzugänglich.</w:t>
      </w:r>
    </w:p>
    <w:p w14:paraId="10FC93A0" w14:textId="77777777" w:rsidR="00254F7E" w:rsidRDefault="00254F7E" w:rsidP="00DA1274">
      <w:pPr>
        <w:pStyle w:val="berschrift5"/>
      </w:pPr>
      <w:r>
        <w:t>Beispiel</w:t>
      </w:r>
    </w:p>
    <w:p w14:paraId="44B8174C" w14:textId="77777777" w:rsidR="00254F7E" w:rsidRDefault="00254F7E" w:rsidP="00DA1274">
      <w:pPr>
        <w:pStyle w:val="StandardWeb"/>
      </w:pPr>
      <w:r>
        <w:t>Ein Veranstaltungsplakat wird nicht als reine Bilddatei mit Text verwendet, sondern als HTML mit CSS gestaltetem Text, ergänzt durch dekorative Grafiken.</w:t>
      </w:r>
    </w:p>
    <w:p w14:paraId="6562A4F6" w14:textId="77777777" w:rsidR="00254F7E" w:rsidRDefault="00254F7E" w:rsidP="00DA1274">
      <w:pPr>
        <w:pStyle w:val="berschrift5"/>
      </w:pPr>
      <w:r>
        <w:t>Anmerkung</w:t>
      </w:r>
    </w:p>
    <w:p w14:paraId="145F4FDB" w14:textId="77777777" w:rsidR="00254F7E" w:rsidRDefault="00254F7E" w:rsidP="00DA1274">
      <w:pPr>
        <w:pStyle w:val="StandardWeb"/>
      </w:pPr>
      <w:r>
        <w:t>Platzhalter für redaktionelle Hinweise oder projektspezifische Ergänzungen.</w:t>
      </w:r>
    </w:p>
    <w:p w14:paraId="278739E9" w14:textId="4C654B76" w:rsidR="00254F7E" w:rsidRDefault="00EF78F8" w:rsidP="00DA1274">
      <w:pPr>
        <w:pStyle w:val="berschrift5"/>
      </w:pPr>
      <w:r>
        <w:t>Anwendbarkeit</w:t>
      </w:r>
    </w:p>
    <w:p w14:paraId="73F58834" w14:textId="77777777" w:rsidR="00254F7E" w:rsidRDefault="00254F7E" w:rsidP="00DA1274">
      <w:pPr>
        <w:pStyle w:val="StandardWeb"/>
      </w:pPr>
      <w:r>
        <w:t>Gilt für alle sichtbaren Textelemente auf Webseiten.</w:t>
      </w:r>
    </w:p>
    <w:p w14:paraId="2D7730D9" w14:textId="77777777" w:rsidR="00254F7E" w:rsidRDefault="00254F7E" w:rsidP="0089461D">
      <w:pPr>
        <w:pStyle w:val="berschrift5"/>
      </w:pPr>
      <w:r>
        <w:t>Prüfanleitung</w:t>
      </w:r>
    </w:p>
    <w:p w14:paraId="5099B558" w14:textId="77777777" w:rsidR="00254F7E" w:rsidRDefault="00254F7E" w:rsidP="00DA1274">
      <w:pPr>
        <w:pStyle w:val="StandardWeb"/>
        <w:numPr>
          <w:ilvl w:val="0"/>
          <w:numId w:val="79"/>
        </w:numPr>
      </w:pPr>
      <w:r>
        <w:t>Prüfe, ob der Text markierbar ist (Hinweis auf echten Text)</w:t>
      </w:r>
    </w:p>
    <w:p w14:paraId="33CED9DF" w14:textId="77777777" w:rsidR="00254F7E" w:rsidRDefault="00254F7E" w:rsidP="00DA1274">
      <w:pPr>
        <w:pStyle w:val="StandardWeb"/>
        <w:numPr>
          <w:ilvl w:val="0"/>
          <w:numId w:val="79"/>
        </w:numPr>
      </w:pPr>
      <w:r>
        <w:t>Überprüfe HTML/CSS: Kommt der Text aus einem Bild oder als formatierbarer Text?</w:t>
      </w:r>
    </w:p>
    <w:p w14:paraId="2188FEE1" w14:textId="77777777" w:rsidR="00254F7E" w:rsidRDefault="00254F7E" w:rsidP="00DA1274">
      <w:pPr>
        <w:pStyle w:val="StandardWeb"/>
        <w:numPr>
          <w:ilvl w:val="0"/>
          <w:numId w:val="79"/>
        </w:numPr>
      </w:pPr>
      <w:r>
        <w:lastRenderedPageBreak/>
        <w:t>Vergrößere die Ansicht: Bleibt der Text scharf und lesbar?</w:t>
      </w:r>
    </w:p>
    <w:p w14:paraId="1FA6C06D" w14:textId="77777777" w:rsidR="00254F7E" w:rsidRDefault="00254F7E" w:rsidP="00245032">
      <w:pPr>
        <w:pStyle w:val="berschrift5"/>
      </w:pPr>
      <w:r>
        <w:t>Prüftools</w:t>
      </w:r>
    </w:p>
    <w:p w14:paraId="5B30E266" w14:textId="77777777" w:rsidR="00254F7E" w:rsidRDefault="00254F7E" w:rsidP="00DA1274">
      <w:pPr>
        <w:pStyle w:val="StandardWeb"/>
        <w:numPr>
          <w:ilvl w:val="0"/>
          <w:numId w:val="80"/>
        </w:numPr>
      </w:pPr>
      <w:r>
        <w:t xml:space="preserve">Browser-Inspektor (Rechtsklick </w:t>
      </w:r>
      <w:r>
        <w:rPr>
          <w:rFonts w:ascii="Arial" w:hAnsi="Arial" w:cs="Arial"/>
        </w:rPr>
        <w:t>→</w:t>
      </w:r>
      <w:r>
        <w:t xml:space="preserve"> </w:t>
      </w:r>
      <w:r>
        <w:rPr>
          <w:rFonts w:cs="Verdana"/>
        </w:rPr>
        <w:t>„</w:t>
      </w:r>
      <w:r>
        <w:t>Untersuchen</w:t>
      </w:r>
      <w:r>
        <w:rPr>
          <w:rFonts w:cs="Verdana"/>
        </w:rPr>
        <w:t>“</w:t>
      </w:r>
      <w:r>
        <w:t>)</w:t>
      </w:r>
    </w:p>
    <w:p w14:paraId="7D6A43DC" w14:textId="77777777" w:rsidR="00254F7E" w:rsidRDefault="00254F7E" w:rsidP="00DA1274">
      <w:pPr>
        <w:pStyle w:val="StandardWeb"/>
        <w:numPr>
          <w:ilvl w:val="0"/>
          <w:numId w:val="80"/>
        </w:numPr>
      </w:pPr>
      <w:r>
        <w:t>Zoomfunktion (zur Schärfekontrolle)</w:t>
      </w:r>
    </w:p>
    <w:p w14:paraId="70BA42D5" w14:textId="77777777" w:rsidR="00254F7E" w:rsidRDefault="00254F7E" w:rsidP="00DA1274">
      <w:pPr>
        <w:pStyle w:val="StandardWeb"/>
        <w:numPr>
          <w:ilvl w:val="0"/>
          <w:numId w:val="80"/>
        </w:numPr>
      </w:pPr>
      <w:r>
        <w:t xml:space="preserve">Screenreader-Test (z. B. NVDA, </w:t>
      </w:r>
      <w:proofErr w:type="spellStart"/>
      <w:r>
        <w:t>VoiceOver</w:t>
      </w:r>
      <w:proofErr w:type="spellEnd"/>
      <w:r>
        <w:t>)</w:t>
      </w:r>
    </w:p>
    <w:p w14:paraId="34A2E595" w14:textId="0E51D158" w:rsidR="00254F7E" w:rsidRDefault="000A04D9" w:rsidP="00DA1274">
      <w:pPr>
        <w:pStyle w:val="berschrift5"/>
      </w:pPr>
      <w:r>
        <w:t>Abgrenzung</w:t>
      </w:r>
    </w:p>
    <w:p w14:paraId="2067AFBC" w14:textId="77777777" w:rsidR="00254F7E" w:rsidRDefault="00254F7E" w:rsidP="00DA1274">
      <w:pPr>
        <w:pStyle w:val="StandardWeb"/>
      </w:pPr>
      <w:r>
        <w:t>1.4.9 (Bilder von Text, AAA) erweitert dieses Kriterium um strengere Anforderungen, lässt jedoch ebenfalls Ausnahmen für Logos zu.</w:t>
      </w:r>
    </w:p>
    <w:p w14:paraId="44CD8967" w14:textId="0C80A692" w:rsidR="00254F7E" w:rsidRDefault="0070771C" w:rsidP="00245032">
      <w:pPr>
        <w:pStyle w:val="berschrift5"/>
      </w:pPr>
      <w:r>
        <w:t>Verwandte Standards</w:t>
      </w:r>
    </w:p>
    <w:p w14:paraId="1C1D008C" w14:textId="77777777" w:rsidR="00254F7E" w:rsidRDefault="00254F7E" w:rsidP="00DA1274">
      <w:pPr>
        <w:pStyle w:val="StandardWeb"/>
        <w:numPr>
          <w:ilvl w:val="0"/>
          <w:numId w:val="81"/>
        </w:numPr>
      </w:pPr>
      <w:r>
        <w:t>EN 301 549: 9.1.4.5</w:t>
      </w:r>
    </w:p>
    <w:p w14:paraId="1FAAC351" w14:textId="77777777" w:rsidR="00254F7E" w:rsidRDefault="00254F7E" w:rsidP="00DA1274">
      <w:pPr>
        <w:pStyle w:val="StandardWeb"/>
        <w:numPr>
          <w:ilvl w:val="0"/>
          <w:numId w:val="81"/>
        </w:numPr>
      </w:pPr>
      <w:r>
        <w:t>BITV 2.0: § 4.4.5</w:t>
      </w:r>
    </w:p>
    <w:p w14:paraId="7513C6B3" w14:textId="77777777" w:rsidR="00254F7E" w:rsidRDefault="00254F7E" w:rsidP="00DA1274">
      <w:pPr>
        <w:pStyle w:val="StandardWeb"/>
        <w:numPr>
          <w:ilvl w:val="0"/>
          <w:numId w:val="81"/>
        </w:numPr>
      </w:pPr>
      <w:r>
        <w:t>eCH-0059: 1.4.5</w:t>
      </w:r>
    </w:p>
    <w:p w14:paraId="1EED82A9" w14:textId="4D1EC6AE" w:rsidR="0002171E" w:rsidRDefault="007544F8" w:rsidP="00DA1274">
      <w:hyperlink w:anchor="Inhaltsverzeichnis" w:history="1">
        <w:r>
          <w:rPr>
            <w:rStyle w:val="Hyperlink"/>
            <w:rFonts w:eastAsiaTheme="majorEastAsia"/>
          </w:rPr>
          <w:t>Zum Inhalt springen</w:t>
        </w:r>
      </w:hyperlink>
    </w:p>
    <w:p w14:paraId="50782BAA" w14:textId="5C40CA8D" w:rsidR="009E25CF" w:rsidRDefault="005457C6" w:rsidP="009E25CF">
      <w:hyperlink w:anchor="_1.4.5_Textbilder_vermeiden" w:history="1">
        <w:r>
          <w:rPr>
            <w:rStyle w:val="Hyperlink"/>
          </w:rPr>
          <w:t>Zurück springen</w:t>
        </w:r>
      </w:hyperlink>
    </w:p>
    <w:p w14:paraId="704357A2" w14:textId="3D5FE82D" w:rsidR="00A13887" w:rsidRPr="00BC1502" w:rsidRDefault="00CC6145" w:rsidP="00A13887">
      <w:hyperlink w:anchor="_1.4.7_Geringe_oder" w:history="1">
        <w:r>
          <w:rPr>
            <w:rStyle w:val="Hyperlink"/>
          </w:rPr>
          <w:t>Weiter springen</w:t>
        </w:r>
      </w:hyperlink>
    </w:p>
    <w:p w14:paraId="1682AC3A" w14:textId="7AA84947" w:rsidR="009F0986" w:rsidRDefault="009F0986" w:rsidP="00DA1274">
      <w:pPr>
        <w:pStyle w:val="berschrift4"/>
        <w:rPr>
          <w:rFonts w:ascii="Times New Roman" w:hAnsi="Times New Roman"/>
        </w:rPr>
      </w:pPr>
      <w:bookmarkStart w:id="59" w:name="_1.4.6_Kontrast_von"/>
      <w:bookmarkStart w:id="60" w:name="_Toc199793964"/>
      <w:bookmarkEnd w:id="59"/>
      <w:r>
        <w:t>1.4.6 Kontrast von grafischen Elementen</w:t>
      </w:r>
      <w:r w:rsidR="00892062">
        <w:t xml:space="preserve"> – AAA</w:t>
      </w:r>
      <w:bookmarkEnd w:id="60"/>
    </w:p>
    <w:p w14:paraId="2F788495" w14:textId="77777777" w:rsidR="007B50D8" w:rsidRDefault="007B50D8" w:rsidP="007B50D8">
      <w:hyperlink w:anchor="_1_Prinzip:_Wahrnehmbar" w:history="1">
        <w:r w:rsidRPr="00D15054">
          <w:rPr>
            <w:rStyle w:val="Hyperlink"/>
          </w:rPr>
          <w:t>Prinzip 1: Wahrnehmbar</w:t>
        </w:r>
      </w:hyperlink>
    </w:p>
    <w:p w14:paraId="3D83026C" w14:textId="7DF651FA" w:rsidR="007B50D8" w:rsidRPr="00D15054" w:rsidRDefault="00600B1B" w:rsidP="007B50D8">
      <w:hyperlink w:anchor="_1.4_Richtlinie:_Unterscheidbar" w:history="1">
        <w:r>
          <w:rPr>
            <w:rStyle w:val="Hyperlink"/>
          </w:rPr>
          <w:t>Richtlinie 1.4: Unterscheidbar</w:t>
        </w:r>
      </w:hyperlink>
    </w:p>
    <w:p w14:paraId="1FFD1DE0" w14:textId="77777777" w:rsidR="009F0986" w:rsidRDefault="009F0986" w:rsidP="00DA1274">
      <w:pPr>
        <w:pStyle w:val="berschrift5"/>
      </w:pPr>
      <w:r>
        <w:t>Standard</w:t>
      </w:r>
    </w:p>
    <w:p w14:paraId="4C6FDAD0" w14:textId="77777777" w:rsidR="009F0986" w:rsidRDefault="009F0986" w:rsidP="00DA1274">
      <w:pPr>
        <w:pStyle w:val="StandardWeb"/>
      </w:pPr>
      <w:r>
        <w:t>WCAG 2.2</w:t>
      </w:r>
    </w:p>
    <w:p w14:paraId="7A2A3F7E" w14:textId="77777777" w:rsidR="009F0986" w:rsidRDefault="009F0986" w:rsidP="00DA1274">
      <w:pPr>
        <w:pStyle w:val="berschrift5"/>
      </w:pPr>
      <w:proofErr w:type="gramStart"/>
      <w:r>
        <w:t>WCAG Nummer</w:t>
      </w:r>
      <w:proofErr w:type="gramEnd"/>
    </w:p>
    <w:p w14:paraId="41D2AE1F" w14:textId="77777777" w:rsidR="009F0986" w:rsidRDefault="009F0986" w:rsidP="00DA1274">
      <w:pPr>
        <w:pStyle w:val="StandardWeb"/>
      </w:pPr>
      <w:r>
        <w:t>1.4.6</w:t>
      </w:r>
    </w:p>
    <w:p w14:paraId="4A6EC416" w14:textId="77777777" w:rsidR="009F0986" w:rsidRDefault="009F0986" w:rsidP="00DA1274">
      <w:pPr>
        <w:pStyle w:val="berschrift5"/>
      </w:pPr>
      <w:proofErr w:type="gramStart"/>
      <w:r>
        <w:t>WCAG Link</w:t>
      </w:r>
      <w:proofErr w:type="gramEnd"/>
    </w:p>
    <w:p w14:paraId="16655E41" w14:textId="77777777" w:rsidR="009F0986" w:rsidRDefault="009F0986" w:rsidP="00DA1274">
      <w:pPr>
        <w:pStyle w:val="StandardWeb"/>
      </w:pPr>
      <w:hyperlink r:id="rId35" w:anchor="contrast-enhanced" w:history="1">
        <w:r>
          <w:rPr>
            <w:rStyle w:val="Hyperlink"/>
            <w:rFonts w:eastAsiaTheme="majorEastAsia"/>
          </w:rPr>
          <w:t>https://www.w3.org/TR/WCAG22/#contrast-enhanced</w:t>
        </w:r>
      </w:hyperlink>
    </w:p>
    <w:p w14:paraId="49DDAA6C" w14:textId="77777777" w:rsidR="009F0986" w:rsidRDefault="009F0986" w:rsidP="00DA1274">
      <w:pPr>
        <w:pStyle w:val="berschrift5"/>
      </w:pPr>
      <w:r>
        <w:t>Konformitätsstufe</w:t>
      </w:r>
    </w:p>
    <w:p w14:paraId="57DFBDA9" w14:textId="77777777" w:rsidR="009F0986" w:rsidRDefault="009F0986" w:rsidP="00DA1274">
      <w:pPr>
        <w:pStyle w:val="StandardWeb"/>
      </w:pPr>
      <w:r>
        <w:t>AAA</w:t>
      </w:r>
    </w:p>
    <w:p w14:paraId="3D7BE0B9" w14:textId="77777777" w:rsidR="009F0986" w:rsidRDefault="009F0986" w:rsidP="00DA1274">
      <w:pPr>
        <w:pStyle w:val="berschrift5"/>
      </w:pPr>
      <w:r>
        <w:t>Quick Kriterium</w:t>
      </w:r>
    </w:p>
    <w:p w14:paraId="5468FB5D" w14:textId="77777777" w:rsidR="009F0986" w:rsidRDefault="009F0986" w:rsidP="00DA1274">
      <w:pPr>
        <w:pStyle w:val="StandardWeb"/>
      </w:pPr>
      <w:r>
        <w:lastRenderedPageBreak/>
        <w:t>Stelle sicher, dass grafische Elemente und Bedienelemente einen Kontrastverhältnis von mindestens 7:1 zum Hintergrund haben.</w:t>
      </w:r>
    </w:p>
    <w:p w14:paraId="5A7FF6AD" w14:textId="77777777" w:rsidR="009F0986" w:rsidRDefault="009F0986" w:rsidP="00DA1274">
      <w:pPr>
        <w:pStyle w:val="berschrift5"/>
      </w:pPr>
      <w:r>
        <w:t>Quick Fail</w:t>
      </w:r>
    </w:p>
    <w:p w14:paraId="7A272728" w14:textId="77777777" w:rsidR="009F0986" w:rsidRDefault="009F0986" w:rsidP="00DA1274">
      <w:pPr>
        <w:pStyle w:val="StandardWeb"/>
        <w:numPr>
          <w:ilvl w:val="0"/>
          <w:numId w:val="82"/>
        </w:numPr>
      </w:pPr>
      <w:r>
        <w:t>Symbole oder Schaltflächen heben sich nicht ausreichend vom Hintergrund ab</w:t>
      </w:r>
    </w:p>
    <w:p w14:paraId="4B162157" w14:textId="77777777" w:rsidR="009F0986" w:rsidRDefault="009F0986" w:rsidP="00DA1274">
      <w:pPr>
        <w:pStyle w:val="StandardWeb"/>
        <w:numPr>
          <w:ilvl w:val="0"/>
          <w:numId w:val="82"/>
        </w:numPr>
      </w:pPr>
      <w:r>
        <w:t>Formulareingaben mit kaum unterscheidbarem Rahmen</w:t>
      </w:r>
    </w:p>
    <w:p w14:paraId="2B09F188" w14:textId="77777777" w:rsidR="009F0986" w:rsidRDefault="009F0986" w:rsidP="00DA1274">
      <w:pPr>
        <w:pStyle w:val="StandardWeb"/>
        <w:numPr>
          <w:ilvl w:val="0"/>
          <w:numId w:val="82"/>
        </w:numPr>
      </w:pPr>
      <w:r>
        <w:t>Verwendung blasser Farben für zentrale Steuerelemente</w:t>
      </w:r>
    </w:p>
    <w:p w14:paraId="3783A99A" w14:textId="77777777" w:rsidR="009F0986" w:rsidRDefault="009F0986" w:rsidP="00DA1274">
      <w:pPr>
        <w:pStyle w:val="berschrift5"/>
      </w:pPr>
      <w:r>
        <w:t>Quick Fix</w:t>
      </w:r>
    </w:p>
    <w:p w14:paraId="510E3F74" w14:textId="77777777" w:rsidR="009F0986" w:rsidRDefault="009F0986" w:rsidP="00DA1274">
      <w:pPr>
        <w:pStyle w:val="StandardWeb"/>
      </w:pPr>
      <w:r>
        <w:t>Erhöhe den Farbkontrast grafischer Komponenten oder ihrer Umrandung gegenüber dem Hintergrund auf mindestens 7:1.</w:t>
      </w:r>
    </w:p>
    <w:p w14:paraId="2AA51C0F" w14:textId="77777777" w:rsidR="009F0986" w:rsidRDefault="009F0986" w:rsidP="00DA1274">
      <w:pPr>
        <w:pStyle w:val="berschrift5"/>
      </w:pPr>
      <w:r>
        <w:t>Grundlage/Kriterium</w:t>
      </w:r>
    </w:p>
    <w:p w14:paraId="1B3239E7" w14:textId="77777777" w:rsidR="009F0986" w:rsidRDefault="009F0986" w:rsidP="00DA1274">
      <w:pPr>
        <w:pStyle w:val="StandardWeb"/>
      </w:pPr>
      <w:r>
        <w:t>Visuelle Informationen und Bedienelemente müssen auch bei eingeschränktem Sehvermögen unterscheidbar bleiben.</w:t>
      </w:r>
    </w:p>
    <w:p w14:paraId="70E40D36" w14:textId="77777777" w:rsidR="009F0986" w:rsidRDefault="009F0986" w:rsidP="00DA1274">
      <w:pPr>
        <w:pStyle w:val="berschrift5"/>
      </w:pPr>
      <w:r>
        <w:t>Ausnahme</w:t>
      </w:r>
    </w:p>
    <w:p w14:paraId="77DBB697" w14:textId="77777777" w:rsidR="009F0986" w:rsidRDefault="009F0986" w:rsidP="00DA1274">
      <w:pPr>
        <w:pStyle w:val="StandardWeb"/>
      </w:pPr>
      <w:r>
        <w:t>Dieses Kriterium gilt nicht für inaktive Komponenten, Logos oder dekorative Elemente, die keine Information oder Funktion tragen.</w:t>
      </w:r>
    </w:p>
    <w:p w14:paraId="42F8C74D" w14:textId="77777777" w:rsidR="009F0986" w:rsidRDefault="009F0986" w:rsidP="00DA1274">
      <w:pPr>
        <w:pStyle w:val="berschrift5"/>
      </w:pPr>
      <w:r>
        <w:t>Verstehen</w:t>
      </w:r>
    </w:p>
    <w:p w14:paraId="5D02A5F8" w14:textId="77777777" w:rsidR="009F0986" w:rsidRDefault="009F0986" w:rsidP="00DA1274">
      <w:pPr>
        <w:pStyle w:val="StandardWeb"/>
      </w:pPr>
      <w:r>
        <w:t>Ein hoher Kontrast ermöglicht Menschen mit Sehbehinderungen, visuelle Informationen zuverlässig wahrzunehmen. Besonders wichtig ist dies bei Formularen, Bedienelementen oder grafischen Anleitungen.</w:t>
      </w:r>
    </w:p>
    <w:p w14:paraId="49A6027F" w14:textId="77777777" w:rsidR="009F0986" w:rsidRDefault="009F0986" w:rsidP="00DA1274">
      <w:pPr>
        <w:pStyle w:val="berschrift5"/>
      </w:pPr>
      <w:r>
        <w:t>Beispiel</w:t>
      </w:r>
    </w:p>
    <w:p w14:paraId="00BA8F18" w14:textId="77777777" w:rsidR="009F0986" w:rsidRDefault="009F0986" w:rsidP="00DA1274">
      <w:pPr>
        <w:pStyle w:val="StandardWeb"/>
      </w:pPr>
      <w:r>
        <w:t>Ein grauer „Senden“-Button mit weißer Schrift wird durch einen dunkleren Hintergrund verbessert, sodass das Kontrastverhältnis 7:1 erreicht.</w:t>
      </w:r>
    </w:p>
    <w:p w14:paraId="10102DBD" w14:textId="77777777" w:rsidR="009F0986" w:rsidRDefault="009F0986" w:rsidP="00DA1274">
      <w:pPr>
        <w:pStyle w:val="berschrift5"/>
      </w:pPr>
      <w:r>
        <w:t>Anmerkung</w:t>
      </w:r>
    </w:p>
    <w:p w14:paraId="57B770F8" w14:textId="77777777" w:rsidR="009F0986" w:rsidRDefault="009F0986" w:rsidP="00DA1274">
      <w:pPr>
        <w:pStyle w:val="StandardWeb"/>
      </w:pPr>
      <w:r>
        <w:t>Platzhalter für redaktionelle Hinweise oder projektspezifische Ergänzungen.</w:t>
      </w:r>
    </w:p>
    <w:p w14:paraId="3375C01C" w14:textId="3592C539" w:rsidR="009F0986" w:rsidRDefault="00EF78F8" w:rsidP="00DA1274">
      <w:pPr>
        <w:pStyle w:val="berschrift5"/>
      </w:pPr>
      <w:r>
        <w:t>Anwendbarkeit</w:t>
      </w:r>
    </w:p>
    <w:p w14:paraId="0D180DD4" w14:textId="77777777" w:rsidR="009F0986" w:rsidRDefault="009F0986" w:rsidP="00DA1274">
      <w:pPr>
        <w:pStyle w:val="StandardWeb"/>
      </w:pPr>
      <w:r>
        <w:t>Gilt für alle aktiven Benutzeroberflächenkomponenten und aussagekräftigen grafischen Objekte.</w:t>
      </w:r>
    </w:p>
    <w:p w14:paraId="6ED72B45" w14:textId="77777777" w:rsidR="009F0986" w:rsidRDefault="009F0986" w:rsidP="0089461D">
      <w:pPr>
        <w:pStyle w:val="berschrift5"/>
      </w:pPr>
      <w:r>
        <w:t>Prüfanleitung</w:t>
      </w:r>
    </w:p>
    <w:p w14:paraId="4FA3EB2E" w14:textId="77777777" w:rsidR="009F0986" w:rsidRDefault="009F0986" w:rsidP="00DA1274">
      <w:pPr>
        <w:pStyle w:val="StandardWeb"/>
        <w:numPr>
          <w:ilvl w:val="0"/>
          <w:numId w:val="83"/>
        </w:numPr>
      </w:pPr>
      <w:r>
        <w:lastRenderedPageBreak/>
        <w:t>Identifiziere grafische Steuerelemente oder bedeutungsvolle Grafiken</w:t>
      </w:r>
    </w:p>
    <w:p w14:paraId="5E8219F4" w14:textId="77777777" w:rsidR="009F0986" w:rsidRDefault="009F0986" w:rsidP="00DA1274">
      <w:pPr>
        <w:pStyle w:val="StandardWeb"/>
        <w:numPr>
          <w:ilvl w:val="0"/>
          <w:numId w:val="83"/>
        </w:numPr>
      </w:pPr>
      <w:r>
        <w:t xml:space="preserve">Messe das Kontrastverhältnis zum angrenzenden Hintergrund (z. B. mit </w:t>
      </w:r>
      <w:proofErr w:type="spellStart"/>
      <w:r>
        <w:t>Kontrastchecker</w:t>
      </w:r>
      <w:proofErr w:type="spellEnd"/>
      <w:r>
        <w:t>)</w:t>
      </w:r>
    </w:p>
    <w:p w14:paraId="402A821A" w14:textId="77777777" w:rsidR="009F0986" w:rsidRDefault="009F0986" w:rsidP="00DA1274">
      <w:pPr>
        <w:pStyle w:val="StandardWeb"/>
        <w:numPr>
          <w:ilvl w:val="0"/>
          <w:numId w:val="83"/>
        </w:numPr>
      </w:pPr>
      <w:r>
        <w:t>Verifiziere mindestens 7:1 Kontrastverhältnis</w:t>
      </w:r>
    </w:p>
    <w:p w14:paraId="39CDFED4" w14:textId="77777777" w:rsidR="009F0986" w:rsidRDefault="009F0986" w:rsidP="00245032">
      <w:pPr>
        <w:pStyle w:val="berschrift5"/>
      </w:pPr>
      <w:r>
        <w:t>Prüftools</w:t>
      </w:r>
    </w:p>
    <w:p w14:paraId="2EB5ED9F" w14:textId="77777777" w:rsidR="009F0986" w:rsidRDefault="009F0986" w:rsidP="00DA1274">
      <w:pPr>
        <w:pStyle w:val="StandardWeb"/>
        <w:numPr>
          <w:ilvl w:val="0"/>
          <w:numId w:val="84"/>
        </w:numPr>
      </w:pPr>
      <w:hyperlink r:id="rId36" w:history="1">
        <w:r>
          <w:rPr>
            <w:rStyle w:val="Hyperlink"/>
            <w:rFonts w:eastAsiaTheme="majorEastAsia"/>
          </w:rPr>
          <w:t xml:space="preserve">Colour </w:t>
        </w:r>
        <w:proofErr w:type="spellStart"/>
        <w:r>
          <w:rPr>
            <w:rStyle w:val="Hyperlink"/>
            <w:rFonts w:eastAsiaTheme="majorEastAsia"/>
          </w:rPr>
          <w:t>Contrast</w:t>
        </w:r>
        <w:proofErr w:type="spellEnd"/>
        <w:r>
          <w:rPr>
            <w:rStyle w:val="Hyperlink"/>
            <w:rFonts w:eastAsiaTheme="majorEastAsia"/>
          </w:rPr>
          <w:t xml:space="preserve"> </w:t>
        </w:r>
        <w:proofErr w:type="spellStart"/>
        <w:r>
          <w:rPr>
            <w:rStyle w:val="Hyperlink"/>
            <w:rFonts w:eastAsiaTheme="majorEastAsia"/>
          </w:rPr>
          <w:t>Analyser</w:t>
        </w:r>
        <w:proofErr w:type="spellEnd"/>
        <w:r>
          <w:rPr>
            <w:rStyle w:val="Hyperlink"/>
            <w:rFonts w:eastAsiaTheme="majorEastAsia"/>
          </w:rPr>
          <w:t xml:space="preserve"> (TPG)</w:t>
        </w:r>
      </w:hyperlink>
    </w:p>
    <w:p w14:paraId="1469C81A" w14:textId="77777777" w:rsidR="009F0986" w:rsidRDefault="009F0986" w:rsidP="00DA1274">
      <w:pPr>
        <w:pStyle w:val="StandardWeb"/>
        <w:numPr>
          <w:ilvl w:val="0"/>
          <w:numId w:val="84"/>
        </w:numPr>
      </w:pPr>
      <w:hyperlink r:id="rId37" w:history="1">
        <w:proofErr w:type="spellStart"/>
        <w:r>
          <w:rPr>
            <w:rStyle w:val="Hyperlink"/>
            <w:rFonts w:eastAsiaTheme="majorEastAsia"/>
          </w:rPr>
          <w:t>WebAIM</w:t>
        </w:r>
        <w:proofErr w:type="spellEnd"/>
        <w:r>
          <w:rPr>
            <w:rStyle w:val="Hyperlink"/>
            <w:rFonts w:eastAsiaTheme="majorEastAsia"/>
          </w:rPr>
          <w:t xml:space="preserve"> </w:t>
        </w:r>
        <w:proofErr w:type="spellStart"/>
        <w:r>
          <w:rPr>
            <w:rStyle w:val="Hyperlink"/>
            <w:rFonts w:eastAsiaTheme="majorEastAsia"/>
          </w:rPr>
          <w:t>Contrast</w:t>
        </w:r>
        <w:proofErr w:type="spellEnd"/>
        <w:r>
          <w:rPr>
            <w:rStyle w:val="Hyperlink"/>
            <w:rFonts w:eastAsiaTheme="majorEastAsia"/>
          </w:rPr>
          <w:t xml:space="preserve"> Checker</w:t>
        </w:r>
      </w:hyperlink>
    </w:p>
    <w:p w14:paraId="392E5108" w14:textId="77777777" w:rsidR="009F0986" w:rsidRDefault="009F0986" w:rsidP="00DA1274">
      <w:pPr>
        <w:pStyle w:val="StandardWeb"/>
        <w:numPr>
          <w:ilvl w:val="0"/>
          <w:numId w:val="84"/>
        </w:numPr>
      </w:pPr>
      <w:r>
        <w:t>Browser-Add-</w:t>
      </w:r>
      <w:proofErr w:type="spellStart"/>
      <w:r>
        <w:t>ons</w:t>
      </w:r>
      <w:proofErr w:type="spellEnd"/>
      <w:r>
        <w:t xml:space="preserve"> wie "WCAG </w:t>
      </w:r>
      <w:proofErr w:type="spellStart"/>
      <w:r>
        <w:t>Contrast</w:t>
      </w:r>
      <w:proofErr w:type="spellEnd"/>
      <w:r>
        <w:t xml:space="preserve"> Checker" für Chrome/Firefox</w:t>
      </w:r>
    </w:p>
    <w:p w14:paraId="40E7739A" w14:textId="5E6B7D7A" w:rsidR="009F0986" w:rsidRDefault="000A04D9" w:rsidP="00DA1274">
      <w:pPr>
        <w:pStyle w:val="berschrift5"/>
      </w:pPr>
      <w:r>
        <w:t>Abgrenzung</w:t>
      </w:r>
    </w:p>
    <w:p w14:paraId="6E683BCD" w14:textId="77777777" w:rsidR="009F0986" w:rsidRDefault="009F0986" w:rsidP="00DA1274">
      <w:pPr>
        <w:pStyle w:val="StandardWeb"/>
      </w:pPr>
      <w:r>
        <w:t>Ergänzt 1.4.3 (AA-Kriterium mit 4.5:1 Kontrast) durch erhöhte Anforderungen für AAA.</w:t>
      </w:r>
    </w:p>
    <w:p w14:paraId="2FCB23B5" w14:textId="3D279FE9" w:rsidR="009F0986" w:rsidRDefault="0070771C" w:rsidP="00245032">
      <w:pPr>
        <w:pStyle w:val="berschrift5"/>
      </w:pPr>
      <w:r>
        <w:t>Verwandte Standards</w:t>
      </w:r>
    </w:p>
    <w:p w14:paraId="1F259087" w14:textId="77777777" w:rsidR="009F0986" w:rsidRDefault="009F0986" w:rsidP="00DA1274">
      <w:pPr>
        <w:pStyle w:val="StandardWeb"/>
        <w:numPr>
          <w:ilvl w:val="0"/>
          <w:numId w:val="85"/>
        </w:numPr>
      </w:pPr>
      <w:r>
        <w:t>EN 301 549: 9.1.4.6</w:t>
      </w:r>
    </w:p>
    <w:p w14:paraId="7F26403D" w14:textId="77777777" w:rsidR="009F0986" w:rsidRDefault="009F0986" w:rsidP="00DA1274">
      <w:pPr>
        <w:pStyle w:val="StandardWeb"/>
        <w:numPr>
          <w:ilvl w:val="0"/>
          <w:numId w:val="85"/>
        </w:numPr>
      </w:pPr>
      <w:r>
        <w:t>BITV 2.0: § 4.4.6</w:t>
      </w:r>
    </w:p>
    <w:p w14:paraId="797B6303" w14:textId="77777777" w:rsidR="009F0986" w:rsidRDefault="009F0986" w:rsidP="00DA1274">
      <w:pPr>
        <w:pStyle w:val="StandardWeb"/>
        <w:numPr>
          <w:ilvl w:val="0"/>
          <w:numId w:val="85"/>
        </w:numPr>
      </w:pPr>
      <w:r>
        <w:t>eCH-0059: 1.4.6</w:t>
      </w:r>
    </w:p>
    <w:p w14:paraId="0DEAF389" w14:textId="3CF507B3" w:rsidR="0002171E" w:rsidRDefault="007544F8" w:rsidP="00DA1274">
      <w:hyperlink w:anchor="Inhaltsverzeichnis" w:history="1">
        <w:r>
          <w:rPr>
            <w:rStyle w:val="Hyperlink"/>
            <w:rFonts w:eastAsiaTheme="majorEastAsia"/>
          </w:rPr>
          <w:t>Zum Inhalt springen</w:t>
        </w:r>
      </w:hyperlink>
    </w:p>
    <w:p w14:paraId="62624E03" w14:textId="7C0E9BF4" w:rsidR="00140BC1" w:rsidRDefault="005457C6" w:rsidP="00140BC1">
      <w:hyperlink w:anchor="_1.4.6_Kontrast_von" w:history="1">
        <w:r>
          <w:rPr>
            <w:rStyle w:val="Hyperlink"/>
          </w:rPr>
          <w:t>Zurück springen</w:t>
        </w:r>
      </w:hyperlink>
    </w:p>
    <w:p w14:paraId="62D4F2C6" w14:textId="717C95EA" w:rsidR="008844DF" w:rsidRPr="00BC1502" w:rsidRDefault="00CC6145" w:rsidP="008844DF">
      <w:hyperlink w:anchor="_1.4.8_Visuelle_Präsentation" w:history="1">
        <w:r>
          <w:rPr>
            <w:rStyle w:val="Hyperlink"/>
          </w:rPr>
          <w:t>Weiter springen</w:t>
        </w:r>
      </w:hyperlink>
    </w:p>
    <w:p w14:paraId="360CB88F" w14:textId="248A5F39" w:rsidR="003714A0" w:rsidRDefault="003714A0" w:rsidP="00DA1274">
      <w:pPr>
        <w:pStyle w:val="berschrift4"/>
      </w:pPr>
      <w:bookmarkStart w:id="61" w:name="_1.4.7_Geringe_oder"/>
      <w:bookmarkStart w:id="62" w:name="_Toc199793965"/>
      <w:bookmarkEnd w:id="61"/>
      <w:r>
        <w:t>1.4.7 Geringe oder keine Audio-Hintergrundgeräusche</w:t>
      </w:r>
      <w:r w:rsidR="00892062">
        <w:t xml:space="preserve"> – AAA</w:t>
      </w:r>
      <w:bookmarkEnd w:id="62"/>
    </w:p>
    <w:p w14:paraId="4AD98D09" w14:textId="77777777" w:rsidR="006408A5" w:rsidRDefault="006408A5" w:rsidP="006408A5">
      <w:hyperlink w:anchor="_1_Prinzip:_Wahrnehmbar" w:history="1">
        <w:r w:rsidRPr="00D15054">
          <w:rPr>
            <w:rStyle w:val="Hyperlink"/>
          </w:rPr>
          <w:t>Prinzip 1: Wahrnehmbar</w:t>
        </w:r>
      </w:hyperlink>
    </w:p>
    <w:p w14:paraId="17046E82" w14:textId="2AD4D99E" w:rsidR="006408A5" w:rsidRPr="00D15054" w:rsidRDefault="00600B1B" w:rsidP="006408A5">
      <w:hyperlink w:anchor="_1.4_Richtlinie:_Unterscheidbar" w:history="1">
        <w:r>
          <w:rPr>
            <w:rStyle w:val="Hyperlink"/>
          </w:rPr>
          <w:t>Richtlinie 1.4: Unterscheidbar</w:t>
        </w:r>
      </w:hyperlink>
    </w:p>
    <w:p w14:paraId="3FD3DCE1" w14:textId="77777777" w:rsidR="003714A0" w:rsidRDefault="003714A0" w:rsidP="00DA1274">
      <w:pPr>
        <w:pStyle w:val="berschrift5"/>
      </w:pPr>
      <w:r>
        <w:t>Standard</w:t>
      </w:r>
    </w:p>
    <w:p w14:paraId="3DCD6D0D" w14:textId="77777777" w:rsidR="003714A0" w:rsidRDefault="003714A0" w:rsidP="00DA1274">
      <w:pPr>
        <w:pStyle w:val="StandardWeb"/>
      </w:pPr>
      <w:r>
        <w:t>WCAG 2.2</w:t>
      </w:r>
    </w:p>
    <w:p w14:paraId="0CDD66FD" w14:textId="77777777" w:rsidR="003714A0" w:rsidRDefault="003714A0" w:rsidP="00DA1274">
      <w:pPr>
        <w:pStyle w:val="berschrift5"/>
      </w:pPr>
      <w:proofErr w:type="gramStart"/>
      <w:r>
        <w:t>WCAG Nummer</w:t>
      </w:r>
      <w:proofErr w:type="gramEnd"/>
    </w:p>
    <w:p w14:paraId="24C4B487" w14:textId="77777777" w:rsidR="003714A0" w:rsidRDefault="003714A0" w:rsidP="00DA1274">
      <w:pPr>
        <w:pStyle w:val="StandardWeb"/>
      </w:pPr>
      <w:r>
        <w:t>1.4.7</w:t>
      </w:r>
    </w:p>
    <w:p w14:paraId="294E76DC" w14:textId="77777777" w:rsidR="003714A0" w:rsidRDefault="003714A0" w:rsidP="00DA1274">
      <w:pPr>
        <w:pStyle w:val="berschrift5"/>
      </w:pPr>
      <w:proofErr w:type="gramStart"/>
      <w:r>
        <w:t>WCAG Link</w:t>
      </w:r>
      <w:proofErr w:type="gramEnd"/>
    </w:p>
    <w:p w14:paraId="4232AB44" w14:textId="77777777" w:rsidR="003714A0" w:rsidRDefault="003714A0" w:rsidP="00DA1274">
      <w:pPr>
        <w:pStyle w:val="StandardWeb"/>
      </w:pPr>
      <w:hyperlink r:id="rId38" w:anchor="low-or-no-background-audio" w:history="1">
        <w:r>
          <w:rPr>
            <w:rStyle w:val="Hyperlink"/>
            <w:rFonts w:eastAsiaTheme="majorEastAsia"/>
          </w:rPr>
          <w:t>https://www.w3.org/TR/WCAG22/#low-or-no-background-audio</w:t>
        </w:r>
      </w:hyperlink>
    </w:p>
    <w:p w14:paraId="2CE12546" w14:textId="77777777" w:rsidR="003714A0" w:rsidRDefault="003714A0" w:rsidP="00DA1274">
      <w:pPr>
        <w:pStyle w:val="berschrift5"/>
      </w:pPr>
      <w:r>
        <w:lastRenderedPageBreak/>
        <w:t>Konformitätsstufe</w:t>
      </w:r>
    </w:p>
    <w:p w14:paraId="545FB28A" w14:textId="77777777" w:rsidR="003714A0" w:rsidRDefault="003714A0" w:rsidP="00DA1274">
      <w:pPr>
        <w:pStyle w:val="StandardWeb"/>
      </w:pPr>
      <w:r>
        <w:t>AAA</w:t>
      </w:r>
    </w:p>
    <w:p w14:paraId="7651363D" w14:textId="77777777" w:rsidR="003714A0" w:rsidRDefault="003714A0" w:rsidP="00DA1274">
      <w:pPr>
        <w:pStyle w:val="berschrift5"/>
      </w:pPr>
      <w:r>
        <w:t>Quick Kriterium</w:t>
      </w:r>
    </w:p>
    <w:p w14:paraId="249AC7C2" w14:textId="77777777" w:rsidR="003714A0" w:rsidRDefault="003714A0" w:rsidP="00DA1274">
      <w:pPr>
        <w:pStyle w:val="StandardWeb"/>
      </w:pPr>
      <w:r>
        <w:t>Stelle sicher, dass Sprache in Audiodateien entweder ohne Hintergrundgeräusche, mit sehr leisen Hintergrundgeräuschen oder durch einstellbare Geräuschquellen verständlich bleibt.</w:t>
      </w:r>
    </w:p>
    <w:p w14:paraId="60EE3238" w14:textId="77777777" w:rsidR="003714A0" w:rsidRDefault="003714A0" w:rsidP="00DA1274">
      <w:pPr>
        <w:pStyle w:val="berschrift5"/>
      </w:pPr>
      <w:r>
        <w:t>Quick Fail</w:t>
      </w:r>
    </w:p>
    <w:p w14:paraId="2D0978E5" w14:textId="77777777" w:rsidR="003714A0" w:rsidRDefault="003714A0" w:rsidP="00DA1274">
      <w:pPr>
        <w:pStyle w:val="StandardWeb"/>
        <w:numPr>
          <w:ilvl w:val="0"/>
          <w:numId w:val="86"/>
        </w:numPr>
      </w:pPr>
      <w:r>
        <w:t>Musik überdeckt gesprochene Inhalte</w:t>
      </w:r>
    </w:p>
    <w:p w14:paraId="5F6FA7E8" w14:textId="77777777" w:rsidR="003714A0" w:rsidRDefault="003714A0" w:rsidP="00DA1274">
      <w:pPr>
        <w:pStyle w:val="StandardWeb"/>
        <w:numPr>
          <w:ilvl w:val="0"/>
          <w:numId w:val="86"/>
        </w:numPr>
      </w:pPr>
      <w:r>
        <w:t>Hintergrundgeräusche lenken stark vom Gesprochenen ab</w:t>
      </w:r>
    </w:p>
    <w:p w14:paraId="59894A65" w14:textId="77777777" w:rsidR="003714A0" w:rsidRDefault="003714A0" w:rsidP="00DA1274">
      <w:pPr>
        <w:pStyle w:val="StandardWeb"/>
        <w:numPr>
          <w:ilvl w:val="0"/>
          <w:numId w:val="86"/>
        </w:numPr>
      </w:pPr>
      <w:r>
        <w:t>Keine Möglichkeit zur Deaktivierung der Hintergrundgeräusche</w:t>
      </w:r>
    </w:p>
    <w:p w14:paraId="02F7D9BD" w14:textId="77777777" w:rsidR="003714A0" w:rsidRDefault="003714A0" w:rsidP="00DA1274">
      <w:pPr>
        <w:pStyle w:val="berschrift5"/>
      </w:pPr>
      <w:r>
        <w:t>Quick Fix</w:t>
      </w:r>
    </w:p>
    <w:p w14:paraId="7968E15A" w14:textId="77777777" w:rsidR="003714A0" w:rsidRDefault="003714A0" w:rsidP="00DA1274">
      <w:pPr>
        <w:pStyle w:val="StandardWeb"/>
      </w:pPr>
      <w:r>
        <w:t>Reduziere Hintergrundgeräusche oder stelle eine alternative Version ohne diese Geräusche bereit.</w:t>
      </w:r>
    </w:p>
    <w:p w14:paraId="479A34A8" w14:textId="77777777" w:rsidR="003714A0" w:rsidRDefault="003714A0" w:rsidP="00DA1274">
      <w:pPr>
        <w:pStyle w:val="berschrift5"/>
      </w:pPr>
      <w:r>
        <w:t>Grundlage/Kriterium</w:t>
      </w:r>
    </w:p>
    <w:p w14:paraId="01E2DE49" w14:textId="77777777" w:rsidR="003714A0" w:rsidRDefault="003714A0" w:rsidP="00DA1274">
      <w:pPr>
        <w:pStyle w:val="StandardWeb"/>
      </w:pPr>
      <w:r>
        <w:t>Gesprochene Inhalte müssen klar verständlich sein, auch für Menschen mit Hörbeeinträchtigungen.</w:t>
      </w:r>
    </w:p>
    <w:p w14:paraId="77765468" w14:textId="77777777" w:rsidR="003714A0" w:rsidRDefault="003714A0" w:rsidP="00DA1274">
      <w:pPr>
        <w:pStyle w:val="berschrift5"/>
      </w:pPr>
      <w:r>
        <w:t>Ausnahme</w:t>
      </w:r>
    </w:p>
    <w:p w14:paraId="11911B56" w14:textId="77777777" w:rsidR="003714A0" w:rsidRDefault="003714A0" w:rsidP="00DA1274">
      <w:pPr>
        <w:pStyle w:val="StandardWeb"/>
      </w:pPr>
      <w:r>
        <w:t>Keine Ausnahme bei rein auditiven Inhalten mit sprachlichem Inhalt.</w:t>
      </w:r>
    </w:p>
    <w:p w14:paraId="06D27EE6" w14:textId="77777777" w:rsidR="003714A0" w:rsidRDefault="003714A0" w:rsidP="00DA1274">
      <w:pPr>
        <w:pStyle w:val="berschrift5"/>
      </w:pPr>
      <w:r>
        <w:t>Verstehen</w:t>
      </w:r>
    </w:p>
    <w:p w14:paraId="545AEA10" w14:textId="77777777" w:rsidR="003714A0" w:rsidRDefault="003714A0" w:rsidP="00DA1274">
      <w:pPr>
        <w:pStyle w:val="StandardWeb"/>
      </w:pPr>
      <w:r>
        <w:t>Personen mit Hörbeeinträchtigungen profitieren davon, wenn Sprache ohne ablenkende oder überlagernde Geräusche vermittelt wird. Dies verbessert die Verständlichkeit und verringert kognitive Belastung.</w:t>
      </w:r>
    </w:p>
    <w:p w14:paraId="3ED23D9B" w14:textId="77777777" w:rsidR="003714A0" w:rsidRDefault="003714A0" w:rsidP="00DA1274">
      <w:pPr>
        <w:pStyle w:val="berschrift5"/>
      </w:pPr>
      <w:r>
        <w:t>Beispiel</w:t>
      </w:r>
    </w:p>
    <w:p w14:paraId="22923C53" w14:textId="77777777" w:rsidR="003714A0" w:rsidRDefault="003714A0" w:rsidP="00DA1274">
      <w:pPr>
        <w:pStyle w:val="StandardWeb"/>
      </w:pPr>
      <w:r>
        <w:t>Ein Podcast enthält leise Hintergrundmusik, die deutlich unterhalb der Sprachlautstärke liegt und nicht vom Gesprochenen ablenkt.</w:t>
      </w:r>
    </w:p>
    <w:p w14:paraId="5F210DE6" w14:textId="77777777" w:rsidR="003714A0" w:rsidRDefault="003714A0" w:rsidP="00DA1274">
      <w:pPr>
        <w:pStyle w:val="berschrift5"/>
      </w:pPr>
      <w:r>
        <w:t>Anmerkung</w:t>
      </w:r>
    </w:p>
    <w:p w14:paraId="121F10EA" w14:textId="77777777" w:rsidR="003714A0" w:rsidRDefault="003714A0" w:rsidP="00DA1274">
      <w:pPr>
        <w:pStyle w:val="StandardWeb"/>
      </w:pPr>
      <w:r>
        <w:t>Platzhalter für redaktionelle Hinweise oder projektspezifische Ergänzungen.</w:t>
      </w:r>
    </w:p>
    <w:p w14:paraId="4CD8AB1D" w14:textId="015C3C5A" w:rsidR="003714A0" w:rsidRDefault="00EF78F8" w:rsidP="00DA1274">
      <w:pPr>
        <w:pStyle w:val="berschrift5"/>
      </w:pPr>
      <w:r>
        <w:t>Anwendbarkeit</w:t>
      </w:r>
    </w:p>
    <w:p w14:paraId="5D159936" w14:textId="77777777" w:rsidR="003714A0" w:rsidRDefault="003714A0" w:rsidP="00DA1274">
      <w:pPr>
        <w:pStyle w:val="StandardWeb"/>
      </w:pPr>
      <w:r>
        <w:lastRenderedPageBreak/>
        <w:t>Gilt für alle Audiodateien mit gesprochenem Inhalt und Hintergrundgeräuschen.</w:t>
      </w:r>
    </w:p>
    <w:p w14:paraId="20A39F42" w14:textId="77777777" w:rsidR="003714A0" w:rsidRDefault="003714A0" w:rsidP="0089461D">
      <w:pPr>
        <w:pStyle w:val="berschrift5"/>
      </w:pPr>
      <w:r>
        <w:t>Prüfanleitung</w:t>
      </w:r>
    </w:p>
    <w:p w14:paraId="40217D5F" w14:textId="77777777" w:rsidR="003714A0" w:rsidRDefault="003714A0" w:rsidP="00DA1274">
      <w:pPr>
        <w:pStyle w:val="StandardWeb"/>
        <w:numPr>
          <w:ilvl w:val="0"/>
          <w:numId w:val="87"/>
        </w:numPr>
      </w:pPr>
      <w:r>
        <w:t>Höre die Audiodatei mit normaler Lautstärke</w:t>
      </w:r>
    </w:p>
    <w:p w14:paraId="5FD3698C" w14:textId="77777777" w:rsidR="003714A0" w:rsidRDefault="003714A0" w:rsidP="00DA1274">
      <w:pPr>
        <w:pStyle w:val="StandardWeb"/>
        <w:numPr>
          <w:ilvl w:val="0"/>
          <w:numId w:val="87"/>
        </w:numPr>
      </w:pPr>
      <w:r>
        <w:t>Beurteile die Verständlichkeit der Sprache</w:t>
      </w:r>
    </w:p>
    <w:p w14:paraId="4C84F700" w14:textId="77777777" w:rsidR="003714A0" w:rsidRDefault="003714A0" w:rsidP="00DA1274">
      <w:pPr>
        <w:pStyle w:val="StandardWeb"/>
        <w:numPr>
          <w:ilvl w:val="0"/>
          <w:numId w:val="87"/>
        </w:numPr>
      </w:pPr>
      <w:r>
        <w:t>Überprüfe, ob Hintergrundgeräusche reduziert, abschaltbar oder nicht vorhanden sind</w:t>
      </w:r>
    </w:p>
    <w:p w14:paraId="24049E5B" w14:textId="77777777" w:rsidR="003714A0" w:rsidRPr="00245032" w:rsidRDefault="003714A0" w:rsidP="00245032">
      <w:pPr>
        <w:pStyle w:val="berschrift5"/>
      </w:pPr>
      <w:r w:rsidRPr="00245032">
        <w:t>Prüftools</w:t>
      </w:r>
    </w:p>
    <w:p w14:paraId="603BDD5A" w14:textId="77777777" w:rsidR="003714A0" w:rsidRDefault="003714A0" w:rsidP="00DA1274">
      <w:pPr>
        <w:pStyle w:val="StandardWeb"/>
        <w:numPr>
          <w:ilvl w:val="0"/>
          <w:numId w:val="88"/>
        </w:numPr>
      </w:pPr>
      <w:r>
        <w:t>Audioanalyseprogramme</w:t>
      </w:r>
    </w:p>
    <w:p w14:paraId="73A7ACCB" w14:textId="77777777" w:rsidR="003714A0" w:rsidRDefault="003714A0" w:rsidP="00DA1274">
      <w:pPr>
        <w:pStyle w:val="StandardWeb"/>
        <w:numPr>
          <w:ilvl w:val="0"/>
          <w:numId w:val="88"/>
        </w:numPr>
      </w:pPr>
      <w:r>
        <w:t>Subjektive Hörtests mit Nutzer*innen</w:t>
      </w:r>
    </w:p>
    <w:p w14:paraId="029CE58E" w14:textId="77777777" w:rsidR="003714A0" w:rsidRDefault="003714A0" w:rsidP="00DA1274">
      <w:pPr>
        <w:pStyle w:val="StandardWeb"/>
        <w:numPr>
          <w:ilvl w:val="0"/>
          <w:numId w:val="88"/>
        </w:numPr>
      </w:pPr>
      <w:r>
        <w:t>Lautstärke-Messsoftware (z. B. Audacity)</w:t>
      </w:r>
    </w:p>
    <w:p w14:paraId="581F2B29" w14:textId="5835D1DF" w:rsidR="003714A0" w:rsidRDefault="000A04D9" w:rsidP="00DA1274">
      <w:pPr>
        <w:pStyle w:val="berschrift5"/>
      </w:pPr>
      <w:r>
        <w:t>Abgrenzung</w:t>
      </w:r>
    </w:p>
    <w:p w14:paraId="0E7915C1" w14:textId="77777777" w:rsidR="003714A0" w:rsidRDefault="003714A0" w:rsidP="00DA1274">
      <w:pPr>
        <w:pStyle w:val="StandardWeb"/>
      </w:pPr>
      <w:r>
        <w:t>Dieses Kriterium ist spezifischer als 1.2.x-Kriterien, da es ausschließlich auf Hintergrundgeräusche in sprachbasierten Audios abzielt.</w:t>
      </w:r>
    </w:p>
    <w:p w14:paraId="56444DC6" w14:textId="792D04EA" w:rsidR="003714A0" w:rsidRDefault="0070771C" w:rsidP="00245032">
      <w:pPr>
        <w:pStyle w:val="berschrift5"/>
      </w:pPr>
      <w:r>
        <w:t>Verwandte Standards</w:t>
      </w:r>
    </w:p>
    <w:p w14:paraId="15689BC5" w14:textId="77777777" w:rsidR="003714A0" w:rsidRDefault="003714A0" w:rsidP="00DA1274">
      <w:pPr>
        <w:pStyle w:val="StandardWeb"/>
        <w:numPr>
          <w:ilvl w:val="0"/>
          <w:numId w:val="89"/>
        </w:numPr>
      </w:pPr>
      <w:r>
        <w:t>EN 301 549: 9.1.4.7</w:t>
      </w:r>
    </w:p>
    <w:p w14:paraId="692C8B30" w14:textId="77777777" w:rsidR="003714A0" w:rsidRDefault="003714A0" w:rsidP="00DA1274">
      <w:pPr>
        <w:pStyle w:val="StandardWeb"/>
        <w:numPr>
          <w:ilvl w:val="0"/>
          <w:numId w:val="89"/>
        </w:numPr>
      </w:pPr>
      <w:r>
        <w:t>BITV 2.0: § 4.4.7</w:t>
      </w:r>
    </w:p>
    <w:p w14:paraId="6CE49A3C" w14:textId="77777777" w:rsidR="003714A0" w:rsidRDefault="003714A0" w:rsidP="00DA1274">
      <w:pPr>
        <w:pStyle w:val="StandardWeb"/>
        <w:numPr>
          <w:ilvl w:val="0"/>
          <w:numId w:val="89"/>
        </w:numPr>
      </w:pPr>
      <w:r>
        <w:t>eCH-0059: 1.4.7</w:t>
      </w:r>
    </w:p>
    <w:p w14:paraId="747DFE4D" w14:textId="027B43BC" w:rsidR="0002171E" w:rsidRDefault="007544F8" w:rsidP="00DA1274">
      <w:hyperlink w:anchor="Inhaltsverzeichnis" w:history="1">
        <w:r>
          <w:rPr>
            <w:rStyle w:val="Hyperlink"/>
            <w:rFonts w:eastAsiaTheme="majorEastAsia"/>
          </w:rPr>
          <w:t>Zum Inhalt springen</w:t>
        </w:r>
      </w:hyperlink>
    </w:p>
    <w:p w14:paraId="6D40418F" w14:textId="2DC58403" w:rsidR="008C3192" w:rsidRDefault="005457C6" w:rsidP="008C3192">
      <w:hyperlink w:anchor="_1.4.7_Geringe_oder" w:history="1">
        <w:r>
          <w:rPr>
            <w:rStyle w:val="Hyperlink"/>
          </w:rPr>
          <w:t>Zurück springen</w:t>
        </w:r>
      </w:hyperlink>
    </w:p>
    <w:p w14:paraId="23DC7A0B" w14:textId="5E11114B" w:rsidR="008844DF" w:rsidRPr="00BC1502" w:rsidRDefault="00CC6145" w:rsidP="008844DF">
      <w:hyperlink w:anchor="_1.4.9_Bilder_von_1" w:history="1">
        <w:r>
          <w:rPr>
            <w:rStyle w:val="Hyperlink"/>
          </w:rPr>
          <w:t>Weiter springen</w:t>
        </w:r>
      </w:hyperlink>
    </w:p>
    <w:p w14:paraId="4E7CBB60" w14:textId="2BEC90C1" w:rsidR="00A2645B" w:rsidRDefault="00A2645B" w:rsidP="00DA1274">
      <w:pPr>
        <w:pStyle w:val="berschrift4"/>
        <w:rPr>
          <w:rFonts w:ascii="Times New Roman" w:hAnsi="Times New Roman"/>
        </w:rPr>
      </w:pPr>
      <w:bookmarkStart w:id="63" w:name="_1.4.8_Visuelle_Präsentation"/>
      <w:bookmarkStart w:id="64" w:name="_Toc199793966"/>
      <w:bookmarkEnd w:id="63"/>
      <w:r>
        <w:t>1.4.8 Visuelle Präsentation</w:t>
      </w:r>
      <w:r w:rsidR="00892062">
        <w:t xml:space="preserve"> – AAA</w:t>
      </w:r>
      <w:bookmarkEnd w:id="64"/>
    </w:p>
    <w:p w14:paraId="380AC15E" w14:textId="77777777" w:rsidR="006408A5" w:rsidRDefault="006408A5" w:rsidP="006408A5">
      <w:hyperlink w:anchor="_1_Prinzip:_Wahrnehmbar" w:history="1">
        <w:r w:rsidRPr="00D15054">
          <w:rPr>
            <w:rStyle w:val="Hyperlink"/>
          </w:rPr>
          <w:t>Prinzip 1: Wahrnehmbar</w:t>
        </w:r>
      </w:hyperlink>
    </w:p>
    <w:p w14:paraId="0FA8F7F0" w14:textId="0ED26C2E" w:rsidR="006408A5" w:rsidRPr="00D15054" w:rsidRDefault="00600B1B" w:rsidP="006408A5">
      <w:hyperlink w:anchor="_1.4_Richtlinie:_Unterscheidbar" w:history="1">
        <w:r>
          <w:rPr>
            <w:rStyle w:val="Hyperlink"/>
          </w:rPr>
          <w:t>Richtlinie 1.4: Unterscheidbar</w:t>
        </w:r>
      </w:hyperlink>
    </w:p>
    <w:p w14:paraId="18391602" w14:textId="77777777" w:rsidR="00A2645B" w:rsidRDefault="00A2645B" w:rsidP="00DA1274">
      <w:pPr>
        <w:pStyle w:val="berschrift5"/>
      </w:pPr>
      <w:r>
        <w:t>Standard</w:t>
      </w:r>
    </w:p>
    <w:p w14:paraId="610DFFED" w14:textId="77777777" w:rsidR="00A2645B" w:rsidRDefault="00A2645B" w:rsidP="00DA1274">
      <w:pPr>
        <w:pStyle w:val="StandardWeb"/>
      </w:pPr>
      <w:r>
        <w:t>WCAG 2.2</w:t>
      </w:r>
    </w:p>
    <w:p w14:paraId="711FFF96" w14:textId="77777777" w:rsidR="00A2645B" w:rsidRDefault="00A2645B" w:rsidP="00DA1274">
      <w:pPr>
        <w:pStyle w:val="berschrift5"/>
      </w:pPr>
      <w:proofErr w:type="gramStart"/>
      <w:r>
        <w:t>WCAG Nummer</w:t>
      </w:r>
      <w:proofErr w:type="gramEnd"/>
    </w:p>
    <w:p w14:paraId="739D0B2F" w14:textId="77777777" w:rsidR="00A2645B" w:rsidRDefault="00A2645B" w:rsidP="00DA1274">
      <w:pPr>
        <w:pStyle w:val="StandardWeb"/>
      </w:pPr>
      <w:r>
        <w:t>1.4.8</w:t>
      </w:r>
    </w:p>
    <w:p w14:paraId="6AC30747" w14:textId="77777777" w:rsidR="00A2645B" w:rsidRDefault="00A2645B" w:rsidP="00DA1274">
      <w:pPr>
        <w:pStyle w:val="berschrift5"/>
      </w:pPr>
      <w:proofErr w:type="gramStart"/>
      <w:r>
        <w:t>WCAG Link</w:t>
      </w:r>
      <w:proofErr w:type="gramEnd"/>
    </w:p>
    <w:p w14:paraId="56FB1CB6" w14:textId="77777777" w:rsidR="00A2645B" w:rsidRDefault="00A2645B" w:rsidP="00DA1274">
      <w:pPr>
        <w:pStyle w:val="StandardWeb"/>
      </w:pPr>
      <w:hyperlink r:id="rId39" w:anchor="visual-presentation" w:history="1">
        <w:r>
          <w:rPr>
            <w:rStyle w:val="Hyperlink"/>
            <w:rFonts w:eastAsiaTheme="majorEastAsia"/>
          </w:rPr>
          <w:t>https://www.w3.org/TR/WCAG22/#visual-presentation</w:t>
        </w:r>
      </w:hyperlink>
    </w:p>
    <w:p w14:paraId="7A895DDC" w14:textId="77777777" w:rsidR="00A2645B" w:rsidRDefault="00A2645B" w:rsidP="00DA1274">
      <w:pPr>
        <w:pStyle w:val="berschrift5"/>
      </w:pPr>
      <w:r>
        <w:t>Konformitätsstufe</w:t>
      </w:r>
    </w:p>
    <w:p w14:paraId="02E2C8C5" w14:textId="77777777" w:rsidR="00A2645B" w:rsidRDefault="00A2645B" w:rsidP="00DA1274">
      <w:pPr>
        <w:pStyle w:val="StandardWeb"/>
      </w:pPr>
      <w:r>
        <w:t>AAA</w:t>
      </w:r>
    </w:p>
    <w:p w14:paraId="513CED2E" w14:textId="77777777" w:rsidR="00A2645B" w:rsidRDefault="00A2645B" w:rsidP="00DA1274">
      <w:pPr>
        <w:pStyle w:val="berschrift5"/>
      </w:pPr>
      <w:r>
        <w:t>Quick Kriterium</w:t>
      </w:r>
    </w:p>
    <w:p w14:paraId="2963DFB9" w14:textId="77777777" w:rsidR="00A2645B" w:rsidRDefault="00A2645B" w:rsidP="00DA1274">
      <w:pPr>
        <w:pStyle w:val="StandardWeb"/>
      </w:pPr>
      <w:r>
        <w:t>Ermögliche Benutzer*innen, Textblöcke individuell anzupassen, etwa durch Zeilenabstand, Schriftgröße oder Zeilenlänge, ohne Funktionalität oder Inhalt einzuschränken.</w:t>
      </w:r>
    </w:p>
    <w:p w14:paraId="778A76CC" w14:textId="77777777" w:rsidR="00A2645B" w:rsidRDefault="00A2645B" w:rsidP="00DA1274">
      <w:pPr>
        <w:pStyle w:val="berschrift5"/>
      </w:pPr>
      <w:r>
        <w:t>Quick Fail</w:t>
      </w:r>
    </w:p>
    <w:p w14:paraId="15FC71F7" w14:textId="77777777" w:rsidR="00A2645B" w:rsidRDefault="00A2645B" w:rsidP="00DA1274">
      <w:pPr>
        <w:pStyle w:val="StandardWeb"/>
        <w:numPr>
          <w:ilvl w:val="0"/>
          <w:numId w:val="90"/>
        </w:numPr>
      </w:pPr>
      <w:r>
        <w:t>Text ist nur in Blocksatz mit geringer Zeilenhöhe verfügbar</w:t>
      </w:r>
    </w:p>
    <w:p w14:paraId="10ACBBF8" w14:textId="77777777" w:rsidR="00A2645B" w:rsidRDefault="00A2645B" w:rsidP="00DA1274">
      <w:pPr>
        <w:pStyle w:val="StandardWeb"/>
        <w:numPr>
          <w:ilvl w:val="0"/>
          <w:numId w:val="90"/>
        </w:numPr>
      </w:pPr>
      <w:r>
        <w:t>Nutzer können keine Schriftart oder Zeilenlänge ändern</w:t>
      </w:r>
    </w:p>
    <w:p w14:paraId="4DB3C527" w14:textId="77777777" w:rsidR="00A2645B" w:rsidRDefault="00A2645B" w:rsidP="00DA1274">
      <w:pPr>
        <w:pStyle w:val="StandardWeb"/>
        <w:numPr>
          <w:ilvl w:val="0"/>
          <w:numId w:val="90"/>
        </w:numPr>
      </w:pPr>
      <w:r>
        <w:t>Anpassungen führen zum Verlust von Inhalten oder Überlappungen</w:t>
      </w:r>
    </w:p>
    <w:p w14:paraId="049F3B85" w14:textId="77777777" w:rsidR="00A2645B" w:rsidRDefault="00A2645B" w:rsidP="00DA1274">
      <w:pPr>
        <w:pStyle w:val="berschrift5"/>
      </w:pPr>
      <w:r>
        <w:t>Quick Fix</w:t>
      </w:r>
    </w:p>
    <w:p w14:paraId="6BBB0254" w14:textId="77777777" w:rsidR="00A2645B" w:rsidRDefault="00A2645B" w:rsidP="00DA1274">
      <w:pPr>
        <w:pStyle w:val="StandardWeb"/>
      </w:pPr>
      <w:r>
        <w:t>Gestalte Text so, dass sich Stilparameter wie Abstand, Schriftgröße und Zeilenlänge anpassen lassen, ohne den Inhalt unlesbar oder funktionsuntüchtig zu machen.</w:t>
      </w:r>
    </w:p>
    <w:p w14:paraId="00554662" w14:textId="77777777" w:rsidR="00A2645B" w:rsidRDefault="00A2645B" w:rsidP="00DA1274">
      <w:pPr>
        <w:pStyle w:val="berschrift5"/>
      </w:pPr>
      <w:r>
        <w:t>Grundlage/Kriterium</w:t>
      </w:r>
    </w:p>
    <w:p w14:paraId="6279C670" w14:textId="77777777" w:rsidR="00A2645B" w:rsidRDefault="00A2645B" w:rsidP="00DA1274">
      <w:pPr>
        <w:pStyle w:val="StandardWeb"/>
      </w:pPr>
      <w:r>
        <w:t>Textinhalte müssen sich flexibel darstellen lassen, damit sie den Lesegewohnheiten und Anforderungen der Nutzer*innen entsprechen.</w:t>
      </w:r>
    </w:p>
    <w:p w14:paraId="74BE904D" w14:textId="77777777" w:rsidR="00A2645B" w:rsidRDefault="00A2645B" w:rsidP="00DA1274">
      <w:pPr>
        <w:pStyle w:val="berschrift5"/>
      </w:pPr>
      <w:r>
        <w:t>Ausnahme</w:t>
      </w:r>
    </w:p>
    <w:p w14:paraId="4DB2CB7D" w14:textId="77777777" w:rsidR="00A2645B" w:rsidRDefault="00A2645B" w:rsidP="00DA1274">
      <w:pPr>
        <w:pStyle w:val="StandardWeb"/>
      </w:pPr>
      <w:r>
        <w:t>Dieses Kriterium gilt nicht für Text, der als Teil eines Logos oder Markenzeichens eingebunden ist.</w:t>
      </w:r>
    </w:p>
    <w:p w14:paraId="5F355B71" w14:textId="77777777" w:rsidR="00A2645B" w:rsidRDefault="00A2645B" w:rsidP="00DA1274">
      <w:pPr>
        <w:pStyle w:val="berschrift5"/>
      </w:pPr>
      <w:r>
        <w:t>Verstehen</w:t>
      </w:r>
    </w:p>
    <w:p w14:paraId="1D01E082" w14:textId="77777777" w:rsidR="00A2645B" w:rsidRDefault="00A2645B" w:rsidP="00DA1274">
      <w:pPr>
        <w:pStyle w:val="StandardWeb"/>
      </w:pPr>
      <w:r>
        <w:t>Einige Menschen benötigen besondere Textdarstellungen, z. B. mehr Zeilenabstand, weniger Zeichen pro Zeile oder bestimmte Schriftarten. Die Möglichkeit, diese Einstellungen vorzunehmen, verbessert die Lesbarkeit und Konzentration.</w:t>
      </w:r>
    </w:p>
    <w:p w14:paraId="6C0EA8A0" w14:textId="77777777" w:rsidR="00A2645B" w:rsidRDefault="00A2645B" w:rsidP="00DA1274">
      <w:pPr>
        <w:pStyle w:val="berschrift5"/>
      </w:pPr>
      <w:r>
        <w:t>Beispiel</w:t>
      </w:r>
    </w:p>
    <w:p w14:paraId="0967F452" w14:textId="77777777" w:rsidR="00A2645B" w:rsidRDefault="00A2645B" w:rsidP="00DA1274">
      <w:pPr>
        <w:pStyle w:val="StandardWeb"/>
      </w:pPr>
      <w:r>
        <w:t>Ein Online-Artikel bietet eine Einstellungsmöglichkeit für Zeilenabstand (1.5-fach), Schriftgröße (mind. 200 %) und begrenzt die Textzeilenlänge auf 80 Zeichen.</w:t>
      </w:r>
    </w:p>
    <w:p w14:paraId="74149A5E" w14:textId="77777777" w:rsidR="00A2645B" w:rsidRDefault="00A2645B" w:rsidP="00DA1274">
      <w:pPr>
        <w:pStyle w:val="berschrift5"/>
      </w:pPr>
      <w:r>
        <w:t>Anmerkung</w:t>
      </w:r>
    </w:p>
    <w:p w14:paraId="55730B46" w14:textId="77777777" w:rsidR="00A2645B" w:rsidRDefault="00A2645B" w:rsidP="00DA1274">
      <w:pPr>
        <w:pStyle w:val="StandardWeb"/>
      </w:pPr>
      <w:r>
        <w:lastRenderedPageBreak/>
        <w:t>Platzhalter für redaktionelle Hinweise oder projektspezifische Ergänzungen.</w:t>
      </w:r>
    </w:p>
    <w:p w14:paraId="39845179" w14:textId="43B5FDEF" w:rsidR="00A2645B" w:rsidRDefault="00EF78F8" w:rsidP="00DA1274">
      <w:pPr>
        <w:pStyle w:val="berschrift5"/>
      </w:pPr>
      <w:r>
        <w:t>Anwendbarkeit</w:t>
      </w:r>
    </w:p>
    <w:p w14:paraId="574DC10C" w14:textId="77777777" w:rsidR="00A2645B" w:rsidRDefault="00A2645B" w:rsidP="00DA1274">
      <w:pPr>
        <w:pStyle w:val="StandardWeb"/>
      </w:pPr>
      <w:r>
        <w:t>Gilt für alle längeren Textblöcke mit mehr als einem Satz.</w:t>
      </w:r>
    </w:p>
    <w:p w14:paraId="5CF3C5F8" w14:textId="77777777" w:rsidR="00A2645B" w:rsidRPr="0089461D" w:rsidRDefault="00A2645B" w:rsidP="0089461D">
      <w:pPr>
        <w:pStyle w:val="berschrift5"/>
      </w:pPr>
      <w:r w:rsidRPr="0089461D">
        <w:t>Prüfanleitung</w:t>
      </w:r>
    </w:p>
    <w:p w14:paraId="0EFEA86B" w14:textId="77777777" w:rsidR="00A2645B" w:rsidRDefault="00A2645B" w:rsidP="00DA1274">
      <w:pPr>
        <w:pStyle w:val="StandardWeb"/>
        <w:numPr>
          <w:ilvl w:val="0"/>
          <w:numId w:val="91"/>
        </w:numPr>
      </w:pPr>
      <w:r>
        <w:t>Wende benutzerdefinierte Stilvorgaben (z. B. via Benutzer-Stylesheets oder Browser-Erweiterungen) an</w:t>
      </w:r>
    </w:p>
    <w:p w14:paraId="5A8FC4DF" w14:textId="77777777" w:rsidR="00A2645B" w:rsidRDefault="00A2645B" w:rsidP="00DA1274">
      <w:pPr>
        <w:pStyle w:val="StandardWeb"/>
        <w:numPr>
          <w:ilvl w:val="0"/>
          <w:numId w:val="91"/>
        </w:numPr>
      </w:pPr>
      <w:r>
        <w:t>Prüfe, ob alle Inhalte vollständig dargestellt werden und keine Funktionen beeinträchtigt sind</w:t>
      </w:r>
    </w:p>
    <w:p w14:paraId="58807B19" w14:textId="77777777" w:rsidR="00A2645B" w:rsidRDefault="00A2645B" w:rsidP="00DA1274">
      <w:pPr>
        <w:pStyle w:val="StandardWeb"/>
        <w:numPr>
          <w:ilvl w:val="0"/>
          <w:numId w:val="91"/>
        </w:numPr>
      </w:pPr>
      <w:r>
        <w:t>Achte auf: Zeilenlänge, Zeilenabstand, Schriftgröße, Schriftart, Zeichenabstand</w:t>
      </w:r>
    </w:p>
    <w:p w14:paraId="53FF50FD" w14:textId="77777777" w:rsidR="00A2645B" w:rsidRDefault="00A2645B" w:rsidP="00945297">
      <w:pPr>
        <w:pStyle w:val="berschrift5"/>
      </w:pPr>
      <w:r>
        <w:t>Prüftools</w:t>
      </w:r>
    </w:p>
    <w:p w14:paraId="04D2CAC3" w14:textId="77777777" w:rsidR="00A2645B" w:rsidRDefault="00A2645B" w:rsidP="00DA1274">
      <w:pPr>
        <w:pStyle w:val="StandardWeb"/>
        <w:numPr>
          <w:ilvl w:val="0"/>
          <w:numId w:val="92"/>
        </w:numPr>
      </w:pPr>
      <w:r>
        <w:t>User Style Sheets (z. B. Stylus Plugin)</w:t>
      </w:r>
    </w:p>
    <w:p w14:paraId="25B94DF1" w14:textId="77777777" w:rsidR="00A2645B" w:rsidRDefault="00A2645B" w:rsidP="00DA1274">
      <w:pPr>
        <w:pStyle w:val="StandardWeb"/>
        <w:numPr>
          <w:ilvl w:val="0"/>
          <w:numId w:val="92"/>
        </w:numPr>
      </w:pPr>
      <w:r>
        <w:t>Web Developer Toolbar (Chrome, Firefox)</w:t>
      </w:r>
    </w:p>
    <w:p w14:paraId="50EFEBBE" w14:textId="77777777" w:rsidR="00A2645B" w:rsidRDefault="00A2645B" w:rsidP="00DA1274">
      <w:pPr>
        <w:pStyle w:val="StandardWeb"/>
        <w:numPr>
          <w:ilvl w:val="0"/>
          <w:numId w:val="92"/>
        </w:numPr>
      </w:pPr>
      <w:r>
        <w:t>Screen Reader Simulation zur Sichtprüfung</w:t>
      </w:r>
    </w:p>
    <w:p w14:paraId="1F33C605" w14:textId="4796735D" w:rsidR="00A2645B" w:rsidRDefault="000A04D9" w:rsidP="00DA1274">
      <w:pPr>
        <w:pStyle w:val="berschrift5"/>
      </w:pPr>
      <w:r>
        <w:t>Abgrenzung</w:t>
      </w:r>
    </w:p>
    <w:p w14:paraId="649BA0FB" w14:textId="77777777" w:rsidR="00A2645B" w:rsidRDefault="00A2645B" w:rsidP="00DA1274">
      <w:pPr>
        <w:pStyle w:val="StandardWeb"/>
      </w:pPr>
      <w:r>
        <w:t>Ergänzt 1.4.3 (Kontrast) und 1.4.4 (Textgröße), indem es auf strukturelle Darstellungselemente eingeht.</w:t>
      </w:r>
    </w:p>
    <w:p w14:paraId="417BA376" w14:textId="76A5C518" w:rsidR="00A2645B" w:rsidRDefault="0070771C" w:rsidP="00945297">
      <w:pPr>
        <w:pStyle w:val="berschrift5"/>
      </w:pPr>
      <w:r>
        <w:t>Verwandte Standards</w:t>
      </w:r>
    </w:p>
    <w:p w14:paraId="3F3ABD62" w14:textId="77777777" w:rsidR="00A2645B" w:rsidRDefault="00A2645B" w:rsidP="00DA1274">
      <w:pPr>
        <w:pStyle w:val="StandardWeb"/>
        <w:numPr>
          <w:ilvl w:val="0"/>
          <w:numId w:val="93"/>
        </w:numPr>
      </w:pPr>
      <w:r>
        <w:t>EN 301 549: 9.1.4.8</w:t>
      </w:r>
    </w:p>
    <w:p w14:paraId="4B80386F" w14:textId="77777777" w:rsidR="00A2645B" w:rsidRDefault="00A2645B" w:rsidP="00DA1274">
      <w:pPr>
        <w:pStyle w:val="StandardWeb"/>
        <w:numPr>
          <w:ilvl w:val="0"/>
          <w:numId w:val="93"/>
        </w:numPr>
      </w:pPr>
      <w:r>
        <w:t>BITV 2.0: § 4.4.8</w:t>
      </w:r>
    </w:p>
    <w:p w14:paraId="1101E061" w14:textId="77777777" w:rsidR="00A2645B" w:rsidRDefault="00A2645B" w:rsidP="00DA1274">
      <w:pPr>
        <w:pStyle w:val="StandardWeb"/>
        <w:numPr>
          <w:ilvl w:val="0"/>
          <w:numId w:val="93"/>
        </w:numPr>
      </w:pPr>
      <w:r>
        <w:t>eCH-0059: 1.4.8</w:t>
      </w:r>
    </w:p>
    <w:p w14:paraId="2E9EB278" w14:textId="77961B8B" w:rsidR="0002171E" w:rsidRDefault="007544F8" w:rsidP="00DA1274">
      <w:hyperlink w:anchor="Inhaltsverzeichnis" w:history="1">
        <w:r>
          <w:rPr>
            <w:rStyle w:val="Hyperlink"/>
            <w:rFonts w:eastAsiaTheme="majorEastAsia"/>
          </w:rPr>
          <w:t>Zum Inhalt springen</w:t>
        </w:r>
      </w:hyperlink>
    </w:p>
    <w:p w14:paraId="7A3A2A60" w14:textId="2380028B" w:rsidR="005F3178" w:rsidRDefault="005457C6" w:rsidP="005F3178">
      <w:hyperlink w:anchor="_1.4.8_Visuelle_Präsentation" w:history="1">
        <w:r>
          <w:rPr>
            <w:rStyle w:val="Hyperlink"/>
          </w:rPr>
          <w:t>Zurück springen</w:t>
        </w:r>
      </w:hyperlink>
    </w:p>
    <w:p w14:paraId="2A6C1049" w14:textId="2CC5D3CB" w:rsidR="00996FD1" w:rsidRPr="00BC1502" w:rsidRDefault="00CC6145" w:rsidP="00996FD1">
      <w:hyperlink w:anchor="_1.4.10_Neuausrichtung_von" w:history="1">
        <w:r>
          <w:rPr>
            <w:rStyle w:val="Hyperlink"/>
          </w:rPr>
          <w:t>Weiter springen</w:t>
        </w:r>
      </w:hyperlink>
    </w:p>
    <w:bookmarkStart w:id="65" w:name="_1.4.9_Bilder_von_1"/>
    <w:bookmarkEnd w:id="65"/>
    <w:p w14:paraId="42757F11" w14:textId="009AD783" w:rsidR="0000497D" w:rsidRDefault="005F3178" w:rsidP="00140BC1">
      <w:pPr>
        <w:pStyle w:val="berschrift4"/>
      </w:pPr>
      <w:r>
        <w:fldChar w:fldCharType="begin"/>
      </w:r>
      <w:r>
        <w:instrText>HYPERLINK  \l "_2.4.8_Standort_des"</w:instrText>
      </w:r>
      <w:r>
        <w:fldChar w:fldCharType="separate"/>
      </w:r>
      <w:bookmarkStart w:id="66" w:name="_1.4.9_Bilder_von"/>
      <w:bookmarkEnd w:id="66"/>
      <w:r>
        <w:rPr>
          <w:sz w:val="24"/>
          <w:szCs w:val="24"/>
        </w:rPr>
        <w:fldChar w:fldCharType="end"/>
      </w:r>
      <w:bookmarkStart w:id="67" w:name="_Toc199793967"/>
      <w:r w:rsidR="0000497D">
        <w:t>1.4.9 Bilder von Text (nur zu Informationszwecken)</w:t>
      </w:r>
      <w:r w:rsidR="00892062">
        <w:t xml:space="preserve"> – AAA</w:t>
      </w:r>
      <w:bookmarkEnd w:id="67"/>
    </w:p>
    <w:p w14:paraId="7D254D8F" w14:textId="77777777" w:rsidR="006408A5" w:rsidRDefault="006408A5" w:rsidP="006408A5">
      <w:hyperlink w:anchor="_1_Prinzip:_Wahrnehmbar" w:history="1">
        <w:r w:rsidRPr="00D15054">
          <w:rPr>
            <w:rStyle w:val="Hyperlink"/>
          </w:rPr>
          <w:t>Prinzip 1: Wahrnehmbar</w:t>
        </w:r>
      </w:hyperlink>
    </w:p>
    <w:p w14:paraId="1B1D5685" w14:textId="6E0DA091" w:rsidR="006408A5" w:rsidRPr="00D15054" w:rsidRDefault="00600B1B" w:rsidP="006408A5">
      <w:hyperlink w:anchor="_1.4_Richtlinie:_Unterscheidbar" w:history="1">
        <w:r>
          <w:rPr>
            <w:rStyle w:val="Hyperlink"/>
          </w:rPr>
          <w:t>Richtlinie 1.4: Unterscheidbar</w:t>
        </w:r>
      </w:hyperlink>
    </w:p>
    <w:p w14:paraId="505E9D97" w14:textId="77777777" w:rsidR="0000497D" w:rsidRDefault="0000497D" w:rsidP="00DA1274">
      <w:pPr>
        <w:pStyle w:val="berschrift5"/>
      </w:pPr>
      <w:r>
        <w:t>Standard</w:t>
      </w:r>
    </w:p>
    <w:p w14:paraId="58D09B4C" w14:textId="77777777" w:rsidR="0000497D" w:rsidRDefault="0000497D" w:rsidP="00DA1274">
      <w:pPr>
        <w:pStyle w:val="StandardWeb"/>
      </w:pPr>
      <w:r>
        <w:lastRenderedPageBreak/>
        <w:t>WCAG 2.2</w:t>
      </w:r>
    </w:p>
    <w:p w14:paraId="55E28C99" w14:textId="77777777" w:rsidR="0000497D" w:rsidRDefault="0000497D" w:rsidP="00DA1274">
      <w:pPr>
        <w:pStyle w:val="berschrift5"/>
      </w:pPr>
      <w:proofErr w:type="gramStart"/>
      <w:r>
        <w:t>WCAG Nummer</w:t>
      </w:r>
      <w:proofErr w:type="gramEnd"/>
    </w:p>
    <w:p w14:paraId="6F38A930" w14:textId="77777777" w:rsidR="0000497D" w:rsidRDefault="0000497D" w:rsidP="00DA1274">
      <w:pPr>
        <w:pStyle w:val="StandardWeb"/>
      </w:pPr>
      <w:r>
        <w:t>1.4.9</w:t>
      </w:r>
    </w:p>
    <w:p w14:paraId="6BBF8DF2" w14:textId="77777777" w:rsidR="0000497D" w:rsidRDefault="0000497D" w:rsidP="00DA1274">
      <w:pPr>
        <w:pStyle w:val="berschrift5"/>
      </w:pPr>
      <w:proofErr w:type="gramStart"/>
      <w:r>
        <w:t>WCAG Link</w:t>
      </w:r>
      <w:proofErr w:type="gramEnd"/>
    </w:p>
    <w:p w14:paraId="2EB57254" w14:textId="77777777" w:rsidR="0000497D" w:rsidRDefault="0000497D" w:rsidP="00DA1274">
      <w:pPr>
        <w:pStyle w:val="StandardWeb"/>
      </w:pPr>
      <w:hyperlink r:id="rId40" w:anchor="images-of-text-no-exception" w:history="1">
        <w:r>
          <w:rPr>
            <w:rStyle w:val="Hyperlink"/>
            <w:rFonts w:eastAsiaTheme="majorEastAsia"/>
          </w:rPr>
          <w:t>https://www.w3.org/TR/WCAG22/#images-of-text-no-exception</w:t>
        </w:r>
      </w:hyperlink>
    </w:p>
    <w:p w14:paraId="01EFCC46" w14:textId="77777777" w:rsidR="0000497D" w:rsidRDefault="0000497D" w:rsidP="00DA1274">
      <w:pPr>
        <w:pStyle w:val="berschrift5"/>
      </w:pPr>
      <w:r>
        <w:t>Konformitätsstufe</w:t>
      </w:r>
    </w:p>
    <w:p w14:paraId="677C3F0B" w14:textId="77777777" w:rsidR="0000497D" w:rsidRDefault="0000497D" w:rsidP="00DA1274">
      <w:pPr>
        <w:pStyle w:val="StandardWeb"/>
      </w:pPr>
      <w:r>
        <w:t>AAA</w:t>
      </w:r>
    </w:p>
    <w:p w14:paraId="248B69E2" w14:textId="77777777" w:rsidR="0000497D" w:rsidRDefault="0000497D" w:rsidP="00DA1274">
      <w:pPr>
        <w:pStyle w:val="berschrift5"/>
      </w:pPr>
      <w:r>
        <w:t>Quick Kriterium</w:t>
      </w:r>
    </w:p>
    <w:p w14:paraId="1369C843" w14:textId="77777777" w:rsidR="0000497D" w:rsidRDefault="0000497D" w:rsidP="00DA1274">
      <w:pPr>
        <w:pStyle w:val="StandardWeb"/>
      </w:pPr>
      <w:r>
        <w:t>Verwende echten Text anstelle von Text in Bildern, außer wenn die Darstellung wesentlich ist.</w:t>
      </w:r>
    </w:p>
    <w:p w14:paraId="5C347EEA" w14:textId="77777777" w:rsidR="0000497D" w:rsidRDefault="0000497D" w:rsidP="00DA1274">
      <w:pPr>
        <w:pStyle w:val="berschrift5"/>
      </w:pPr>
      <w:r>
        <w:t>Quick Fail</w:t>
      </w:r>
    </w:p>
    <w:p w14:paraId="64F5C946" w14:textId="77777777" w:rsidR="0000497D" w:rsidRDefault="0000497D" w:rsidP="00DA1274">
      <w:pPr>
        <w:pStyle w:val="StandardWeb"/>
        <w:numPr>
          <w:ilvl w:val="0"/>
          <w:numId w:val="94"/>
        </w:numPr>
      </w:pPr>
      <w:r>
        <w:t>Wichtige Überschriften oder Hinweise sind als Bild eingebunden</w:t>
      </w:r>
    </w:p>
    <w:p w14:paraId="44375C58" w14:textId="77777777" w:rsidR="0000497D" w:rsidRDefault="0000497D" w:rsidP="00DA1274">
      <w:pPr>
        <w:pStyle w:val="StandardWeb"/>
        <w:numPr>
          <w:ilvl w:val="0"/>
          <w:numId w:val="94"/>
        </w:numPr>
      </w:pPr>
      <w:r>
        <w:t>Text in Bildern kann nicht vergrößert oder von Screenreadern erfasst werden</w:t>
      </w:r>
    </w:p>
    <w:p w14:paraId="1ADE749D" w14:textId="77777777" w:rsidR="0000497D" w:rsidRDefault="0000497D" w:rsidP="00DA1274">
      <w:pPr>
        <w:pStyle w:val="StandardWeb"/>
        <w:numPr>
          <w:ilvl w:val="0"/>
          <w:numId w:val="94"/>
        </w:numPr>
      </w:pPr>
      <w:r>
        <w:t>Inhalte sind bei deaktivierten Bildern nicht verfügbar</w:t>
      </w:r>
    </w:p>
    <w:p w14:paraId="632C59F0" w14:textId="77777777" w:rsidR="0000497D" w:rsidRDefault="0000497D" w:rsidP="00DA1274">
      <w:pPr>
        <w:pStyle w:val="berschrift5"/>
      </w:pPr>
      <w:r>
        <w:t>Quick Fix</w:t>
      </w:r>
    </w:p>
    <w:p w14:paraId="37834127" w14:textId="77777777" w:rsidR="0000497D" w:rsidRDefault="0000497D" w:rsidP="00DA1274">
      <w:pPr>
        <w:pStyle w:val="StandardWeb"/>
      </w:pPr>
      <w:r>
        <w:t>Ersetze Textgrafiken durch bearbeitbaren HTML-Text oder stelle äquivalenten Text zusätzlich bereit.</w:t>
      </w:r>
    </w:p>
    <w:p w14:paraId="41673D66" w14:textId="77777777" w:rsidR="0000497D" w:rsidRDefault="0000497D" w:rsidP="00DA1274">
      <w:pPr>
        <w:pStyle w:val="berschrift5"/>
      </w:pPr>
      <w:r>
        <w:t>Grundlage/Kriterium</w:t>
      </w:r>
    </w:p>
    <w:p w14:paraId="30AB4FCB" w14:textId="77777777" w:rsidR="0000497D" w:rsidRDefault="0000497D" w:rsidP="00DA1274">
      <w:pPr>
        <w:pStyle w:val="StandardWeb"/>
      </w:pPr>
      <w:r>
        <w:t>Text muss als echter, skalierbarer und zugänglicher Inhalt vorliegen, nicht als eingebettetes Bild.</w:t>
      </w:r>
    </w:p>
    <w:p w14:paraId="3720DB24" w14:textId="77777777" w:rsidR="0000497D" w:rsidRDefault="0000497D" w:rsidP="00DA1274">
      <w:pPr>
        <w:pStyle w:val="berschrift5"/>
      </w:pPr>
      <w:r>
        <w:t>Ausnahme</w:t>
      </w:r>
    </w:p>
    <w:p w14:paraId="0283B6FE" w14:textId="77777777" w:rsidR="0000497D" w:rsidRDefault="0000497D" w:rsidP="00DA1274">
      <w:pPr>
        <w:pStyle w:val="StandardWeb"/>
      </w:pPr>
      <w:r>
        <w:t>Zulässig ist die Verwendung von Bildern mit Text, wenn die spezifische visuelle Darstellung wesentlich ist, z. B. bei Logos oder typografischer Gestaltung in Kunstwerken.</w:t>
      </w:r>
    </w:p>
    <w:p w14:paraId="120FE99F" w14:textId="77777777" w:rsidR="0000497D" w:rsidRDefault="0000497D" w:rsidP="00DA1274">
      <w:pPr>
        <w:pStyle w:val="berschrift5"/>
      </w:pPr>
      <w:r>
        <w:t>Verstehen</w:t>
      </w:r>
    </w:p>
    <w:p w14:paraId="078226D9" w14:textId="77777777" w:rsidR="0000497D" w:rsidRDefault="0000497D" w:rsidP="00DA1274">
      <w:pPr>
        <w:pStyle w:val="StandardWeb"/>
      </w:pPr>
      <w:r>
        <w:t xml:space="preserve">Echter Text lässt sich vergrößern, lesen und durch Hilfsmittel interpretieren. Bilder von Text sind unflexibel, schwer anpassbar und oft unzugänglich für </w:t>
      </w:r>
      <w:proofErr w:type="spellStart"/>
      <w:r>
        <w:t>assistive</w:t>
      </w:r>
      <w:proofErr w:type="spellEnd"/>
      <w:r>
        <w:t xml:space="preserve"> Technologien.</w:t>
      </w:r>
    </w:p>
    <w:p w14:paraId="27191226" w14:textId="77777777" w:rsidR="0000497D" w:rsidRDefault="0000497D" w:rsidP="00DA1274">
      <w:pPr>
        <w:pStyle w:val="berschrift5"/>
      </w:pPr>
      <w:r>
        <w:lastRenderedPageBreak/>
        <w:t>Beispiel</w:t>
      </w:r>
    </w:p>
    <w:p w14:paraId="07DA01F1" w14:textId="77777777" w:rsidR="0000497D" w:rsidRDefault="0000497D" w:rsidP="00DA1274">
      <w:pPr>
        <w:pStyle w:val="StandardWeb"/>
      </w:pPr>
      <w:r>
        <w:t>Ein Plakat auf einer Webseite wird zusätzlich mit HTML-Text unter dem Bild beschrieben.</w:t>
      </w:r>
    </w:p>
    <w:p w14:paraId="51892EA0" w14:textId="77777777" w:rsidR="0000497D" w:rsidRDefault="0000497D" w:rsidP="00DA1274">
      <w:pPr>
        <w:pStyle w:val="berschrift5"/>
      </w:pPr>
      <w:r>
        <w:t>Anmerkung</w:t>
      </w:r>
    </w:p>
    <w:p w14:paraId="16CE932F" w14:textId="77777777" w:rsidR="0000497D" w:rsidRDefault="0000497D" w:rsidP="00DA1274">
      <w:pPr>
        <w:pStyle w:val="StandardWeb"/>
      </w:pPr>
      <w:r>
        <w:t>Platzhalter für redaktionelle Hinweise oder projektspezifische Ergänzungen.</w:t>
      </w:r>
    </w:p>
    <w:p w14:paraId="0DF12A80" w14:textId="7EAB47B1" w:rsidR="0000497D" w:rsidRDefault="00EF78F8" w:rsidP="00DA1274">
      <w:pPr>
        <w:pStyle w:val="berschrift5"/>
      </w:pPr>
      <w:r>
        <w:t>Anwendbarkeit</w:t>
      </w:r>
    </w:p>
    <w:p w14:paraId="043E6E5E" w14:textId="77777777" w:rsidR="0000497D" w:rsidRDefault="0000497D" w:rsidP="00DA1274">
      <w:pPr>
        <w:pStyle w:val="StandardWeb"/>
      </w:pPr>
      <w:r>
        <w:t>Gilt für alle Inhalte mit eingebetteten Textgrafiken.</w:t>
      </w:r>
    </w:p>
    <w:p w14:paraId="6A1CCCCF" w14:textId="77777777" w:rsidR="0000497D" w:rsidRDefault="0000497D" w:rsidP="006B5F80">
      <w:pPr>
        <w:pStyle w:val="berschrift5"/>
      </w:pPr>
      <w:r>
        <w:t>Prüfanleitung</w:t>
      </w:r>
    </w:p>
    <w:p w14:paraId="6DEA1808" w14:textId="77777777" w:rsidR="0000497D" w:rsidRDefault="0000497D" w:rsidP="00DA1274">
      <w:pPr>
        <w:pStyle w:val="StandardWeb"/>
        <w:numPr>
          <w:ilvl w:val="0"/>
          <w:numId w:val="95"/>
        </w:numPr>
      </w:pPr>
      <w:r>
        <w:t>Prüfe, ob Text als HTML vorliegt oder als Grafik eingebettet ist</w:t>
      </w:r>
    </w:p>
    <w:p w14:paraId="48A8EE41" w14:textId="77777777" w:rsidR="0000497D" w:rsidRDefault="0000497D" w:rsidP="00DA1274">
      <w:pPr>
        <w:pStyle w:val="StandardWeb"/>
        <w:numPr>
          <w:ilvl w:val="0"/>
          <w:numId w:val="95"/>
        </w:numPr>
      </w:pPr>
      <w:r>
        <w:t>Vergrößere die Darstellung: Bleibt der Text lesbar?</w:t>
      </w:r>
    </w:p>
    <w:p w14:paraId="13C91D7D" w14:textId="77777777" w:rsidR="0000497D" w:rsidRDefault="0000497D" w:rsidP="00DA1274">
      <w:pPr>
        <w:pStyle w:val="StandardWeb"/>
        <w:numPr>
          <w:ilvl w:val="0"/>
          <w:numId w:val="95"/>
        </w:numPr>
      </w:pPr>
      <w:r>
        <w:t>Überprüfe, ob Screenreader den Text erkennen</w:t>
      </w:r>
    </w:p>
    <w:p w14:paraId="257D1124" w14:textId="77777777" w:rsidR="0000497D" w:rsidRDefault="0000497D" w:rsidP="00945297">
      <w:pPr>
        <w:pStyle w:val="berschrift5"/>
      </w:pPr>
      <w:r>
        <w:t>Prüftools</w:t>
      </w:r>
    </w:p>
    <w:p w14:paraId="4A07458E" w14:textId="77777777" w:rsidR="0000497D" w:rsidRDefault="0000497D" w:rsidP="00DA1274">
      <w:pPr>
        <w:pStyle w:val="StandardWeb"/>
        <w:numPr>
          <w:ilvl w:val="0"/>
          <w:numId w:val="96"/>
        </w:numPr>
      </w:pPr>
      <w:r>
        <w:t>Browser-Zoomfunktion</w:t>
      </w:r>
    </w:p>
    <w:p w14:paraId="14042A43" w14:textId="77777777" w:rsidR="0000497D" w:rsidRDefault="0000497D" w:rsidP="00DA1274">
      <w:pPr>
        <w:pStyle w:val="StandardWeb"/>
        <w:numPr>
          <w:ilvl w:val="0"/>
          <w:numId w:val="96"/>
        </w:numPr>
      </w:pPr>
      <w:r>
        <w:t xml:space="preserve">Screenreader (z. B. NVDA, </w:t>
      </w:r>
      <w:proofErr w:type="spellStart"/>
      <w:r>
        <w:t>VoiceOver</w:t>
      </w:r>
      <w:proofErr w:type="spellEnd"/>
      <w:r>
        <w:t>)</w:t>
      </w:r>
    </w:p>
    <w:p w14:paraId="7ED5FF5D" w14:textId="77777777" w:rsidR="0000497D" w:rsidRDefault="0000497D" w:rsidP="00DA1274">
      <w:pPr>
        <w:pStyle w:val="StandardWeb"/>
        <w:numPr>
          <w:ilvl w:val="0"/>
          <w:numId w:val="96"/>
        </w:numPr>
      </w:pPr>
      <w:r>
        <w:t>Web Developer Toolbar (Image Info anzeigen)</w:t>
      </w:r>
    </w:p>
    <w:p w14:paraId="72B2875F" w14:textId="04720825" w:rsidR="0000497D" w:rsidRDefault="000A04D9" w:rsidP="00DA1274">
      <w:pPr>
        <w:pStyle w:val="berschrift5"/>
      </w:pPr>
      <w:r>
        <w:t>Abgrenzung</w:t>
      </w:r>
    </w:p>
    <w:p w14:paraId="11AFA18B" w14:textId="77777777" w:rsidR="0000497D" w:rsidRDefault="0000497D" w:rsidP="00DA1274">
      <w:pPr>
        <w:pStyle w:val="StandardWeb"/>
      </w:pPr>
      <w:r>
        <w:t>Erweitert 1.4.5 (Bilder von Text), indem es keine Ausnahmen für dekorative oder bedeutungstragende Textgrafiken zulässt.</w:t>
      </w:r>
    </w:p>
    <w:p w14:paraId="19D512FC" w14:textId="69C252B0" w:rsidR="0000497D" w:rsidRDefault="0070771C" w:rsidP="00945297">
      <w:pPr>
        <w:pStyle w:val="berschrift5"/>
      </w:pPr>
      <w:r>
        <w:t>Verwandte Standards</w:t>
      </w:r>
    </w:p>
    <w:p w14:paraId="1E461DF3" w14:textId="77777777" w:rsidR="0000497D" w:rsidRDefault="0000497D" w:rsidP="00DA1274">
      <w:pPr>
        <w:pStyle w:val="StandardWeb"/>
        <w:numPr>
          <w:ilvl w:val="0"/>
          <w:numId w:val="97"/>
        </w:numPr>
      </w:pPr>
      <w:r>
        <w:t>EN 301 549: 9.1.4.9</w:t>
      </w:r>
    </w:p>
    <w:p w14:paraId="02F7A2F0" w14:textId="77777777" w:rsidR="0000497D" w:rsidRDefault="0000497D" w:rsidP="00DA1274">
      <w:pPr>
        <w:pStyle w:val="StandardWeb"/>
        <w:numPr>
          <w:ilvl w:val="0"/>
          <w:numId w:val="97"/>
        </w:numPr>
      </w:pPr>
      <w:r>
        <w:t>BITV 2.0: § 4.4.9</w:t>
      </w:r>
    </w:p>
    <w:p w14:paraId="71327261" w14:textId="77777777" w:rsidR="0000497D" w:rsidRDefault="0000497D" w:rsidP="00DA1274">
      <w:pPr>
        <w:pStyle w:val="StandardWeb"/>
        <w:numPr>
          <w:ilvl w:val="0"/>
          <w:numId w:val="97"/>
        </w:numPr>
      </w:pPr>
      <w:r>
        <w:t>eCH-0059: 1.4.9</w:t>
      </w:r>
    </w:p>
    <w:p w14:paraId="4C5C3990" w14:textId="20B61C90" w:rsidR="00B82564" w:rsidRDefault="007544F8" w:rsidP="00DA1274">
      <w:hyperlink w:anchor="Inhaltsverzeichnis" w:history="1">
        <w:r>
          <w:rPr>
            <w:rStyle w:val="Hyperlink"/>
            <w:rFonts w:eastAsiaTheme="majorEastAsia"/>
          </w:rPr>
          <w:t>Zum Inhalt springen</w:t>
        </w:r>
      </w:hyperlink>
    </w:p>
    <w:p w14:paraId="794F1BC0" w14:textId="54876407" w:rsidR="000E64B8" w:rsidRDefault="005457C6" w:rsidP="000E64B8">
      <w:hyperlink w:anchor="_1.4.9_Bilder_von" w:history="1">
        <w:r>
          <w:rPr>
            <w:rStyle w:val="Hyperlink"/>
          </w:rPr>
          <w:t>Zurück springen</w:t>
        </w:r>
      </w:hyperlink>
    </w:p>
    <w:p w14:paraId="06416209" w14:textId="02731EDF" w:rsidR="002F6039" w:rsidRPr="00BC1502" w:rsidRDefault="00CC6145" w:rsidP="002F6039">
      <w:hyperlink w:anchor="_1.4.11_Kontraste_von" w:history="1">
        <w:r>
          <w:rPr>
            <w:rStyle w:val="Hyperlink"/>
          </w:rPr>
          <w:t>Weiter springen</w:t>
        </w:r>
      </w:hyperlink>
    </w:p>
    <w:p w14:paraId="6EB27FE5" w14:textId="585782B9" w:rsidR="006114F0" w:rsidRDefault="006114F0" w:rsidP="00DA1274">
      <w:pPr>
        <w:pStyle w:val="berschrift4"/>
        <w:rPr>
          <w:rFonts w:ascii="Times New Roman" w:hAnsi="Times New Roman"/>
        </w:rPr>
      </w:pPr>
      <w:bookmarkStart w:id="68" w:name="_1.4.10_Neuausrichtung_von"/>
      <w:bookmarkStart w:id="69" w:name="_Toc199793968"/>
      <w:bookmarkEnd w:id="68"/>
      <w:r>
        <w:t>1.4.10 Neuausrichtung von Text</w:t>
      </w:r>
      <w:r w:rsidR="0084030F">
        <w:t xml:space="preserve"> – AA</w:t>
      </w:r>
      <w:bookmarkEnd w:id="69"/>
    </w:p>
    <w:p w14:paraId="2B30F168" w14:textId="77777777" w:rsidR="00600B1B" w:rsidRDefault="00600B1B" w:rsidP="00600B1B">
      <w:hyperlink w:anchor="_1_Prinzip:_Wahrnehmbar" w:history="1">
        <w:r w:rsidRPr="00D15054">
          <w:rPr>
            <w:rStyle w:val="Hyperlink"/>
          </w:rPr>
          <w:t>Prinzip 1: Wahrnehmbar</w:t>
        </w:r>
      </w:hyperlink>
    </w:p>
    <w:p w14:paraId="0FA9FA4D" w14:textId="76183D09" w:rsidR="00600B1B" w:rsidRPr="00D15054" w:rsidRDefault="00600B1B" w:rsidP="00600B1B">
      <w:hyperlink w:anchor="_1.4_Richtlinie:_Unterscheidbar" w:history="1">
        <w:r>
          <w:rPr>
            <w:rStyle w:val="Hyperlink"/>
          </w:rPr>
          <w:t>Richtlinie 1.4: Unterscheidbar</w:t>
        </w:r>
      </w:hyperlink>
    </w:p>
    <w:p w14:paraId="6FFEA556" w14:textId="77777777" w:rsidR="006114F0" w:rsidRDefault="006114F0" w:rsidP="00DA1274">
      <w:pPr>
        <w:pStyle w:val="berschrift5"/>
      </w:pPr>
      <w:r>
        <w:lastRenderedPageBreak/>
        <w:t>Standard</w:t>
      </w:r>
    </w:p>
    <w:p w14:paraId="1719D74B" w14:textId="77777777" w:rsidR="006114F0" w:rsidRDefault="006114F0" w:rsidP="00DA1274">
      <w:pPr>
        <w:pStyle w:val="StandardWeb"/>
      </w:pPr>
      <w:r>
        <w:t>WCAG 2.2</w:t>
      </w:r>
    </w:p>
    <w:p w14:paraId="5565263F" w14:textId="77777777" w:rsidR="006114F0" w:rsidRDefault="006114F0" w:rsidP="00DA1274">
      <w:pPr>
        <w:pStyle w:val="berschrift5"/>
      </w:pPr>
      <w:proofErr w:type="gramStart"/>
      <w:r>
        <w:t>WCAG Nummer</w:t>
      </w:r>
      <w:proofErr w:type="gramEnd"/>
    </w:p>
    <w:p w14:paraId="24791C19" w14:textId="77777777" w:rsidR="006114F0" w:rsidRDefault="006114F0" w:rsidP="00DA1274">
      <w:pPr>
        <w:pStyle w:val="StandardWeb"/>
      </w:pPr>
      <w:r>
        <w:t>1.4.10</w:t>
      </w:r>
    </w:p>
    <w:p w14:paraId="5537C36C" w14:textId="77777777" w:rsidR="006114F0" w:rsidRDefault="006114F0" w:rsidP="00DA1274">
      <w:pPr>
        <w:pStyle w:val="berschrift5"/>
      </w:pPr>
      <w:proofErr w:type="gramStart"/>
      <w:r>
        <w:t>WCAG Link</w:t>
      </w:r>
      <w:proofErr w:type="gramEnd"/>
    </w:p>
    <w:p w14:paraId="5750E5FE" w14:textId="77777777" w:rsidR="006114F0" w:rsidRDefault="006114F0" w:rsidP="00DA1274">
      <w:pPr>
        <w:pStyle w:val="StandardWeb"/>
      </w:pPr>
      <w:hyperlink r:id="rId41" w:anchor="reflow" w:history="1">
        <w:r>
          <w:rPr>
            <w:rStyle w:val="Hyperlink"/>
            <w:rFonts w:eastAsiaTheme="majorEastAsia"/>
          </w:rPr>
          <w:t>https://www.w3.org/TR/WCAG22/#reflow</w:t>
        </w:r>
      </w:hyperlink>
    </w:p>
    <w:p w14:paraId="5594205B" w14:textId="77777777" w:rsidR="006114F0" w:rsidRDefault="006114F0" w:rsidP="00DA1274">
      <w:pPr>
        <w:pStyle w:val="berschrift5"/>
      </w:pPr>
      <w:r>
        <w:t>Konformitätsstufe</w:t>
      </w:r>
    </w:p>
    <w:p w14:paraId="2EAA3028" w14:textId="77777777" w:rsidR="006114F0" w:rsidRDefault="006114F0" w:rsidP="00DA1274">
      <w:pPr>
        <w:pStyle w:val="StandardWeb"/>
      </w:pPr>
      <w:r>
        <w:t>AA</w:t>
      </w:r>
    </w:p>
    <w:p w14:paraId="520633FD" w14:textId="77777777" w:rsidR="006114F0" w:rsidRDefault="006114F0" w:rsidP="00DA1274">
      <w:pPr>
        <w:pStyle w:val="berschrift5"/>
      </w:pPr>
      <w:r>
        <w:t>Quick Kriterium</w:t>
      </w:r>
    </w:p>
    <w:p w14:paraId="5305595C" w14:textId="77777777" w:rsidR="006114F0" w:rsidRDefault="006114F0" w:rsidP="00DA1274">
      <w:pPr>
        <w:pStyle w:val="StandardWeb"/>
      </w:pPr>
      <w:r>
        <w:t>Stelle sicher, dass Inhalte bei einer Ansicht mit 320 CSS-Pixeln Breite (äquivalent zu einem typischen Mobilgerät) ohne horizontales Scrollen lesbar und bedienbar bleiben.</w:t>
      </w:r>
    </w:p>
    <w:p w14:paraId="0F420035" w14:textId="77777777" w:rsidR="006114F0" w:rsidRDefault="006114F0" w:rsidP="00DA1274">
      <w:pPr>
        <w:pStyle w:val="berschrift5"/>
      </w:pPr>
      <w:r>
        <w:t>Quick Fail</w:t>
      </w:r>
    </w:p>
    <w:p w14:paraId="720EA64D" w14:textId="77777777" w:rsidR="006114F0" w:rsidRDefault="006114F0" w:rsidP="00DA1274">
      <w:pPr>
        <w:pStyle w:val="StandardWeb"/>
        <w:numPr>
          <w:ilvl w:val="0"/>
          <w:numId w:val="98"/>
        </w:numPr>
      </w:pPr>
      <w:r>
        <w:t>Inhalte erfordern horizontales Scrollen bei schmalem Viewport</w:t>
      </w:r>
    </w:p>
    <w:p w14:paraId="370EC8E4" w14:textId="77777777" w:rsidR="006114F0" w:rsidRDefault="006114F0" w:rsidP="00DA1274">
      <w:pPr>
        <w:pStyle w:val="StandardWeb"/>
        <w:numPr>
          <w:ilvl w:val="0"/>
          <w:numId w:val="98"/>
        </w:numPr>
      </w:pPr>
      <w:r>
        <w:t>Text wird abgeschnitten oder überlappt bei verkleinerter Fensterbreite</w:t>
      </w:r>
    </w:p>
    <w:p w14:paraId="4D3DA27A" w14:textId="77777777" w:rsidR="006114F0" w:rsidRDefault="006114F0" w:rsidP="00DA1274">
      <w:pPr>
        <w:pStyle w:val="StandardWeb"/>
        <w:numPr>
          <w:ilvl w:val="0"/>
          <w:numId w:val="98"/>
        </w:numPr>
      </w:pPr>
      <w:r>
        <w:t>Bedienelemente liegen außerhalb des sichtbaren Bereichs</w:t>
      </w:r>
    </w:p>
    <w:p w14:paraId="508EFF61" w14:textId="77777777" w:rsidR="006114F0" w:rsidRDefault="006114F0" w:rsidP="00DA1274">
      <w:pPr>
        <w:pStyle w:val="berschrift5"/>
      </w:pPr>
      <w:r>
        <w:t>Quick Fix</w:t>
      </w:r>
    </w:p>
    <w:p w14:paraId="18E81D02" w14:textId="77777777" w:rsidR="006114F0" w:rsidRDefault="006114F0" w:rsidP="00DA1274">
      <w:pPr>
        <w:pStyle w:val="StandardWeb"/>
      </w:pPr>
      <w:r>
        <w:t>Nutze ein responsives Design, das sich flexibel an verschiedene Bildschirmgrößen anpasst, ohne horizontales Scrollen erforderlich zu machen.</w:t>
      </w:r>
    </w:p>
    <w:p w14:paraId="1BAD975E" w14:textId="77777777" w:rsidR="006114F0" w:rsidRDefault="006114F0" w:rsidP="00DA1274">
      <w:pPr>
        <w:pStyle w:val="berschrift5"/>
      </w:pPr>
      <w:r>
        <w:t>Grundlage/Kriterium</w:t>
      </w:r>
    </w:p>
    <w:p w14:paraId="6D94A91E" w14:textId="77777777" w:rsidR="006114F0" w:rsidRDefault="006114F0" w:rsidP="00DA1274">
      <w:pPr>
        <w:pStyle w:val="StandardWeb"/>
      </w:pPr>
      <w:r>
        <w:t>Inhalte müssen sich so umfließen lassen, dass sie bei 320 Pixel Breite in einer einzigen Spalte lesbar und bedienbar sind.</w:t>
      </w:r>
    </w:p>
    <w:p w14:paraId="7B28D809" w14:textId="77777777" w:rsidR="006114F0" w:rsidRDefault="006114F0" w:rsidP="00DA1274">
      <w:pPr>
        <w:pStyle w:val="berschrift5"/>
      </w:pPr>
      <w:r>
        <w:t>Ausnahme</w:t>
      </w:r>
    </w:p>
    <w:p w14:paraId="68F4C016" w14:textId="77777777" w:rsidR="006114F0" w:rsidRDefault="006114F0" w:rsidP="00DA1274">
      <w:pPr>
        <w:pStyle w:val="StandardWeb"/>
      </w:pPr>
      <w:r>
        <w:t>Dieses Kriterium gilt nicht für Inhalte, die eine zweidimensionale Darstellung erfordern (z. B. Tabellen, Karten, Diagramme).</w:t>
      </w:r>
    </w:p>
    <w:p w14:paraId="1079FEB6" w14:textId="77777777" w:rsidR="006114F0" w:rsidRDefault="006114F0" w:rsidP="00DA1274">
      <w:pPr>
        <w:pStyle w:val="berschrift5"/>
      </w:pPr>
      <w:r>
        <w:t>Verstehen</w:t>
      </w:r>
    </w:p>
    <w:p w14:paraId="332D431E" w14:textId="77777777" w:rsidR="006114F0" w:rsidRDefault="006114F0" w:rsidP="00DA1274">
      <w:pPr>
        <w:pStyle w:val="StandardWeb"/>
      </w:pPr>
      <w:r>
        <w:lastRenderedPageBreak/>
        <w:t>Menschen mit geringer Sehkraft oder kognitiven Einschränkungen nutzen oft stark vergrößerte Darstellungen. Diese müssen dennoch vollständig zugänglich bleiben, ohne dass horizontales Scrollen notwendig wird.</w:t>
      </w:r>
    </w:p>
    <w:p w14:paraId="6A7495CF" w14:textId="77777777" w:rsidR="006114F0" w:rsidRDefault="006114F0" w:rsidP="00DA1274">
      <w:pPr>
        <w:pStyle w:val="berschrift5"/>
      </w:pPr>
      <w:r>
        <w:t>Beispiel</w:t>
      </w:r>
    </w:p>
    <w:p w14:paraId="15A42415" w14:textId="77777777" w:rsidR="006114F0" w:rsidRDefault="006114F0" w:rsidP="00DA1274">
      <w:pPr>
        <w:pStyle w:val="StandardWeb"/>
      </w:pPr>
      <w:r>
        <w:t>Eine Nachrichtenseite zeigt ihre Artikel bei 320 Pixel Breite automatisch in einer Spalte, wobei Text, Bilder und Navigationselemente untereinander angeordnet sind.</w:t>
      </w:r>
    </w:p>
    <w:p w14:paraId="5508F319" w14:textId="77777777" w:rsidR="006114F0" w:rsidRDefault="006114F0" w:rsidP="00DA1274">
      <w:pPr>
        <w:pStyle w:val="berschrift5"/>
      </w:pPr>
      <w:r>
        <w:t>Anmerkung</w:t>
      </w:r>
    </w:p>
    <w:p w14:paraId="5362EC22" w14:textId="77777777" w:rsidR="006114F0" w:rsidRDefault="006114F0" w:rsidP="00DA1274">
      <w:pPr>
        <w:pStyle w:val="StandardWeb"/>
      </w:pPr>
      <w:r>
        <w:t>Platzhalter für redaktionelle Hinweise oder projektspezifische Ergänzungen.</w:t>
      </w:r>
    </w:p>
    <w:p w14:paraId="1509BD54" w14:textId="37AFEEC0" w:rsidR="006114F0" w:rsidRDefault="00EF78F8" w:rsidP="00DA1274">
      <w:pPr>
        <w:pStyle w:val="berschrift5"/>
      </w:pPr>
      <w:r>
        <w:t>Anwendbarkeit</w:t>
      </w:r>
    </w:p>
    <w:p w14:paraId="6F270C42" w14:textId="77777777" w:rsidR="006114F0" w:rsidRDefault="006114F0" w:rsidP="00DA1274">
      <w:pPr>
        <w:pStyle w:val="StandardWeb"/>
      </w:pPr>
      <w:r>
        <w:t>Gilt für alle Webseiteninhalte, die bei unterschiedlichen Fenstergrößen angezeigt werden.</w:t>
      </w:r>
    </w:p>
    <w:p w14:paraId="480E3384" w14:textId="77777777" w:rsidR="006114F0" w:rsidRDefault="006114F0" w:rsidP="006B5F80">
      <w:pPr>
        <w:pStyle w:val="berschrift5"/>
      </w:pPr>
      <w:r>
        <w:t>Prüfanleitung</w:t>
      </w:r>
    </w:p>
    <w:p w14:paraId="63DB2C63" w14:textId="77777777" w:rsidR="006114F0" w:rsidRDefault="006114F0" w:rsidP="00DA1274">
      <w:pPr>
        <w:pStyle w:val="StandardWeb"/>
        <w:numPr>
          <w:ilvl w:val="0"/>
          <w:numId w:val="99"/>
        </w:numPr>
      </w:pPr>
      <w:r>
        <w:t>Setze die Browserbreite auf 320 CSS-Pixel (z. B. durch Responsive Design Mode im Browser)</w:t>
      </w:r>
    </w:p>
    <w:p w14:paraId="6A42BF35" w14:textId="77777777" w:rsidR="006114F0" w:rsidRDefault="006114F0" w:rsidP="00DA1274">
      <w:pPr>
        <w:pStyle w:val="StandardWeb"/>
        <w:numPr>
          <w:ilvl w:val="0"/>
          <w:numId w:val="99"/>
        </w:numPr>
      </w:pPr>
      <w:r>
        <w:t>Prüfe, ob Inhalte ohne horizontales Scrollen lesbar und bedienbar bleiben</w:t>
      </w:r>
    </w:p>
    <w:p w14:paraId="1DAE4E04" w14:textId="77777777" w:rsidR="006114F0" w:rsidRDefault="006114F0" w:rsidP="00DA1274">
      <w:pPr>
        <w:pStyle w:val="StandardWeb"/>
        <w:numPr>
          <w:ilvl w:val="0"/>
          <w:numId w:val="99"/>
        </w:numPr>
      </w:pPr>
      <w:r>
        <w:t>Achte auf vollständige Anzeige von Text, Bildern und Bedienelementen</w:t>
      </w:r>
    </w:p>
    <w:p w14:paraId="42F3A94C" w14:textId="77777777" w:rsidR="006114F0" w:rsidRDefault="006114F0" w:rsidP="00945297">
      <w:pPr>
        <w:pStyle w:val="berschrift5"/>
      </w:pPr>
      <w:r>
        <w:t>Prüftools</w:t>
      </w:r>
    </w:p>
    <w:p w14:paraId="18B2AB25" w14:textId="77777777" w:rsidR="006114F0" w:rsidRDefault="006114F0" w:rsidP="00DA1274">
      <w:pPr>
        <w:pStyle w:val="StandardWeb"/>
        <w:numPr>
          <w:ilvl w:val="0"/>
          <w:numId w:val="100"/>
        </w:numPr>
      </w:pPr>
      <w:r>
        <w:t xml:space="preserve">Responsive Design Mode (z. B. in Firefox/Chrome </w:t>
      </w:r>
      <w:proofErr w:type="spellStart"/>
      <w:r>
        <w:t>DevTools</w:t>
      </w:r>
      <w:proofErr w:type="spellEnd"/>
      <w:r>
        <w:t>)</w:t>
      </w:r>
    </w:p>
    <w:p w14:paraId="195C5873" w14:textId="77777777" w:rsidR="006114F0" w:rsidRDefault="006114F0" w:rsidP="00DA1274">
      <w:pPr>
        <w:pStyle w:val="StandardWeb"/>
        <w:numPr>
          <w:ilvl w:val="0"/>
          <w:numId w:val="100"/>
        </w:numPr>
      </w:pPr>
      <w:r>
        <w:t>Browser-Zoomfunktion</w:t>
      </w:r>
    </w:p>
    <w:p w14:paraId="06B9FB7D" w14:textId="77777777" w:rsidR="006114F0" w:rsidRDefault="006114F0" w:rsidP="00DA1274">
      <w:pPr>
        <w:pStyle w:val="StandardWeb"/>
        <w:numPr>
          <w:ilvl w:val="0"/>
          <w:numId w:val="100"/>
        </w:numPr>
      </w:pPr>
      <w:r>
        <w:t xml:space="preserve">WCAG Reflow </w:t>
      </w:r>
      <w:proofErr w:type="spellStart"/>
      <w:r>
        <w:t>Bookmarklet</w:t>
      </w:r>
      <w:proofErr w:type="spellEnd"/>
    </w:p>
    <w:p w14:paraId="27F1975E" w14:textId="49866D49" w:rsidR="006114F0" w:rsidRDefault="000A04D9" w:rsidP="00DA1274">
      <w:pPr>
        <w:pStyle w:val="berschrift5"/>
      </w:pPr>
      <w:r>
        <w:t>Abgrenzung</w:t>
      </w:r>
    </w:p>
    <w:p w14:paraId="55891E9E" w14:textId="77777777" w:rsidR="006114F0" w:rsidRDefault="006114F0" w:rsidP="00DA1274">
      <w:pPr>
        <w:pStyle w:val="StandardWeb"/>
      </w:pPr>
      <w:r>
        <w:t>Verstärkt 1.4.4 (Textgröße) und ergänzt 1.4.8 (Visuelle Präsentation) durch Fokus auf Layoutanpassung.</w:t>
      </w:r>
    </w:p>
    <w:p w14:paraId="0868678C" w14:textId="7B2D41BE" w:rsidR="006114F0" w:rsidRDefault="0070771C" w:rsidP="00945297">
      <w:pPr>
        <w:pStyle w:val="berschrift5"/>
      </w:pPr>
      <w:r>
        <w:t>Verwandte Standards</w:t>
      </w:r>
    </w:p>
    <w:p w14:paraId="285918AA" w14:textId="77777777" w:rsidR="006114F0" w:rsidRDefault="006114F0" w:rsidP="00DA1274">
      <w:pPr>
        <w:pStyle w:val="StandardWeb"/>
        <w:numPr>
          <w:ilvl w:val="0"/>
          <w:numId w:val="101"/>
        </w:numPr>
      </w:pPr>
      <w:r>
        <w:t>EN 301 549: 9.1.4.10</w:t>
      </w:r>
    </w:p>
    <w:p w14:paraId="7D13EB13" w14:textId="77777777" w:rsidR="006114F0" w:rsidRDefault="006114F0" w:rsidP="00DA1274">
      <w:pPr>
        <w:pStyle w:val="StandardWeb"/>
        <w:numPr>
          <w:ilvl w:val="0"/>
          <w:numId w:val="101"/>
        </w:numPr>
      </w:pPr>
      <w:r>
        <w:t>BITV 2.0: § 4.4.10</w:t>
      </w:r>
    </w:p>
    <w:p w14:paraId="002E3663" w14:textId="77777777" w:rsidR="006114F0" w:rsidRDefault="006114F0" w:rsidP="00DA1274">
      <w:pPr>
        <w:pStyle w:val="StandardWeb"/>
        <w:numPr>
          <w:ilvl w:val="0"/>
          <w:numId w:val="101"/>
        </w:numPr>
      </w:pPr>
      <w:r>
        <w:t>eCH-0059: 1.4.10</w:t>
      </w:r>
    </w:p>
    <w:p w14:paraId="196EBC7E" w14:textId="77777777" w:rsidR="001A7495" w:rsidRDefault="001A7495" w:rsidP="00DA1274">
      <w:hyperlink w:anchor="Inhaltsverzeichnis" w:history="1">
        <w:r>
          <w:rPr>
            <w:rStyle w:val="Hyperlink"/>
            <w:rFonts w:eastAsiaTheme="majorEastAsia"/>
          </w:rPr>
          <w:t>Zum Inhalt springen</w:t>
        </w:r>
      </w:hyperlink>
    </w:p>
    <w:p w14:paraId="0773B7D6" w14:textId="6DD54597" w:rsidR="000E64B8" w:rsidRDefault="005457C6" w:rsidP="000E64B8">
      <w:hyperlink w:anchor="_1.4.10_Neuausrichtung_von" w:history="1">
        <w:r>
          <w:rPr>
            <w:rStyle w:val="Hyperlink"/>
          </w:rPr>
          <w:t>Zurück springen</w:t>
        </w:r>
      </w:hyperlink>
    </w:p>
    <w:p w14:paraId="55F58ECC" w14:textId="215284C4" w:rsidR="00F31EC8" w:rsidRPr="00BC1502" w:rsidRDefault="00CC6145" w:rsidP="00F31EC8">
      <w:hyperlink w:anchor="_1.4.12_Textabstände" w:history="1">
        <w:r>
          <w:rPr>
            <w:rStyle w:val="Hyperlink"/>
          </w:rPr>
          <w:t>Weiter springen</w:t>
        </w:r>
      </w:hyperlink>
    </w:p>
    <w:p w14:paraId="6A8A46AA" w14:textId="1B948FF7" w:rsidR="00B52C27" w:rsidRDefault="00B52C27" w:rsidP="00DA1274">
      <w:pPr>
        <w:pStyle w:val="berschrift4"/>
      </w:pPr>
      <w:bookmarkStart w:id="70" w:name="_1.4.11_Kontraste_von"/>
      <w:bookmarkStart w:id="71" w:name="_Toc199793969"/>
      <w:bookmarkEnd w:id="70"/>
      <w:r>
        <w:t>1.4.11 Kontraste von Nicht-Text-Inhalten</w:t>
      </w:r>
      <w:r w:rsidR="00D42025">
        <w:t xml:space="preserve"> – AA</w:t>
      </w:r>
      <w:bookmarkEnd w:id="71"/>
    </w:p>
    <w:p w14:paraId="4CA57111" w14:textId="77777777" w:rsidR="00600B1B" w:rsidRDefault="00600B1B" w:rsidP="00600B1B">
      <w:hyperlink w:anchor="_1_Prinzip:_Wahrnehmbar" w:history="1">
        <w:r w:rsidRPr="00D15054">
          <w:rPr>
            <w:rStyle w:val="Hyperlink"/>
          </w:rPr>
          <w:t>Prinzip 1: Wahrnehmbar</w:t>
        </w:r>
      </w:hyperlink>
    </w:p>
    <w:p w14:paraId="01EF7E1C" w14:textId="2E7FF19A" w:rsidR="00600B1B" w:rsidRPr="00D15054" w:rsidRDefault="00600B1B" w:rsidP="00600B1B">
      <w:hyperlink w:anchor="_1.4_Richtlinie:_Unterscheidbar" w:history="1">
        <w:r>
          <w:rPr>
            <w:rStyle w:val="Hyperlink"/>
          </w:rPr>
          <w:t>Richtlinie 1.4: Unterscheidbar</w:t>
        </w:r>
      </w:hyperlink>
    </w:p>
    <w:p w14:paraId="40C75F01" w14:textId="77777777" w:rsidR="00B52C27" w:rsidRDefault="00B52C27" w:rsidP="00DA1274">
      <w:pPr>
        <w:pStyle w:val="berschrift5"/>
      </w:pPr>
      <w:r>
        <w:t>Standard</w:t>
      </w:r>
    </w:p>
    <w:p w14:paraId="3B947C03" w14:textId="77777777" w:rsidR="00B52C27" w:rsidRDefault="00B52C27" w:rsidP="00DA1274">
      <w:pPr>
        <w:pStyle w:val="StandardWeb"/>
      </w:pPr>
      <w:r>
        <w:t>WCAG 2.2</w:t>
      </w:r>
    </w:p>
    <w:p w14:paraId="4A663FFA" w14:textId="77777777" w:rsidR="00B52C27" w:rsidRDefault="00B52C27" w:rsidP="00DA1274">
      <w:pPr>
        <w:pStyle w:val="berschrift5"/>
      </w:pPr>
      <w:proofErr w:type="gramStart"/>
      <w:r>
        <w:t>WCAG Nummer</w:t>
      </w:r>
      <w:proofErr w:type="gramEnd"/>
    </w:p>
    <w:p w14:paraId="4FB13F33" w14:textId="77777777" w:rsidR="00B52C27" w:rsidRDefault="00B52C27" w:rsidP="00DA1274">
      <w:pPr>
        <w:pStyle w:val="StandardWeb"/>
      </w:pPr>
      <w:r>
        <w:t>1.4.11</w:t>
      </w:r>
    </w:p>
    <w:p w14:paraId="5DD25826" w14:textId="77777777" w:rsidR="00B52C27" w:rsidRDefault="00B52C27" w:rsidP="00DA1274">
      <w:pPr>
        <w:pStyle w:val="berschrift5"/>
      </w:pPr>
      <w:proofErr w:type="gramStart"/>
      <w:r>
        <w:t>WCAG Link</w:t>
      </w:r>
      <w:proofErr w:type="gramEnd"/>
    </w:p>
    <w:p w14:paraId="698C94BA" w14:textId="77777777" w:rsidR="00B52C27" w:rsidRDefault="00B52C27" w:rsidP="00DA1274">
      <w:pPr>
        <w:pStyle w:val="StandardWeb"/>
      </w:pPr>
      <w:hyperlink r:id="rId42" w:anchor="non-text-contrast" w:history="1">
        <w:r>
          <w:rPr>
            <w:rStyle w:val="Hyperlink"/>
            <w:rFonts w:eastAsiaTheme="majorEastAsia"/>
          </w:rPr>
          <w:t>https://www.w3.org/TR/WCAG22/#non-text-contrast</w:t>
        </w:r>
      </w:hyperlink>
    </w:p>
    <w:p w14:paraId="51328520" w14:textId="77777777" w:rsidR="00B52C27" w:rsidRDefault="00B52C27" w:rsidP="00DA1274">
      <w:pPr>
        <w:pStyle w:val="berschrift5"/>
      </w:pPr>
      <w:r>
        <w:t>Konformitätsstufe</w:t>
      </w:r>
    </w:p>
    <w:p w14:paraId="1A2A0980" w14:textId="77777777" w:rsidR="00B52C27" w:rsidRDefault="00B52C27" w:rsidP="00DA1274">
      <w:pPr>
        <w:pStyle w:val="StandardWeb"/>
      </w:pPr>
      <w:r>
        <w:t>AA</w:t>
      </w:r>
    </w:p>
    <w:p w14:paraId="59BB240D" w14:textId="77777777" w:rsidR="00B52C27" w:rsidRDefault="00B52C27" w:rsidP="00DA1274">
      <w:pPr>
        <w:pStyle w:val="berschrift5"/>
      </w:pPr>
      <w:r>
        <w:t>Quick Kriterium</w:t>
      </w:r>
    </w:p>
    <w:p w14:paraId="7B62FB88" w14:textId="77777777" w:rsidR="00B52C27" w:rsidRDefault="00B52C27" w:rsidP="00DA1274">
      <w:pPr>
        <w:pStyle w:val="StandardWeb"/>
      </w:pPr>
      <w:r>
        <w:t>Stelle sicher, dass visuelle Bedienelemente und grafische Objekte, die Informationen vermitteln, einen ausreichenden Kontrast von mindestens 3:1 zum Hintergrund aufweisen.</w:t>
      </w:r>
    </w:p>
    <w:p w14:paraId="1F58976E" w14:textId="77777777" w:rsidR="00B52C27" w:rsidRDefault="00B52C27" w:rsidP="00DA1274">
      <w:pPr>
        <w:pStyle w:val="berschrift5"/>
      </w:pPr>
      <w:r>
        <w:t>Quick Fail</w:t>
      </w:r>
    </w:p>
    <w:p w14:paraId="24B616BA" w14:textId="77777777" w:rsidR="00B52C27" w:rsidRDefault="00B52C27" w:rsidP="00DA1274">
      <w:pPr>
        <w:pStyle w:val="StandardWeb"/>
        <w:numPr>
          <w:ilvl w:val="0"/>
          <w:numId w:val="102"/>
        </w:numPr>
      </w:pPr>
      <w:r>
        <w:t>Schaltflächen mit grauem Symbol auf grauem Hintergrund</w:t>
      </w:r>
    </w:p>
    <w:p w14:paraId="7892A726" w14:textId="77777777" w:rsidR="00B52C27" w:rsidRDefault="00B52C27" w:rsidP="00DA1274">
      <w:pPr>
        <w:pStyle w:val="StandardWeb"/>
        <w:numPr>
          <w:ilvl w:val="0"/>
          <w:numId w:val="102"/>
        </w:numPr>
      </w:pPr>
      <w:r>
        <w:t>Diagramme mit Linien in ähnlichen Farben</w:t>
      </w:r>
    </w:p>
    <w:p w14:paraId="2D2344E2" w14:textId="77777777" w:rsidR="00B52C27" w:rsidRDefault="00B52C27" w:rsidP="00DA1274">
      <w:pPr>
        <w:pStyle w:val="StandardWeb"/>
        <w:numPr>
          <w:ilvl w:val="0"/>
          <w:numId w:val="102"/>
        </w:numPr>
      </w:pPr>
      <w:r>
        <w:t>Statusanzeigen mit kaum unterscheidbaren Farben</w:t>
      </w:r>
    </w:p>
    <w:p w14:paraId="3D16511E" w14:textId="77777777" w:rsidR="00B52C27" w:rsidRDefault="00B52C27" w:rsidP="00DA1274">
      <w:pPr>
        <w:pStyle w:val="berschrift5"/>
      </w:pPr>
      <w:r>
        <w:t>Quick Fix</w:t>
      </w:r>
    </w:p>
    <w:p w14:paraId="1C32BC86" w14:textId="77777777" w:rsidR="00B52C27" w:rsidRDefault="00B52C27" w:rsidP="00DA1274">
      <w:pPr>
        <w:pStyle w:val="StandardWeb"/>
      </w:pPr>
      <w:r>
        <w:t>Wähle Farben für wichtige visuelle Inhalte, die sich klar vom Hintergrund abheben und mindestens einen Kontrast von 3:1 bieten.</w:t>
      </w:r>
    </w:p>
    <w:p w14:paraId="6177253D" w14:textId="77777777" w:rsidR="00B52C27" w:rsidRDefault="00B52C27" w:rsidP="00DA1274">
      <w:pPr>
        <w:pStyle w:val="berschrift5"/>
      </w:pPr>
      <w:r>
        <w:t>Grundlage/Kriterium</w:t>
      </w:r>
    </w:p>
    <w:p w14:paraId="32DC76B8" w14:textId="77777777" w:rsidR="00B52C27" w:rsidRDefault="00B52C27" w:rsidP="00DA1274">
      <w:pPr>
        <w:pStyle w:val="StandardWeb"/>
      </w:pPr>
      <w:r>
        <w:t>Grafische Objekte und Bedienelemente müssen einen Kontrastverhältnis von mindestens 3:1 gegenüber angrenzenden Farben haben.</w:t>
      </w:r>
    </w:p>
    <w:p w14:paraId="4EC3375A" w14:textId="77777777" w:rsidR="00B52C27" w:rsidRDefault="00B52C27" w:rsidP="00DA1274">
      <w:pPr>
        <w:pStyle w:val="berschrift5"/>
      </w:pPr>
      <w:r>
        <w:lastRenderedPageBreak/>
        <w:t>Ausnahme</w:t>
      </w:r>
    </w:p>
    <w:p w14:paraId="322F4E9D" w14:textId="77777777" w:rsidR="00B52C27" w:rsidRDefault="00B52C27" w:rsidP="00DA1274">
      <w:pPr>
        <w:pStyle w:val="StandardWeb"/>
      </w:pPr>
      <w:r>
        <w:t>Dekorative Inhalte, Logos und inaktive Bedienelemente sind ausgenommen.</w:t>
      </w:r>
    </w:p>
    <w:p w14:paraId="5BE7AB7C" w14:textId="77777777" w:rsidR="00B52C27" w:rsidRDefault="00B52C27" w:rsidP="00DA1274">
      <w:pPr>
        <w:pStyle w:val="berschrift5"/>
      </w:pPr>
      <w:r>
        <w:t>Verstehen</w:t>
      </w:r>
    </w:p>
    <w:p w14:paraId="61AA94B4" w14:textId="77777777" w:rsidR="00B52C27" w:rsidRDefault="00B52C27" w:rsidP="00DA1274">
      <w:pPr>
        <w:pStyle w:val="StandardWeb"/>
      </w:pPr>
      <w:r>
        <w:t>Personen mit eingeschränktem Sehvermögen oder Farbenfehlsichtigkeit benötigen ausreichende Kontraste, um Inhalte zuverlässig erkennen zu können.</w:t>
      </w:r>
    </w:p>
    <w:p w14:paraId="6817A35E" w14:textId="77777777" w:rsidR="00B52C27" w:rsidRDefault="00B52C27" w:rsidP="00DA1274">
      <w:pPr>
        <w:pStyle w:val="berschrift5"/>
      </w:pPr>
      <w:r>
        <w:t>Beispiel</w:t>
      </w:r>
    </w:p>
    <w:p w14:paraId="6DE32F27" w14:textId="77777777" w:rsidR="00B52C27" w:rsidRDefault="00B52C27" w:rsidP="00DA1274">
      <w:pPr>
        <w:pStyle w:val="StandardWeb"/>
      </w:pPr>
      <w:r>
        <w:t>Eine Checkbox mit dunkelgrauem Rahmen auf hellgrauem Hintergrund erfüllt das Kriterium, wenn der Kontrast mindestens 3:1 beträgt.</w:t>
      </w:r>
    </w:p>
    <w:p w14:paraId="3F94DB7C" w14:textId="77777777" w:rsidR="00B52C27" w:rsidRDefault="00B52C27" w:rsidP="00DA1274">
      <w:pPr>
        <w:pStyle w:val="berschrift5"/>
      </w:pPr>
      <w:r>
        <w:t>Anmerkung</w:t>
      </w:r>
    </w:p>
    <w:p w14:paraId="4CB508AD" w14:textId="77777777" w:rsidR="00B52C27" w:rsidRDefault="00B52C27" w:rsidP="00DA1274">
      <w:pPr>
        <w:pStyle w:val="StandardWeb"/>
      </w:pPr>
      <w:r>
        <w:t>Platzhalter für redaktionelle Hinweise oder projektspezifische Ergänzungen.</w:t>
      </w:r>
    </w:p>
    <w:p w14:paraId="581AAC83" w14:textId="54C8329F" w:rsidR="00B52C27" w:rsidRDefault="00EF78F8" w:rsidP="00DA1274">
      <w:pPr>
        <w:pStyle w:val="berschrift5"/>
      </w:pPr>
      <w:r>
        <w:t>Anwendbarkeit</w:t>
      </w:r>
    </w:p>
    <w:p w14:paraId="7D15A63B" w14:textId="77777777" w:rsidR="00B52C27" w:rsidRDefault="00B52C27" w:rsidP="00DA1274">
      <w:pPr>
        <w:pStyle w:val="StandardWeb"/>
      </w:pPr>
      <w:r>
        <w:t>Gilt für alle visuellen Nicht-Text-Inhalte, die Informationen übermitteln oder zur Bedienung dienen.</w:t>
      </w:r>
    </w:p>
    <w:p w14:paraId="42970F28" w14:textId="77777777" w:rsidR="00B52C27" w:rsidRDefault="00B52C27" w:rsidP="006B5F80">
      <w:pPr>
        <w:pStyle w:val="berschrift5"/>
      </w:pPr>
      <w:r>
        <w:t>Prüfanleitung</w:t>
      </w:r>
    </w:p>
    <w:p w14:paraId="382D56C3" w14:textId="77777777" w:rsidR="00B52C27" w:rsidRDefault="00B52C27" w:rsidP="00DA1274">
      <w:pPr>
        <w:pStyle w:val="StandardWeb"/>
        <w:numPr>
          <w:ilvl w:val="0"/>
          <w:numId w:val="103"/>
        </w:numPr>
      </w:pPr>
      <w:r>
        <w:t>Identifiziere grafische Objekte und Bedienelemente</w:t>
      </w:r>
    </w:p>
    <w:p w14:paraId="3E663987" w14:textId="77777777" w:rsidR="00B52C27" w:rsidRDefault="00B52C27" w:rsidP="00DA1274">
      <w:pPr>
        <w:pStyle w:val="StandardWeb"/>
        <w:numPr>
          <w:ilvl w:val="0"/>
          <w:numId w:val="103"/>
        </w:numPr>
      </w:pPr>
      <w:r>
        <w:t>Messe den Farbkontrast gegenüber dem Hintergrund</w:t>
      </w:r>
    </w:p>
    <w:p w14:paraId="72B9BCD7" w14:textId="77777777" w:rsidR="00B52C27" w:rsidRDefault="00B52C27" w:rsidP="00DA1274">
      <w:pPr>
        <w:pStyle w:val="StandardWeb"/>
        <w:numPr>
          <w:ilvl w:val="0"/>
          <w:numId w:val="103"/>
        </w:numPr>
      </w:pPr>
      <w:r>
        <w:t>Vergleiche mit dem Schwellenwert 3:1</w:t>
      </w:r>
    </w:p>
    <w:p w14:paraId="5A8E8B46" w14:textId="77777777" w:rsidR="00B52C27" w:rsidRDefault="00B52C27" w:rsidP="00945297">
      <w:pPr>
        <w:pStyle w:val="berschrift5"/>
      </w:pPr>
      <w:r>
        <w:t>Prüftools</w:t>
      </w:r>
    </w:p>
    <w:p w14:paraId="2981F058" w14:textId="77777777" w:rsidR="00B52C27" w:rsidRDefault="00B52C27" w:rsidP="00DA1274">
      <w:pPr>
        <w:pStyle w:val="StandardWeb"/>
        <w:numPr>
          <w:ilvl w:val="0"/>
          <w:numId w:val="104"/>
        </w:numPr>
      </w:pPr>
      <w:r>
        <w:t xml:space="preserve">Colour </w:t>
      </w:r>
      <w:proofErr w:type="spellStart"/>
      <w:r>
        <w:t>Contrast</w:t>
      </w:r>
      <w:proofErr w:type="spellEnd"/>
      <w:r>
        <w:t xml:space="preserve"> </w:t>
      </w:r>
      <w:proofErr w:type="spellStart"/>
      <w:r>
        <w:t>Analyser</w:t>
      </w:r>
      <w:proofErr w:type="spellEnd"/>
      <w:r>
        <w:t xml:space="preserve"> (</w:t>
      </w:r>
      <w:proofErr w:type="spellStart"/>
      <w:r>
        <w:t>TPGi</w:t>
      </w:r>
      <w:proofErr w:type="spellEnd"/>
      <w:r>
        <w:t>)</w:t>
      </w:r>
    </w:p>
    <w:p w14:paraId="78EE39BB" w14:textId="77777777" w:rsidR="00B52C27" w:rsidRDefault="00B52C27" w:rsidP="00DA1274">
      <w:pPr>
        <w:pStyle w:val="StandardWeb"/>
        <w:numPr>
          <w:ilvl w:val="0"/>
          <w:numId w:val="104"/>
        </w:numPr>
      </w:pPr>
      <w:r>
        <w:t xml:space="preserve">Axe </w:t>
      </w:r>
      <w:proofErr w:type="spellStart"/>
      <w:r>
        <w:t>DevTools</w:t>
      </w:r>
      <w:proofErr w:type="spellEnd"/>
    </w:p>
    <w:p w14:paraId="6629AC00" w14:textId="77777777" w:rsidR="00B52C27" w:rsidRDefault="00B52C27" w:rsidP="00DA1274">
      <w:pPr>
        <w:pStyle w:val="StandardWeb"/>
        <w:numPr>
          <w:ilvl w:val="0"/>
          <w:numId w:val="104"/>
        </w:numPr>
      </w:pPr>
      <w:r>
        <w:t xml:space="preserve">WCAG </w:t>
      </w:r>
      <w:proofErr w:type="spellStart"/>
      <w:r>
        <w:t>Contrast</w:t>
      </w:r>
      <w:proofErr w:type="spellEnd"/>
      <w:r>
        <w:t xml:space="preserve"> Checker (</w:t>
      </w:r>
      <w:proofErr w:type="spellStart"/>
      <w:r>
        <w:t>WebAIM</w:t>
      </w:r>
      <w:proofErr w:type="spellEnd"/>
      <w:r>
        <w:t>)</w:t>
      </w:r>
    </w:p>
    <w:p w14:paraId="67B85995" w14:textId="496BB350" w:rsidR="00B52C27" w:rsidRDefault="000A04D9" w:rsidP="00DA1274">
      <w:pPr>
        <w:pStyle w:val="berschrift5"/>
      </w:pPr>
      <w:r>
        <w:t>Abgrenzung</w:t>
      </w:r>
    </w:p>
    <w:p w14:paraId="25195C38" w14:textId="77777777" w:rsidR="00B52C27" w:rsidRDefault="00B52C27" w:rsidP="00DA1274">
      <w:pPr>
        <w:pStyle w:val="StandardWeb"/>
      </w:pPr>
      <w:r>
        <w:t>Ergänzt 1.4.3 (Kontrast von Text) um grafische und funktionale Nicht-Text-Elemente.</w:t>
      </w:r>
    </w:p>
    <w:p w14:paraId="58F38AF0" w14:textId="3FDDDE07" w:rsidR="00B52C27" w:rsidRDefault="0070771C" w:rsidP="00945297">
      <w:pPr>
        <w:pStyle w:val="berschrift5"/>
      </w:pPr>
      <w:r>
        <w:t>Verwandte Standards</w:t>
      </w:r>
    </w:p>
    <w:p w14:paraId="1225F4AE" w14:textId="77777777" w:rsidR="00B52C27" w:rsidRDefault="00B52C27" w:rsidP="00DA1274">
      <w:pPr>
        <w:pStyle w:val="StandardWeb"/>
        <w:numPr>
          <w:ilvl w:val="0"/>
          <w:numId w:val="105"/>
        </w:numPr>
      </w:pPr>
      <w:r>
        <w:t>EN 301 549: 9.1.4.11</w:t>
      </w:r>
    </w:p>
    <w:p w14:paraId="5528625E" w14:textId="77777777" w:rsidR="00B52C27" w:rsidRDefault="00B52C27" w:rsidP="00DA1274">
      <w:pPr>
        <w:pStyle w:val="StandardWeb"/>
        <w:numPr>
          <w:ilvl w:val="0"/>
          <w:numId w:val="105"/>
        </w:numPr>
      </w:pPr>
      <w:r>
        <w:t>BITV 2.0: § 4.4.11</w:t>
      </w:r>
    </w:p>
    <w:p w14:paraId="0952A1F8" w14:textId="77777777" w:rsidR="00B52C27" w:rsidRDefault="00B52C27" w:rsidP="00DA1274">
      <w:pPr>
        <w:pStyle w:val="StandardWeb"/>
        <w:numPr>
          <w:ilvl w:val="0"/>
          <w:numId w:val="105"/>
        </w:numPr>
      </w:pPr>
      <w:r>
        <w:t>eCH-0059: 1.4.11</w:t>
      </w:r>
    </w:p>
    <w:p w14:paraId="0E54D16C" w14:textId="77777777" w:rsidR="006114F0" w:rsidRDefault="006114F0" w:rsidP="00DA1274">
      <w:hyperlink w:anchor="Inhaltsverzeichnis" w:history="1">
        <w:r>
          <w:rPr>
            <w:rStyle w:val="Hyperlink"/>
            <w:rFonts w:eastAsiaTheme="majorEastAsia"/>
          </w:rPr>
          <w:t>Zum Inhalt springen</w:t>
        </w:r>
      </w:hyperlink>
    </w:p>
    <w:p w14:paraId="784A6770" w14:textId="69429E1D" w:rsidR="000E64B8" w:rsidRDefault="005457C6" w:rsidP="000E64B8">
      <w:hyperlink w:anchor="_1.4.11_Kontraste_von" w:history="1">
        <w:r>
          <w:rPr>
            <w:rStyle w:val="Hyperlink"/>
          </w:rPr>
          <w:t>Zurück springen</w:t>
        </w:r>
      </w:hyperlink>
    </w:p>
    <w:p w14:paraId="341447B2" w14:textId="49B50EBE" w:rsidR="00F31EC8" w:rsidRPr="00BC1502" w:rsidRDefault="00CC6145" w:rsidP="00F31EC8">
      <w:hyperlink w:anchor="_1.4.13_Inhalt_bei" w:history="1">
        <w:r>
          <w:rPr>
            <w:rStyle w:val="Hyperlink"/>
          </w:rPr>
          <w:t>Weiter springen</w:t>
        </w:r>
      </w:hyperlink>
    </w:p>
    <w:p w14:paraId="3F230B3C" w14:textId="7499BD0F" w:rsidR="00986F9E" w:rsidRDefault="00986F9E" w:rsidP="00DA1274">
      <w:pPr>
        <w:pStyle w:val="berschrift4"/>
        <w:rPr>
          <w:rFonts w:ascii="Times New Roman" w:hAnsi="Times New Roman"/>
        </w:rPr>
      </w:pPr>
      <w:bookmarkStart w:id="72" w:name="_1.4.12_Textabstände"/>
      <w:bookmarkStart w:id="73" w:name="_Toc199793970"/>
      <w:bookmarkEnd w:id="72"/>
      <w:r>
        <w:t>1.4.12 Textabstände</w:t>
      </w:r>
      <w:r w:rsidR="00D42025">
        <w:t xml:space="preserve"> – AA</w:t>
      </w:r>
      <w:bookmarkEnd w:id="73"/>
    </w:p>
    <w:p w14:paraId="2706CBE0" w14:textId="77777777" w:rsidR="00600B1B" w:rsidRDefault="00600B1B" w:rsidP="00600B1B">
      <w:hyperlink w:anchor="_1_Prinzip:_Wahrnehmbar" w:history="1">
        <w:r w:rsidRPr="00D15054">
          <w:rPr>
            <w:rStyle w:val="Hyperlink"/>
          </w:rPr>
          <w:t>Prinzip 1: Wahrnehmbar</w:t>
        </w:r>
      </w:hyperlink>
    </w:p>
    <w:p w14:paraId="4AC80A4B" w14:textId="13655B95" w:rsidR="00600B1B" w:rsidRPr="00D15054" w:rsidRDefault="00600B1B" w:rsidP="00600B1B">
      <w:hyperlink w:anchor="_1.4_Richtlinie:_Unterscheidbar" w:history="1">
        <w:r>
          <w:rPr>
            <w:rStyle w:val="Hyperlink"/>
          </w:rPr>
          <w:t>Richtlinie 1.4: Unterscheidbar</w:t>
        </w:r>
      </w:hyperlink>
    </w:p>
    <w:p w14:paraId="42E1F227" w14:textId="77777777" w:rsidR="00986F9E" w:rsidRDefault="00986F9E" w:rsidP="00DA1274">
      <w:pPr>
        <w:pStyle w:val="berschrift5"/>
      </w:pPr>
      <w:r>
        <w:t>Standard</w:t>
      </w:r>
    </w:p>
    <w:p w14:paraId="71139808" w14:textId="77777777" w:rsidR="00986F9E" w:rsidRDefault="00986F9E" w:rsidP="00DA1274">
      <w:pPr>
        <w:pStyle w:val="StandardWeb"/>
      </w:pPr>
      <w:r>
        <w:t>WCAG 2.2</w:t>
      </w:r>
    </w:p>
    <w:p w14:paraId="17BC7141" w14:textId="77777777" w:rsidR="00986F9E" w:rsidRDefault="00986F9E" w:rsidP="00DA1274">
      <w:pPr>
        <w:pStyle w:val="berschrift5"/>
      </w:pPr>
      <w:proofErr w:type="gramStart"/>
      <w:r>
        <w:t>WCAG Nummer</w:t>
      </w:r>
      <w:proofErr w:type="gramEnd"/>
    </w:p>
    <w:p w14:paraId="33519851" w14:textId="77777777" w:rsidR="00986F9E" w:rsidRDefault="00986F9E" w:rsidP="00DA1274">
      <w:pPr>
        <w:pStyle w:val="StandardWeb"/>
      </w:pPr>
      <w:r>
        <w:t>1.4.12</w:t>
      </w:r>
    </w:p>
    <w:p w14:paraId="5C4D1CC3" w14:textId="77777777" w:rsidR="00986F9E" w:rsidRDefault="00986F9E" w:rsidP="00DA1274">
      <w:pPr>
        <w:pStyle w:val="berschrift5"/>
      </w:pPr>
      <w:proofErr w:type="gramStart"/>
      <w:r>
        <w:t>WCAG Link</w:t>
      </w:r>
      <w:proofErr w:type="gramEnd"/>
    </w:p>
    <w:p w14:paraId="15554DAB" w14:textId="77777777" w:rsidR="00986F9E" w:rsidRDefault="00986F9E" w:rsidP="00DA1274">
      <w:pPr>
        <w:pStyle w:val="StandardWeb"/>
      </w:pPr>
      <w:hyperlink r:id="rId43" w:anchor="text-spacing" w:history="1">
        <w:r>
          <w:rPr>
            <w:rStyle w:val="Hyperlink"/>
            <w:rFonts w:eastAsiaTheme="majorEastAsia"/>
          </w:rPr>
          <w:t>https://www.w3.org/TR/WCAG22/#text-spacing</w:t>
        </w:r>
      </w:hyperlink>
    </w:p>
    <w:p w14:paraId="04915106" w14:textId="77777777" w:rsidR="00986F9E" w:rsidRDefault="00986F9E" w:rsidP="00DA1274">
      <w:pPr>
        <w:pStyle w:val="berschrift5"/>
      </w:pPr>
      <w:r>
        <w:t>Konformitätsstufe</w:t>
      </w:r>
    </w:p>
    <w:p w14:paraId="55DDF39F" w14:textId="77777777" w:rsidR="00986F9E" w:rsidRDefault="00986F9E" w:rsidP="00DA1274">
      <w:pPr>
        <w:pStyle w:val="StandardWeb"/>
      </w:pPr>
      <w:r>
        <w:t>AA</w:t>
      </w:r>
    </w:p>
    <w:p w14:paraId="3ED80D8D" w14:textId="77777777" w:rsidR="00986F9E" w:rsidRDefault="00986F9E" w:rsidP="00DA1274">
      <w:pPr>
        <w:pStyle w:val="berschrift5"/>
      </w:pPr>
      <w:r>
        <w:t>Quick Kriterium</w:t>
      </w:r>
    </w:p>
    <w:p w14:paraId="018CBE8E" w14:textId="77777777" w:rsidR="00986F9E" w:rsidRDefault="00986F9E" w:rsidP="00DA1274">
      <w:pPr>
        <w:pStyle w:val="StandardWeb"/>
      </w:pPr>
      <w:r>
        <w:t>Stelle sicher, dass keine Inhalte verloren gehen oder unlesbar werden, wenn Nutzer*innen folgende Einstellungen ändern: Zeilenhöhe (mind. 1.5-fach), Abstand nach Absätzen (mind. 2-fache Schriftgröße), Zeichenabstand (mind. 0.12-fach) und Wortabstand (mind. 0.16-fach der Schriftgröße).</w:t>
      </w:r>
    </w:p>
    <w:p w14:paraId="0F770962" w14:textId="77777777" w:rsidR="00986F9E" w:rsidRDefault="00986F9E" w:rsidP="00DA1274">
      <w:pPr>
        <w:pStyle w:val="berschrift5"/>
      </w:pPr>
      <w:r>
        <w:t>Quick Fail</w:t>
      </w:r>
    </w:p>
    <w:p w14:paraId="64AFA621" w14:textId="77777777" w:rsidR="00986F9E" w:rsidRDefault="00986F9E" w:rsidP="00DA1274">
      <w:pPr>
        <w:pStyle w:val="StandardWeb"/>
        <w:numPr>
          <w:ilvl w:val="0"/>
          <w:numId w:val="106"/>
        </w:numPr>
      </w:pPr>
      <w:r>
        <w:t>Text überlappt sich bei erhöhter Zeilenhöhe</w:t>
      </w:r>
    </w:p>
    <w:p w14:paraId="418527CD" w14:textId="77777777" w:rsidR="00986F9E" w:rsidRDefault="00986F9E" w:rsidP="00DA1274">
      <w:pPr>
        <w:pStyle w:val="StandardWeb"/>
        <w:numPr>
          <w:ilvl w:val="0"/>
          <w:numId w:val="106"/>
        </w:numPr>
      </w:pPr>
      <w:r>
        <w:t>Inhalte werden abgeschnitten, wenn Wort- oder Zeichenabstände angepasst werden</w:t>
      </w:r>
    </w:p>
    <w:p w14:paraId="2C54C388" w14:textId="77777777" w:rsidR="00986F9E" w:rsidRDefault="00986F9E" w:rsidP="00DA1274">
      <w:pPr>
        <w:pStyle w:val="StandardWeb"/>
        <w:numPr>
          <w:ilvl w:val="0"/>
          <w:numId w:val="106"/>
        </w:numPr>
      </w:pPr>
      <w:r>
        <w:t>Bedienelemente verdecken Textinhalte bei größerem Absatzabstand</w:t>
      </w:r>
    </w:p>
    <w:p w14:paraId="4ADE0D00" w14:textId="77777777" w:rsidR="00986F9E" w:rsidRDefault="00986F9E" w:rsidP="00DA1274">
      <w:pPr>
        <w:pStyle w:val="berschrift5"/>
      </w:pPr>
      <w:r>
        <w:t>Quick Fix</w:t>
      </w:r>
    </w:p>
    <w:p w14:paraId="43A5959D" w14:textId="77777777" w:rsidR="00986F9E" w:rsidRDefault="00986F9E" w:rsidP="00DA1274">
      <w:pPr>
        <w:pStyle w:val="StandardWeb"/>
      </w:pPr>
      <w:r>
        <w:t>Verwende flexible Layouts und CSS-Einheiten, die zusätzliche Abstände ohne Layoutbruch unterstützen.</w:t>
      </w:r>
    </w:p>
    <w:p w14:paraId="42696EFE" w14:textId="77777777" w:rsidR="00986F9E" w:rsidRDefault="00986F9E" w:rsidP="00DA1274">
      <w:pPr>
        <w:pStyle w:val="berschrift5"/>
      </w:pPr>
      <w:r>
        <w:lastRenderedPageBreak/>
        <w:t>Grundlage/Kriterium</w:t>
      </w:r>
    </w:p>
    <w:p w14:paraId="61D3E0A3" w14:textId="77777777" w:rsidR="00986F9E" w:rsidRDefault="00986F9E" w:rsidP="00DA1274">
      <w:pPr>
        <w:pStyle w:val="StandardWeb"/>
      </w:pPr>
      <w:r>
        <w:t>Texte dürfen bei spezifischen Mindestwerten für Textabstände nicht an Funktionalität oder Lesbarkeit verlieren.</w:t>
      </w:r>
    </w:p>
    <w:p w14:paraId="185DA94E" w14:textId="77777777" w:rsidR="00986F9E" w:rsidRDefault="00986F9E" w:rsidP="00DA1274">
      <w:pPr>
        <w:pStyle w:val="berschrift5"/>
      </w:pPr>
      <w:r>
        <w:t>Ausnahme</w:t>
      </w:r>
    </w:p>
    <w:p w14:paraId="5C34D1E0" w14:textId="77777777" w:rsidR="00986F9E" w:rsidRDefault="00986F9E" w:rsidP="00DA1274">
      <w:pPr>
        <w:pStyle w:val="StandardWeb"/>
      </w:pPr>
      <w:r>
        <w:t>Gilt nicht für Inhalte, bei denen der Benutzer keine Kontrolle über die Textdarstellung hat (z. B. Bild von Text).</w:t>
      </w:r>
    </w:p>
    <w:p w14:paraId="71647595" w14:textId="77777777" w:rsidR="00986F9E" w:rsidRDefault="00986F9E" w:rsidP="00DA1274">
      <w:pPr>
        <w:pStyle w:val="berschrift5"/>
      </w:pPr>
      <w:r>
        <w:t>Verstehen</w:t>
      </w:r>
    </w:p>
    <w:p w14:paraId="35FFD4F5" w14:textId="77777777" w:rsidR="00986F9E" w:rsidRDefault="00986F9E" w:rsidP="00DA1274">
      <w:pPr>
        <w:pStyle w:val="StandardWeb"/>
      </w:pPr>
      <w:r>
        <w:t>Einige Nutzer*innen, insbesondere mit kognitiven oder visuellen Einschränkungen, benötigen angepasste Textabstände für bessere Lesbarkeit. Diese Anpassungen dürfen keine Funktionsverluste verursachen.</w:t>
      </w:r>
    </w:p>
    <w:p w14:paraId="32999059" w14:textId="77777777" w:rsidR="00986F9E" w:rsidRDefault="00986F9E" w:rsidP="00DA1274">
      <w:pPr>
        <w:pStyle w:val="berschrift5"/>
      </w:pPr>
      <w:r>
        <w:t>Beispiel</w:t>
      </w:r>
    </w:p>
    <w:p w14:paraId="48437BE6" w14:textId="77777777" w:rsidR="00986F9E" w:rsidRDefault="00986F9E" w:rsidP="00DA1274">
      <w:pPr>
        <w:pStyle w:val="StandardWeb"/>
      </w:pPr>
      <w:r>
        <w:t>Ein Blogartikel bleibt vollständig lesbar und visuell korrekt, wenn ein Browser-Plugin die Zeilenhöhe auf das 1.5-Fache erhöht.</w:t>
      </w:r>
    </w:p>
    <w:p w14:paraId="5FF51107" w14:textId="77777777" w:rsidR="00986F9E" w:rsidRDefault="00986F9E" w:rsidP="00DA1274">
      <w:pPr>
        <w:pStyle w:val="berschrift5"/>
      </w:pPr>
      <w:r>
        <w:t>Anmerkung</w:t>
      </w:r>
    </w:p>
    <w:p w14:paraId="579B17A7" w14:textId="77777777" w:rsidR="00986F9E" w:rsidRDefault="00986F9E" w:rsidP="00DA1274">
      <w:pPr>
        <w:pStyle w:val="StandardWeb"/>
      </w:pPr>
      <w:r>
        <w:t>Platzhalter für redaktionelle Hinweise oder projektspezifische Ergänzungen.</w:t>
      </w:r>
    </w:p>
    <w:p w14:paraId="73E740E6" w14:textId="169CB0D8" w:rsidR="00986F9E" w:rsidRDefault="00EF78F8" w:rsidP="00DA1274">
      <w:pPr>
        <w:pStyle w:val="berschrift5"/>
      </w:pPr>
      <w:r>
        <w:t>Anwendbarkeit</w:t>
      </w:r>
    </w:p>
    <w:p w14:paraId="011D083A" w14:textId="77777777" w:rsidR="00986F9E" w:rsidRDefault="00986F9E" w:rsidP="00DA1274">
      <w:pPr>
        <w:pStyle w:val="StandardWeb"/>
      </w:pPr>
      <w:r>
        <w:t>Gilt für alle Webseiteninhalte mit Text.</w:t>
      </w:r>
    </w:p>
    <w:p w14:paraId="51D1437B" w14:textId="77777777" w:rsidR="00986F9E" w:rsidRDefault="00986F9E" w:rsidP="006B5F80">
      <w:pPr>
        <w:pStyle w:val="berschrift5"/>
      </w:pPr>
      <w:r>
        <w:t>Prüfanleitung</w:t>
      </w:r>
    </w:p>
    <w:p w14:paraId="6416982E" w14:textId="77777777" w:rsidR="00986F9E" w:rsidRDefault="00986F9E" w:rsidP="00DA1274">
      <w:pPr>
        <w:pStyle w:val="StandardWeb"/>
        <w:numPr>
          <w:ilvl w:val="0"/>
          <w:numId w:val="107"/>
        </w:numPr>
      </w:pPr>
      <w:r>
        <w:t>Ändere folgende CSS-Eigenschaften über ein User-Stylesheet oder Tool:</w:t>
      </w:r>
    </w:p>
    <w:p w14:paraId="51D9017D" w14:textId="77777777" w:rsidR="00986F9E" w:rsidRDefault="00986F9E" w:rsidP="00DA1274">
      <w:pPr>
        <w:pStyle w:val="StandardWeb"/>
        <w:numPr>
          <w:ilvl w:val="1"/>
          <w:numId w:val="107"/>
        </w:numPr>
      </w:pPr>
      <w:r>
        <w:t>Zeilenhöhe: mind. 1.5 × Schriftgröße</w:t>
      </w:r>
    </w:p>
    <w:p w14:paraId="0D1AFE04" w14:textId="77777777" w:rsidR="00986F9E" w:rsidRDefault="00986F9E" w:rsidP="00DA1274">
      <w:pPr>
        <w:pStyle w:val="StandardWeb"/>
        <w:numPr>
          <w:ilvl w:val="1"/>
          <w:numId w:val="107"/>
        </w:numPr>
      </w:pPr>
      <w:r>
        <w:t>Abstand nach Absätzen: mind. 2 × Schriftgröße</w:t>
      </w:r>
    </w:p>
    <w:p w14:paraId="5F8F9E9E" w14:textId="77777777" w:rsidR="00986F9E" w:rsidRDefault="00986F9E" w:rsidP="00DA1274">
      <w:pPr>
        <w:pStyle w:val="StandardWeb"/>
        <w:numPr>
          <w:ilvl w:val="1"/>
          <w:numId w:val="107"/>
        </w:numPr>
      </w:pPr>
      <w:r>
        <w:t>Zeichenabstand: mind. 0.12 × Schriftgröße</w:t>
      </w:r>
    </w:p>
    <w:p w14:paraId="23C4F1F6" w14:textId="77777777" w:rsidR="00986F9E" w:rsidRDefault="00986F9E" w:rsidP="00DA1274">
      <w:pPr>
        <w:pStyle w:val="StandardWeb"/>
        <w:numPr>
          <w:ilvl w:val="1"/>
          <w:numId w:val="107"/>
        </w:numPr>
      </w:pPr>
      <w:r>
        <w:t>Wortabstand: mind. 0.16 × Schriftgröße</w:t>
      </w:r>
    </w:p>
    <w:p w14:paraId="558326AF" w14:textId="77777777" w:rsidR="00986F9E" w:rsidRDefault="00986F9E" w:rsidP="00DA1274">
      <w:pPr>
        <w:pStyle w:val="StandardWeb"/>
        <w:numPr>
          <w:ilvl w:val="0"/>
          <w:numId w:val="107"/>
        </w:numPr>
      </w:pPr>
      <w:r>
        <w:t>Überprüfe, ob Text weiterhin vollständig sichtbar und lesbar bleibt</w:t>
      </w:r>
    </w:p>
    <w:p w14:paraId="236FE9E2" w14:textId="77777777" w:rsidR="00986F9E" w:rsidRDefault="00986F9E" w:rsidP="00945297">
      <w:pPr>
        <w:pStyle w:val="berschrift5"/>
      </w:pPr>
      <w:r>
        <w:t>Prüftools</w:t>
      </w:r>
    </w:p>
    <w:p w14:paraId="176C4292" w14:textId="77777777" w:rsidR="00986F9E" w:rsidRDefault="00986F9E" w:rsidP="00DA1274">
      <w:pPr>
        <w:pStyle w:val="StandardWeb"/>
        <w:numPr>
          <w:ilvl w:val="0"/>
          <w:numId w:val="108"/>
        </w:numPr>
      </w:pPr>
      <w:r>
        <w:t>User CSS Overlays</w:t>
      </w:r>
    </w:p>
    <w:p w14:paraId="2F4288BF" w14:textId="77777777" w:rsidR="00986F9E" w:rsidRDefault="00986F9E" w:rsidP="00DA1274">
      <w:pPr>
        <w:pStyle w:val="StandardWeb"/>
        <w:numPr>
          <w:ilvl w:val="0"/>
          <w:numId w:val="108"/>
        </w:numPr>
      </w:pPr>
      <w:r>
        <w:t>Stylus (Browser-Add-on)</w:t>
      </w:r>
    </w:p>
    <w:p w14:paraId="2684D996" w14:textId="77777777" w:rsidR="00986F9E" w:rsidRDefault="00986F9E" w:rsidP="00DA1274">
      <w:pPr>
        <w:pStyle w:val="StandardWeb"/>
        <w:numPr>
          <w:ilvl w:val="0"/>
          <w:numId w:val="108"/>
        </w:numPr>
      </w:pPr>
      <w:proofErr w:type="spellStart"/>
      <w:r>
        <w:t>Accessibility</w:t>
      </w:r>
      <w:proofErr w:type="spellEnd"/>
      <w:r>
        <w:t xml:space="preserve"> </w:t>
      </w:r>
      <w:proofErr w:type="spellStart"/>
      <w:r>
        <w:t>Insights</w:t>
      </w:r>
      <w:proofErr w:type="spellEnd"/>
    </w:p>
    <w:p w14:paraId="519C0CEF" w14:textId="77777777" w:rsidR="00986F9E" w:rsidRDefault="00986F9E" w:rsidP="00DA1274">
      <w:pPr>
        <w:pStyle w:val="StandardWeb"/>
        <w:numPr>
          <w:ilvl w:val="0"/>
          <w:numId w:val="108"/>
        </w:numPr>
      </w:pPr>
      <w:r>
        <w:t xml:space="preserve">Axe </w:t>
      </w:r>
      <w:proofErr w:type="spellStart"/>
      <w:r>
        <w:t>DevTools</w:t>
      </w:r>
      <w:proofErr w:type="spellEnd"/>
    </w:p>
    <w:p w14:paraId="6AA90490" w14:textId="5B1C9CA7" w:rsidR="00986F9E" w:rsidRDefault="000A04D9" w:rsidP="00DA1274">
      <w:pPr>
        <w:pStyle w:val="berschrift5"/>
      </w:pPr>
      <w:r>
        <w:lastRenderedPageBreak/>
        <w:t>Abgrenzung</w:t>
      </w:r>
    </w:p>
    <w:p w14:paraId="1998B56A" w14:textId="77777777" w:rsidR="00986F9E" w:rsidRDefault="00986F9E" w:rsidP="00DA1274">
      <w:pPr>
        <w:pStyle w:val="StandardWeb"/>
      </w:pPr>
      <w:r>
        <w:t>Verstärkt 1.4.8 (Visuelle Präsentation) durch definierte Mindestanforderungen für Textabstände.</w:t>
      </w:r>
    </w:p>
    <w:p w14:paraId="12746752" w14:textId="11DB8EFF" w:rsidR="00986F9E" w:rsidRDefault="0070771C" w:rsidP="00945297">
      <w:pPr>
        <w:pStyle w:val="berschrift5"/>
      </w:pPr>
      <w:r>
        <w:t>Verwandte Standards</w:t>
      </w:r>
    </w:p>
    <w:p w14:paraId="16AC7707" w14:textId="77777777" w:rsidR="00986F9E" w:rsidRDefault="00986F9E" w:rsidP="00DA1274">
      <w:pPr>
        <w:pStyle w:val="StandardWeb"/>
        <w:numPr>
          <w:ilvl w:val="0"/>
          <w:numId w:val="109"/>
        </w:numPr>
      </w:pPr>
      <w:r>
        <w:t>EN 301 549: 9.1.4.12</w:t>
      </w:r>
    </w:p>
    <w:p w14:paraId="715F10E5" w14:textId="77777777" w:rsidR="00986F9E" w:rsidRDefault="00986F9E" w:rsidP="00DA1274">
      <w:pPr>
        <w:pStyle w:val="StandardWeb"/>
        <w:numPr>
          <w:ilvl w:val="0"/>
          <w:numId w:val="109"/>
        </w:numPr>
      </w:pPr>
      <w:r>
        <w:t>BITV 2.0: § 4.4.12</w:t>
      </w:r>
    </w:p>
    <w:p w14:paraId="67181AB9" w14:textId="77777777" w:rsidR="00986F9E" w:rsidRDefault="00986F9E" w:rsidP="00DA1274">
      <w:pPr>
        <w:pStyle w:val="StandardWeb"/>
        <w:numPr>
          <w:ilvl w:val="0"/>
          <w:numId w:val="109"/>
        </w:numPr>
      </w:pPr>
      <w:r>
        <w:t>eCH-0059: 1.4.12</w:t>
      </w:r>
    </w:p>
    <w:p w14:paraId="42541440" w14:textId="77777777" w:rsidR="00B52C27" w:rsidRDefault="00B52C27" w:rsidP="00DA1274">
      <w:hyperlink w:anchor="Inhaltsverzeichnis" w:history="1">
        <w:r>
          <w:rPr>
            <w:rStyle w:val="Hyperlink"/>
            <w:rFonts w:eastAsiaTheme="majorEastAsia"/>
          </w:rPr>
          <w:t>Zum Inhalt springen</w:t>
        </w:r>
      </w:hyperlink>
    </w:p>
    <w:p w14:paraId="3D3D22F4" w14:textId="34BA410A" w:rsidR="000E64B8" w:rsidRDefault="005457C6" w:rsidP="000E64B8">
      <w:hyperlink w:anchor="_1.4.12_Textabstände" w:history="1">
        <w:r>
          <w:rPr>
            <w:rStyle w:val="Hyperlink"/>
          </w:rPr>
          <w:t>Zurück springen</w:t>
        </w:r>
      </w:hyperlink>
    </w:p>
    <w:p w14:paraId="7D49D00F" w14:textId="1B0B133B" w:rsidR="00D67294" w:rsidRPr="00BC1502" w:rsidRDefault="00CC6145" w:rsidP="00D67294">
      <w:hyperlink w:anchor="_2_Prinzip:_Bedienbar" w:history="1">
        <w:r>
          <w:rPr>
            <w:rStyle w:val="Hyperlink"/>
          </w:rPr>
          <w:t>Weiter springen</w:t>
        </w:r>
      </w:hyperlink>
    </w:p>
    <w:p w14:paraId="24DD92FE" w14:textId="37776290" w:rsidR="00377A59" w:rsidRDefault="00377A59" w:rsidP="00DA1274">
      <w:pPr>
        <w:pStyle w:val="berschrift4"/>
      </w:pPr>
      <w:bookmarkStart w:id="74" w:name="_1.4.13_Inhalt_bei"/>
      <w:bookmarkStart w:id="75" w:name="_Toc199793971"/>
      <w:bookmarkEnd w:id="74"/>
      <w:r>
        <w:t>1.4.13 Inhalt bei Hover oder Fokus</w:t>
      </w:r>
      <w:r w:rsidR="00D42025">
        <w:t xml:space="preserve"> – AA</w:t>
      </w:r>
      <w:bookmarkEnd w:id="75"/>
    </w:p>
    <w:p w14:paraId="39776348" w14:textId="77777777" w:rsidR="00600B1B" w:rsidRDefault="00600B1B" w:rsidP="00600B1B">
      <w:hyperlink w:anchor="_1_Prinzip:_Wahrnehmbar" w:history="1">
        <w:r w:rsidRPr="00D15054">
          <w:rPr>
            <w:rStyle w:val="Hyperlink"/>
          </w:rPr>
          <w:t>Prinzip 1: Wahrnehmbar</w:t>
        </w:r>
      </w:hyperlink>
    </w:p>
    <w:p w14:paraId="342881AC" w14:textId="7AD186CF" w:rsidR="00600B1B" w:rsidRPr="00D15054" w:rsidRDefault="00600B1B" w:rsidP="00600B1B">
      <w:hyperlink w:anchor="_1.4_Richtlinie:_Unterscheidbar" w:history="1">
        <w:r>
          <w:rPr>
            <w:rStyle w:val="Hyperlink"/>
          </w:rPr>
          <w:t>Richtlinie 1.4: Unterscheidbar</w:t>
        </w:r>
      </w:hyperlink>
    </w:p>
    <w:p w14:paraId="404D8ABB" w14:textId="77777777" w:rsidR="00377A59" w:rsidRDefault="00377A59" w:rsidP="00DA1274">
      <w:pPr>
        <w:pStyle w:val="berschrift5"/>
      </w:pPr>
      <w:r>
        <w:t>Standard</w:t>
      </w:r>
    </w:p>
    <w:p w14:paraId="79CFEE23" w14:textId="77777777" w:rsidR="00377A59" w:rsidRDefault="00377A59" w:rsidP="00DA1274">
      <w:pPr>
        <w:pStyle w:val="StandardWeb"/>
      </w:pPr>
      <w:r>
        <w:t>WCAG 2.2</w:t>
      </w:r>
    </w:p>
    <w:p w14:paraId="38EFBC7C" w14:textId="77777777" w:rsidR="00377A59" w:rsidRDefault="00377A59" w:rsidP="00DA1274">
      <w:pPr>
        <w:pStyle w:val="berschrift5"/>
      </w:pPr>
      <w:proofErr w:type="gramStart"/>
      <w:r>
        <w:t>WCAG Nummer</w:t>
      </w:r>
      <w:proofErr w:type="gramEnd"/>
    </w:p>
    <w:p w14:paraId="601EBFFB" w14:textId="77777777" w:rsidR="00377A59" w:rsidRDefault="00377A59" w:rsidP="00DA1274">
      <w:pPr>
        <w:pStyle w:val="StandardWeb"/>
      </w:pPr>
      <w:r>
        <w:t>1.4.13</w:t>
      </w:r>
    </w:p>
    <w:p w14:paraId="16B7DF58" w14:textId="77777777" w:rsidR="00377A59" w:rsidRDefault="00377A59" w:rsidP="00DA1274">
      <w:pPr>
        <w:pStyle w:val="berschrift5"/>
      </w:pPr>
      <w:proofErr w:type="gramStart"/>
      <w:r>
        <w:t>WCAG Link</w:t>
      </w:r>
      <w:proofErr w:type="gramEnd"/>
    </w:p>
    <w:p w14:paraId="270000AC" w14:textId="77777777" w:rsidR="00377A59" w:rsidRDefault="00377A59" w:rsidP="00DA1274">
      <w:pPr>
        <w:pStyle w:val="StandardWeb"/>
      </w:pPr>
      <w:hyperlink r:id="rId44" w:anchor="content-on-hover-or-focus" w:history="1">
        <w:r>
          <w:rPr>
            <w:rStyle w:val="Hyperlink"/>
            <w:rFonts w:eastAsiaTheme="majorEastAsia"/>
          </w:rPr>
          <w:t>https://www.w3.org/TR/WCAG22/#content-on-hover-or-focus</w:t>
        </w:r>
      </w:hyperlink>
    </w:p>
    <w:p w14:paraId="462687D2" w14:textId="77777777" w:rsidR="00377A59" w:rsidRDefault="00377A59" w:rsidP="00DA1274">
      <w:pPr>
        <w:pStyle w:val="berschrift5"/>
      </w:pPr>
      <w:r>
        <w:t>Konformitätsstufe</w:t>
      </w:r>
    </w:p>
    <w:p w14:paraId="4F356C1D" w14:textId="77777777" w:rsidR="00377A59" w:rsidRDefault="00377A59" w:rsidP="00DA1274">
      <w:pPr>
        <w:pStyle w:val="StandardWeb"/>
      </w:pPr>
      <w:r>
        <w:t>AA</w:t>
      </w:r>
    </w:p>
    <w:p w14:paraId="4F8172CB" w14:textId="77777777" w:rsidR="00377A59" w:rsidRDefault="00377A59" w:rsidP="00DA1274">
      <w:pPr>
        <w:pStyle w:val="berschrift5"/>
      </w:pPr>
      <w:r>
        <w:t>Quick Kriterium</w:t>
      </w:r>
    </w:p>
    <w:p w14:paraId="341DC2EB" w14:textId="77777777" w:rsidR="00377A59" w:rsidRDefault="00377A59" w:rsidP="00DA1274">
      <w:pPr>
        <w:pStyle w:val="StandardWeb"/>
      </w:pPr>
      <w:r>
        <w:t>Stelle sicher, dass bei Einblendungen durch Hover oder Fokus:</w:t>
      </w:r>
    </w:p>
    <w:p w14:paraId="74CB7DCC" w14:textId="77777777" w:rsidR="00377A59" w:rsidRDefault="00377A59" w:rsidP="00DA1274">
      <w:pPr>
        <w:pStyle w:val="StandardWeb"/>
        <w:numPr>
          <w:ilvl w:val="0"/>
          <w:numId w:val="110"/>
        </w:numPr>
      </w:pPr>
      <w:r>
        <w:t>der Inhalt bestehen bleibt,</w:t>
      </w:r>
    </w:p>
    <w:p w14:paraId="3DA5DF70" w14:textId="77777777" w:rsidR="00377A59" w:rsidRDefault="00377A59" w:rsidP="00DA1274">
      <w:pPr>
        <w:pStyle w:val="StandardWeb"/>
        <w:numPr>
          <w:ilvl w:val="0"/>
          <w:numId w:val="110"/>
        </w:numPr>
      </w:pPr>
      <w:r>
        <w:t>der Inhalt nutzbar ist und</w:t>
      </w:r>
    </w:p>
    <w:p w14:paraId="1F79ADEC" w14:textId="77777777" w:rsidR="00377A59" w:rsidRDefault="00377A59" w:rsidP="00DA1274">
      <w:pPr>
        <w:pStyle w:val="StandardWeb"/>
        <w:numPr>
          <w:ilvl w:val="0"/>
          <w:numId w:val="110"/>
        </w:numPr>
      </w:pPr>
      <w:r>
        <w:t>der Inhalt vom Nutzer einfach geschlossen werden kann.</w:t>
      </w:r>
    </w:p>
    <w:p w14:paraId="1A11EF3C" w14:textId="77777777" w:rsidR="00377A59" w:rsidRDefault="00377A59" w:rsidP="00DA1274">
      <w:pPr>
        <w:pStyle w:val="berschrift5"/>
      </w:pPr>
      <w:r>
        <w:t>Quick Fail</w:t>
      </w:r>
    </w:p>
    <w:p w14:paraId="3D1382A0" w14:textId="77777777" w:rsidR="00377A59" w:rsidRDefault="00377A59" w:rsidP="00DA1274">
      <w:pPr>
        <w:pStyle w:val="StandardWeb"/>
        <w:numPr>
          <w:ilvl w:val="0"/>
          <w:numId w:val="111"/>
        </w:numPr>
      </w:pPr>
      <w:r>
        <w:lastRenderedPageBreak/>
        <w:t>Tooltips verschwinden zu schnell, bevor sie gelesen werden können</w:t>
      </w:r>
    </w:p>
    <w:p w14:paraId="308705F3" w14:textId="77777777" w:rsidR="00377A59" w:rsidRDefault="00377A59" w:rsidP="00DA1274">
      <w:pPr>
        <w:pStyle w:val="StandardWeb"/>
        <w:numPr>
          <w:ilvl w:val="0"/>
          <w:numId w:val="111"/>
        </w:numPr>
      </w:pPr>
      <w:r>
        <w:t>Eingeblendete Inhalte können nicht mit der Tastatur erreicht werden</w:t>
      </w:r>
    </w:p>
    <w:p w14:paraId="46FBFC3D" w14:textId="77777777" w:rsidR="00377A59" w:rsidRDefault="00377A59" w:rsidP="00DA1274">
      <w:pPr>
        <w:pStyle w:val="StandardWeb"/>
        <w:numPr>
          <w:ilvl w:val="0"/>
          <w:numId w:val="111"/>
        </w:numPr>
      </w:pPr>
      <w:r>
        <w:t>Es gibt keine Möglichkeit, eingeblendete Inhalte zu schließen</w:t>
      </w:r>
    </w:p>
    <w:p w14:paraId="4C089C82" w14:textId="77777777" w:rsidR="00377A59" w:rsidRDefault="00377A59" w:rsidP="00DA1274">
      <w:pPr>
        <w:pStyle w:val="berschrift5"/>
      </w:pPr>
      <w:r>
        <w:t>Quick Fix</w:t>
      </w:r>
    </w:p>
    <w:p w14:paraId="0168F3BC" w14:textId="77777777" w:rsidR="00377A59" w:rsidRDefault="00377A59" w:rsidP="00DA1274">
      <w:pPr>
        <w:pStyle w:val="StandardWeb"/>
      </w:pPr>
      <w:r>
        <w:t>Sorge dafür, dass eingeblendete Inhalte aktiv bleiben, leicht erreichbar sind und eine einfache Möglichkeit zum Schließen bieten.</w:t>
      </w:r>
    </w:p>
    <w:p w14:paraId="325B11DE" w14:textId="77777777" w:rsidR="00377A59" w:rsidRDefault="00377A59" w:rsidP="00DA1274">
      <w:pPr>
        <w:pStyle w:val="berschrift5"/>
      </w:pPr>
      <w:r>
        <w:t>Grundlage/Kriterium</w:t>
      </w:r>
    </w:p>
    <w:p w14:paraId="6AC94FAF" w14:textId="77777777" w:rsidR="00377A59" w:rsidRDefault="00377A59" w:rsidP="00DA1274">
      <w:pPr>
        <w:pStyle w:val="StandardWeb"/>
      </w:pPr>
      <w:r>
        <w:t>Zusätzliche Inhalte bei Hover oder Fokus müssen bestehen bleiben, fokussierbar sein und sich leicht schließen lassen.</w:t>
      </w:r>
    </w:p>
    <w:p w14:paraId="4802D057" w14:textId="77777777" w:rsidR="00377A59" w:rsidRDefault="00377A59" w:rsidP="00DA1274">
      <w:pPr>
        <w:pStyle w:val="berschrift5"/>
      </w:pPr>
      <w:r>
        <w:t>Ausnahme</w:t>
      </w:r>
    </w:p>
    <w:p w14:paraId="2EFF8115" w14:textId="77777777" w:rsidR="00377A59" w:rsidRDefault="00377A59" w:rsidP="00DA1274">
      <w:pPr>
        <w:pStyle w:val="StandardWeb"/>
      </w:pPr>
      <w:r>
        <w:t xml:space="preserve">Gilt nicht, wenn die Einblendung von Inhalten eine </w:t>
      </w:r>
      <w:proofErr w:type="gramStart"/>
      <w:r>
        <w:t>essentielle</w:t>
      </w:r>
      <w:proofErr w:type="gramEnd"/>
      <w:r>
        <w:t xml:space="preserve"> Funktion beeinträchtigen würde oder die Anzeige durch Benutzeragenten gesteuert wird.</w:t>
      </w:r>
    </w:p>
    <w:p w14:paraId="1B07D68D" w14:textId="77777777" w:rsidR="00377A59" w:rsidRDefault="00377A59" w:rsidP="00DA1274">
      <w:pPr>
        <w:pStyle w:val="berschrift5"/>
      </w:pPr>
      <w:r>
        <w:t>Verstehen</w:t>
      </w:r>
    </w:p>
    <w:p w14:paraId="16BEA37C" w14:textId="77777777" w:rsidR="00377A59" w:rsidRDefault="00377A59" w:rsidP="00DA1274">
      <w:pPr>
        <w:pStyle w:val="StandardWeb"/>
      </w:pPr>
      <w:r>
        <w:t>Einblendungen können für Menschen mit motorischen oder kognitiven Einschränkungen schwierig nutzbar sein. Dieses Kriterium gewährleistet die Zugänglichkeit solcher Inhalte.</w:t>
      </w:r>
    </w:p>
    <w:p w14:paraId="2A9291BB" w14:textId="77777777" w:rsidR="00377A59" w:rsidRDefault="00377A59" w:rsidP="00DA1274">
      <w:pPr>
        <w:pStyle w:val="berschrift5"/>
      </w:pPr>
      <w:r>
        <w:t>Beispiel</w:t>
      </w:r>
    </w:p>
    <w:p w14:paraId="53ED89ED" w14:textId="77777777" w:rsidR="00377A59" w:rsidRDefault="00377A59" w:rsidP="00DA1274">
      <w:pPr>
        <w:pStyle w:val="StandardWeb"/>
      </w:pPr>
      <w:r>
        <w:t>Ein Infotext erscheint bei Fokus auf ein Formularfeld und bleibt bestehen, bis der Fokus wechselt oder der Nutzer ihn schließt.</w:t>
      </w:r>
    </w:p>
    <w:p w14:paraId="5AD11E84" w14:textId="77777777" w:rsidR="00377A59" w:rsidRDefault="00377A59" w:rsidP="00DA1274">
      <w:pPr>
        <w:pStyle w:val="berschrift5"/>
      </w:pPr>
      <w:r>
        <w:t>Anmerkung</w:t>
      </w:r>
    </w:p>
    <w:p w14:paraId="238C8A7E" w14:textId="77777777" w:rsidR="00377A59" w:rsidRDefault="00377A59" w:rsidP="00DA1274">
      <w:pPr>
        <w:pStyle w:val="StandardWeb"/>
      </w:pPr>
      <w:r>
        <w:t>Platzhalter für redaktionelle Hinweise oder projektspezifische Ergänzungen.</w:t>
      </w:r>
    </w:p>
    <w:p w14:paraId="61A9C3C3" w14:textId="695FFA58" w:rsidR="00377A59" w:rsidRDefault="00EF78F8" w:rsidP="00DA1274">
      <w:pPr>
        <w:pStyle w:val="berschrift5"/>
      </w:pPr>
      <w:r>
        <w:t>Anwendbarkeit</w:t>
      </w:r>
    </w:p>
    <w:p w14:paraId="390EC1DE" w14:textId="77777777" w:rsidR="00377A59" w:rsidRDefault="00377A59" w:rsidP="00DA1274">
      <w:pPr>
        <w:pStyle w:val="StandardWeb"/>
      </w:pPr>
      <w:r>
        <w:t>Gilt für alle Inhalte, bei denen zusätzliche Informationen durch Hover- oder Fokuseffekte eingeblendet werden.</w:t>
      </w:r>
    </w:p>
    <w:p w14:paraId="063021B7" w14:textId="77777777" w:rsidR="00377A59" w:rsidRDefault="00377A59" w:rsidP="006B5F80">
      <w:pPr>
        <w:pStyle w:val="berschrift5"/>
      </w:pPr>
      <w:r>
        <w:t>Prüfanleitung</w:t>
      </w:r>
    </w:p>
    <w:p w14:paraId="7F8A2891" w14:textId="77777777" w:rsidR="00377A59" w:rsidRDefault="00377A59" w:rsidP="00DA1274">
      <w:pPr>
        <w:pStyle w:val="StandardWeb"/>
        <w:numPr>
          <w:ilvl w:val="0"/>
          <w:numId w:val="112"/>
        </w:numPr>
      </w:pPr>
      <w:r>
        <w:t>Führe Maus-Hover oder Tastaturfokus auf ein interaktives Element aus</w:t>
      </w:r>
    </w:p>
    <w:p w14:paraId="724340A1" w14:textId="77777777" w:rsidR="00377A59" w:rsidRDefault="00377A59" w:rsidP="00DA1274">
      <w:pPr>
        <w:pStyle w:val="StandardWeb"/>
        <w:numPr>
          <w:ilvl w:val="0"/>
          <w:numId w:val="112"/>
        </w:numPr>
      </w:pPr>
      <w:r>
        <w:t>Prüfe, ob eingeblendeter Inhalt bestehen bleibt</w:t>
      </w:r>
    </w:p>
    <w:p w14:paraId="1913475E" w14:textId="77777777" w:rsidR="00377A59" w:rsidRDefault="00377A59" w:rsidP="00DA1274">
      <w:pPr>
        <w:pStyle w:val="StandardWeb"/>
        <w:numPr>
          <w:ilvl w:val="0"/>
          <w:numId w:val="112"/>
        </w:numPr>
      </w:pPr>
      <w:r>
        <w:t>Teste, ob der Inhalt mit Tastatur erreichbar ist</w:t>
      </w:r>
    </w:p>
    <w:p w14:paraId="13A5A3C3" w14:textId="77777777" w:rsidR="00377A59" w:rsidRDefault="00377A59" w:rsidP="00DA1274">
      <w:pPr>
        <w:pStyle w:val="StandardWeb"/>
        <w:numPr>
          <w:ilvl w:val="0"/>
          <w:numId w:val="112"/>
        </w:numPr>
      </w:pPr>
      <w:r>
        <w:lastRenderedPageBreak/>
        <w:t>Prüfe, ob er einfach geschlossen werden kann (z. B. ESC-Taste, Schließen-Button)</w:t>
      </w:r>
    </w:p>
    <w:p w14:paraId="548835AC" w14:textId="77777777" w:rsidR="00377A59" w:rsidRDefault="00377A59" w:rsidP="00945297">
      <w:pPr>
        <w:pStyle w:val="berschrift5"/>
      </w:pPr>
      <w:r>
        <w:t>Prüftools</w:t>
      </w:r>
    </w:p>
    <w:p w14:paraId="087FEC6B" w14:textId="77777777" w:rsidR="00377A59" w:rsidRDefault="00377A59" w:rsidP="00DA1274">
      <w:pPr>
        <w:pStyle w:val="StandardWeb"/>
        <w:numPr>
          <w:ilvl w:val="0"/>
          <w:numId w:val="113"/>
        </w:numPr>
      </w:pPr>
      <w:r>
        <w:t>Tastaturtests (TAB, ESC)</w:t>
      </w:r>
    </w:p>
    <w:p w14:paraId="2E9D6BAF" w14:textId="77777777" w:rsidR="00377A59" w:rsidRDefault="00377A59" w:rsidP="00DA1274">
      <w:pPr>
        <w:pStyle w:val="StandardWeb"/>
        <w:numPr>
          <w:ilvl w:val="0"/>
          <w:numId w:val="113"/>
        </w:numPr>
      </w:pPr>
      <w:proofErr w:type="spellStart"/>
      <w:r>
        <w:t>Accessibility</w:t>
      </w:r>
      <w:proofErr w:type="spellEnd"/>
      <w:r>
        <w:t xml:space="preserve"> </w:t>
      </w:r>
      <w:proofErr w:type="spellStart"/>
      <w:r>
        <w:t>Insights</w:t>
      </w:r>
      <w:proofErr w:type="spellEnd"/>
    </w:p>
    <w:p w14:paraId="6838F5DC" w14:textId="77777777" w:rsidR="00377A59" w:rsidRDefault="00377A59" w:rsidP="00DA1274">
      <w:pPr>
        <w:pStyle w:val="StandardWeb"/>
        <w:numPr>
          <w:ilvl w:val="0"/>
          <w:numId w:val="113"/>
        </w:numPr>
      </w:pPr>
      <w:r>
        <w:t xml:space="preserve">Axe </w:t>
      </w:r>
      <w:proofErr w:type="spellStart"/>
      <w:r>
        <w:t>DevTools</w:t>
      </w:r>
      <w:proofErr w:type="spellEnd"/>
    </w:p>
    <w:p w14:paraId="6C3CD83A" w14:textId="77777777" w:rsidR="00377A59" w:rsidRDefault="00377A59" w:rsidP="00DA1274">
      <w:pPr>
        <w:pStyle w:val="StandardWeb"/>
        <w:numPr>
          <w:ilvl w:val="0"/>
          <w:numId w:val="113"/>
        </w:numPr>
      </w:pPr>
      <w:r>
        <w:t xml:space="preserve">Screenreader (NVDA, </w:t>
      </w:r>
      <w:proofErr w:type="spellStart"/>
      <w:r>
        <w:t>VoiceOver</w:t>
      </w:r>
      <w:proofErr w:type="spellEnd"/>
      <w:r>
        <w:t>)</w:t>
      </w:r>
    </w:p>
    <w:p w14:paraId="75402B11" w14:textId="2848B4E9" w:rsidR="00377A59" w:rsidRDefault="000A04D9" w:rsidP="00DA1274">
      <w:pPr>
        <w:pStyle w:val="berschrift5"/>
      </w:pPr>
      <w:r>
        <w:t>Abgrenzung</w:t>
      </w:r>
    </w:p>
    <w:p w14:paraId="43847028" w14:textId="77777777" w:rsidR="00377A59" w:rsidRDefault="00377A59" w:rsidP="00DA1274">
      <w:pPr>
        <w:pStyle w:val="StandardWeb"/>
      </w:pPr>
      <w:r>
        <w:t>Ergänzt 1.3.1 (Info und Beziehungen) und 2.1.1 (Tastatur) durch spezifische Anforderungen an zusätzliche Inhalte.</w:t>
      </w:r>
    </w:p>
    <w:p w14:paraId="4ACF8898" w14:textId="18D29DBD" w:rsidR="00377A59" w:rsidRDefault="0070771C" w:rsidP="00FE11A9">
      <w:pPr>
        <w:pStyle w:val="berschrift5"/>
      </w:pPr>
      <w:r>
        <w:t>Verwandte Standards</w:t>
      </w:r>
    </w:p>
    <w:p w14:paraId="16B815CC" w14:textId="77777777" w:rsidR="00377A59" w:rsidRDefault="00377A59" w:rsidP="0028406F">
      <w:pPr>
        <w:pStyle w:val="StandardWeb"/>
        <w:numPr>
          <w:ilvl w:val="0"/>
          <w:numId w:val="114"/>
        </w:numPr>
      </w:pPr>
      <w:r>
        <w:t>EN 301 549: 9.1.4.13</w:t>
      </w:r>
    </w:p>
    <w:p w14:paraId="2F290023" w14:textId="77777777" w:rsidR="00377A59" w:rsidRDefault="00377A59" w:rsidP="0028406F">
      <w:pPr>
        <w:pStyle w:val="StandardWeb"/>
        <w:numPr>
          <w:ilvl w:val="0"/>
          <w:numId w:val="114"/>
        </w:numPr>
      </w:pPr>
      <w:r>
        <w:t>BITV 2.0: § 4.4.13</w:t>
      </w:r>
    </w:p>
    <w:p w14:paraId="52F70E10" w14:textId="77777777" w:rsidR="00377A59" w:rsidRDefault="00377A59" w:rsidP="0028406F">
      <w:pPr>
        <w:pStyle w:val="StandardWeb"/>
        <w:numPr>
          <w:ilvl w:val="0"/>
          <w:numId w:val="114"/>
        </w:numPr>
      </w:pPr>
      <w:r>
        <w:t>eCH-0059: 1.4.13</w:t>
      </w:r>
    </w:p>
    <w:p w14:paraId="5499E91C" w14:textId="77777777" w:rsidR="00B52C27" w:rsidRDefault="00B52C27" w:rsidP="00B52C27">
      <w:hyperlink w:anchor="Inhaltsverzeichnis" w:history="1">
        <w:r>
          <w:rPr>
            <w:rStyle w:val="Hyperlink"/>
            <w:rFonts w:eastAsiaTheme="majorEastAsia"/>
          </w:rPr>
          <w:t>Zum Inhalt springen</w:t>
        </w:r>
      </w:hyperlink>
    </w:p>
    <w:p w14:paraId="4737A0B2" w14:textId="747B1785" w:rsidR="000E64B8" w:rsidRDefault="005457C6" w:rsidP="000E64B8">
      <w:hyperlink w:anchor="_1.4.13_Inhalt_bei" w:history="1">
        <w:r>
          <w:rPr>
            <w:rStyle w:val="Hyperlink"/>
          </w:rPr>
          <w:t>Zurück springen</w:t>
        </w:r>
      </w:hyperlink>
    </w:p>
    <w:p w14:paraId="5D9462B9" w14:textId="3CFAE981" w:rsidR="00E266CF" w:rsidRPr="00BC1502" w:rsidRDefault="00CC6145" w:rsidP="00E266CF">
      <w:hyperlink w:anchor="_2.1_Richtlinie:_Per" w:history="1">
        <w:r>
          <w:rPr>
            <w:rStyle w:val="Hyperlink"/>
          </w:rPr>
          <w:t>Weiter springen</w:t>
        </w:r>
      </w:hyperlink>
    </w:p>
    <w:p w14:paraId="2EDB15EB" w14:textId="71503B6B" w:rsidR="00EE5AA2" w:rsidRDefault="00EE5AA2" w:rsidP="00DA1274">
      <w:pPr>
        <w:pStyle w:val="berschrift2"/>
        <w:rPr>
          <w:rFonts w:ascii="Times New Roman" w:hAnsi="Times New Roman"/>
        </w:rPr>
      </w:pPr>
      <w:bookmarkStart w:id="76" w:name="_2_Prinzip:_Bedienbar"/>
      <w:bookmarkStart w:id="77" w:name="_Toc199793972"/>
      <w:bookmarkEnd w:id="76"/>
      <w:r>
        <w:t xml:space="preserve">2 </w:t>
      </w:r>
      <w:r w:rsidR="00AA6B2E">
        <w:t xml:space="preserve">Prinzip: </w:t>
      </w:r>
      <w:r>
        <w:t>Bedienbar</w:t>
      </w:r>
      <w:bookmarkEnd w:id="77"/>
    </w:p>
    <w:p w14:paraId="275EE6C4" w14:textId="645B3B61" w:rsidR="003F2DC2" w:rsidRDefault="00EE5AA2" w:rsidP="00EE5AA2">
      <w:pPr>
        <w:pStyle w:val="StandardWeb"/>
      </w:pPr>
      <w:r>
        <w:t xml:space="preserve">Bestandteile der </w:t>
      </w:r>
      <w:r w:rsidR="0010520E" w:rsidRPr="00B37DDC">
        <w:t xml:space="preserve">Benutzeroberfläche </w:t>
      </w:r>
      <w:r>
        <w:t>und Navigation müssen bedienbar sein.</w:t>
      </w:r>
    </w:p>
    <w:p w14:paraId="5BEDDADB" w14:textId="049FA93A" w:rsidR="00D81D8D" w:rsidRDefault="00981A0A" w:rsidP="00D81D8D">
      <w:pPr>
        <w:pStyle w:val="StandardWeb"/>
      </w:pPr>
      <w:hyperlink r:id="rId45" w:anchor="operable" w:history="1">
        <w:r>
          <w:rPr>
            <w:rStyle w:val="Hyperlink"/>
            <w:rFonts w:eastAsiaTheme="majorEastAsia"/>
          </w:rPr>
          <w:t>Öffnen P</w:t>
        </w:r>
        <w:r w:rsidR="00D81D8D">
          <w:rPr>
            <w:rStyle w:val="Hyperlink"/>
            <w:rFonts w:eastAsiaTheme="majorEastAsia"/>
          </w:rPr>
          <w:t>rinzip 2: Bedienbar</w:t>
        </w:r>
      </w:hyperlink>
    </w:p>
    <w:p w14:paraId="3C4DEB8C" w14:textId="77777777" w:rsidR="000E64B8" w:rsidRDefault="000E64B8" w:rsidP="000E64B8">
      <w:hyperlink w:anchor="Inhaltsverzeichnis" w:history="1">
        <w:r>
          <w:rPr>
            <w:rStyle w:val="Hyperlink"/>
            <w:rFonts w:eastAsiaTheme="majorEastAsia"/>
          </w:rPr>
          <w:t>Zum Inhalt springen</w:t>
        </w:r>
      </w:hyperlink>
    </w:p>
    <w:p w14:paraId="21AED025" w14:textId="53F4C88D" w:rsidR="000E64B8" w:rsidRDefault="005457C6" w:rsidP="000E64B8">
      <w:hyperlink w:anchor="_2_Prinzip:_Bedienbar" w:history="1">
        <w:r>
          <w:rPr>
            <w:rStyle w:val="Hyperlink"/>
          </w:rPr>
          <w:t>Zurück springen</w:t>
        </w:r>
      </w:hyperlink>
    </w:p>
    <w:p w14:paraId="15E6C5E8" w14:textId="302E8F08" w:rsidR="00E266CF" w:rsidRPr="00BC1502" w:rsidRDefault="00CC6145" w:rsidP="00E266CF">
      <w:hyperlink w:anchor="_2.1.1_Tastaturbedienung" w:history="1">
        <w:r>
          <w:rPr>
            <w:rStyle w:val="Hyperlink"/>
          </w:rPr>
          <w:t>Weiter springen</w:t>
        </w:r>
      </w:hyperlink>
    </w:p>
    <w:p w14:paraId="4CA35A75" w14:textId="2E0464BE" w:rsidR="00AF728F" w:rsidRPr="00E47400" w:rsidRDefault="006C276F" w:rsidP="00DA1274">
      <w:pPr>
        <w:pStyle w:val="berschrift3"/>
      </w:pPr>
      <w:bookmarkStart w:id="78" w:name="_2.1_Richtlinie:_Per"/>
      <w:bookmarkStart w:id="79" w:name="_Toc199793973"/>
      <w:bookmarkEnd w:id="78"/>
      <w:r w:rsidRPr="00E47400">
        <w:t>2</w:t>
      </w:r>
      <w:r w:rsidR="00AF728F" w:rsidRPr="00E47400">
        <w:t>.</w:t>
      </w:r>
      <w:r w:rsidRPr="00E47400">
        <w:t>1</w:t>
      </w:r>
      <w:r w:rsidR="00AF728F" w:rsidRPr="00E47400">
        <w:t xml:space="preserve"> Richtlinie</w:t>
      </w:r>
      <w:r w:rsidR="00AA6B2E" w:rsidRPr="00E47400">
        <w:t>:</w:t>
      </w:r>
      <w:r w:rsidR="00AF728F" w:rsidRPr="00E47400">
        <w:t xml:space="preserve"> </w:t>
      </w:r>
      <w:r w:rsidRPr="00E47400">
        <w:t>Per Tastatur zugänglich</w:t>
      </w:r>
      <w:bookmarkEnd w:id="79"/>
    </w:p>
    <w:p w14:paraId="2D544955" w14:textId="3AA61ADB" w:rsidR="00386444" w:rsidRPr="00E47400" w:rsidRDefault="00A460EF" w:rsidP="00DA1274">
      <w:r w:rsidRPr="00E47400">
        <w:t>Sorgen Sie dafür, dass alle Funktionalitäten per Tastatur zugänglich sind.</w:t>
      </w:r>
    </w:p>
    <w:p w14:paraId="362B3663" w14:textId="6B33A211" w:rsidR="00416179" w:rsidRDefault="00416179" w:rsidP="00DA1274">
      <w:hyperlink r:id="rId46" w:anchor="keyboard-accessible" w:history="1">
        <w:r w:rsidRPr="006E3E3D">
          <w:rPr>
            <w:rStyle w:val="Hyperlink"/>
          </w:rPr>
          <w:t>Öffnen Richtlinie 2.1</w:t>
        </w:r>
        <w:r w:rsidR="006E3E3D" w:rsidRPr="006E3E3D">
          <w:rPr>
            <w:rStyle w:val="Hyperlink"/>
          </w:rPr>
          <w:t>: Per Tastatur zugänglich</w:t>
        </w:r>
      </w:hyperlink>
    </w:p>
    <w:p w14:paraId="25CF6F5E" w14:textId="1289014A" w:rsidR="00165B14" w:rsidRDefault="007544F8" w:rsidP="00DA1274">
      <w:hyperlink w:anchor="Inhaltsverzeichnis" w:history="1">
        <w:r>
          <w:rPr>
            <w:rStyle w:val="Hyperlink"/>
            <w:rFonts w:eastAsiaTheme="majorEastAsia"/>
          </w:rPr>
          <w:t>Zum Inhalt springen</w:t>
        </w:r>
      </w:hyperlink>
    </w:p>
    <w:p w14:paraId="30D3706F" w14:textId="5F8D6B6F" w:rsidR="000E64B8" w:rsidRDefault="005457C6" w:rsidP="000E64B8">
      <w:hyperlink w:anchor="_2.1_Richtlinie:_Per" w:history="1">
        <w:r>
          <w:rPr>
            <w:rStyle w:val="Hyperlink"/>
          </w:rPr>
          <w:t>Zurück springen</w:t>
        </w:r>
      </w:hyperlink>
    </w:p>
    <w:p w14:paraId="5DF3B865" w14:textId="6A77DC32" w:rsidR="00E266CF" w:rsidRPr="00BC1502" w:rsidRDefault="00CC6145" w:rsidP="00E266CF">
      <w:hyperlink w:anchor="_2.1.2_Keine_Tastaturfalle" w:history="1">
        <w:r>
          <w:rPr>
            <w:rStyle w:val="Hyperlink"/>
          </w:rPr>
          <w:t>Weiter springen</w:t>
        </w:r>
      </w:hyperlink>
    </w:p>
    <w:p w14:paraId="19060DCF" w14:textId="5289F628" w:rsidR="00F356D2" w:rsidRDefault="00F356D2" w:rsidP="00DA1274">
      <w:pPr>
        <w:pStyle w:val="berschrift4"/>
      </w:pPr>
      <w:bookmarkStart w:id="80" w:name="_2.1.1_Tastaturbedienung"/>
      <w:bookmarkStart w:id="81" w:name="_Toc199793974"/>
      <w:bookmarkEnd w:id="80"/>
      <w:r>
        <w:t>2.1.1 Tastaturbedienung</w:t>
      </w:r>
      <w:r w:rsidR="0013487B">
        <w:t xml:space="preserve"> – A</w:t>
      </w:r>
      <w:bookmarkEnd w:id="81"/>
    </w:p>
    <w:p w14:paraId="223E1F15" w14:textId="2B2F396D" w:rsidR="005F2699" w:rsidRDefault="005F2699" w:rsidP="005F2699">
      <w:hyperlink w:anchor="_2_Prinzip:_Bedienbar" w:history="1">
        <w:r w:rsidRPr="00BB6AF8">
          <w:rPr>
            <w:rStyle w:val="Hyperlink"/>
          </w:rPr>
          <w:t>P</w:t>
        </w:r>
        <w:r w:rsidR="00CB4D19" w:rsidRPr="00BB6AF8">
          <w:rPr>
            <w:rStyle w:val="Hyperlink"/>
          </w:rPr>
          <w:t>rinzip 2: Bedienbar</w:t>
        </w:r>
      </w:hyperlink>
    </w:p>
    <w:p w14:paraId="4443D757" w14:textId="57E82949" w:rsidR="005F2699" w:rsidRPr="00E47400" w:rsidRDefault="005F2699" w:rsidP="005F2699">
      <w:hyperlink w:anchor="_2.1_Richtlinie:_Per" w:history="1">
        <w:r w:rsidRPr="00BB6AF8">
          <w:rPr>
            <w:rStyle w:val="Hyperlink"/>
          </w:rPr>
          <w:t>Richtlinie 2.1: Per Tastatur zugänglich</w:t>
        </w:r>
      </w:hyperlink>
    </w:p>
    <w:p w14:paraId="644A5378" w14:textId="77777777" w:rsidR="00F356D2" w:rsidRDefault="00F356D2" w:rsidP="00DA1274">
      <w:pPr>
        <w:pStyle w:val="berschrift5"/>
      </w:pPr>
      <w:r>
        <w:t>Standard</w:t>
      </w:r>
    </w:p>
    <w:p w14:paraId="1270FD69" w14:textId="77777777" w:rsidR="00F356D2" w:rsidRDefault="00F356D2" w:rsidP="00DA1274">
      <w:pPr>
        <w:pStyle w:val="StandardWeb"/>
      </w:pPr>
      <w:r>
        <w:t>WCAG 2.2</w:t>
      </w:r>
    </w:p>
    <w:p w14:paraId="13B65E51" w14:textId="77777777" w:rsidR="00F356D2" w:rsidRDefault="00F356D2" w:rsidP="00DA1274">
      <w:pPr>
        <w:pStyle w:val="berschrift5"/>
      </w:pPr>
      <w:proofErr w:type="gramStart"/>
      <w:r>
        <w:t>WCAG Nummer</w:t>
      </w:r>
      <w:proofErr w:type="gramEnd"/>
    </w:p>
    <w:p w14:paraId="564D139B" w14:textId="77777777" w:rsidR="00F356D2" w:rsidRDefault="00F356D2" w:rsidP="00DA1274">
      <w:pPr>
        <w:pStyle w:val="StandardWeb"/>
      </w:pPr>
      <w:r>
        <w:t>2.1.1</w:t>
      </w:r>
    </w:p>
    <w:p w14:paraId="65F5F467" w14:textId="77777777" w:rsidR="00F356D2" w:rsidRDefault="00F356D2" w:rsidP="00DA1274">
      <w:pPr>
        <w:pStyle w:val="berschrift5"/>
      </w:pPr>
      <w:proofErr w:type="gramStart"/>
      <w:r>
        <w:t>WCAG Link</w:t>
      </w:r>
      <w:proofErr w:type="gramEnd"/>
    </w:p>
    <w:p w14:paraId="27ADFE1E" w14:textId="77777777" w:rsidR="00F356D2" w:rsidRDefault="00F356D2" w:rsidP="00DA1274">
      <w:pPr>
        <w:pStyle w:val="StandardWeb"/>
      </w:pPr>
      <w:hyperlink r:id="rId47" w:anchor="keyboard" w:history="1">
        <w:r>
          <w:rPr>
            <w:rStyle w:val="Hyperlink"/>
            <w:rFonts w:eastAsiaTheme="majorEastAsia"/>
          </w:rPr>
          <w:t>https://www.w3.org/TR/WCAG22/#keyboard</w:t>
        </w:r>
      </w:hyperlink>
    </w:p>
    <w:p w14:paraId="58FA918D" w14:textId="77777777" w:rsidR="00F356D2" w:rsidRDefault="00F356D2" w:rsidP="00DA1274">
      <w:pPr>
        <w:pStyle w:val="berschrift5"/>
      </w:pPr>
      <w:r>
        <w:t>Konformitätsstufe</w:t>
      </w:r>
    </w:p>
    <w:p w14:paraId="1FAEA118" w14:textId="77777777" w:rsidR="00F356D2" w:rsidRDefault="00F356D2" w:rsidP="00DA1274">
      <w:pPr>
        <w:pStyle w:val="StandardWeb"/>
      </w:pPr>
      <w:r>
        <w:t>A</w:t>
      </w:r>
    </w:p>
    <w:p w14:paraId="0966EB84" w14:textId="77777777" w:rsidR="00F356D2" w:rsidRDefault="00F356D2" w:rsidP="00DA1274">
      <w:pPr>
        <w:pStyle w:val="berschrift5"/>
      </w:pPr>
      <w:r>
        <w:t>Quick Kriterium</w:t>
      </w:r>
    </w:p>
    <w:p w14:paraId="4C65D99B" w14:textId="77777777" w:rsidR="00F356D2" w:rsidRDefault="00F356D2" w:rsidP="00DA1274">
      <w:pPr>
        <w:pStyle w:val="StandardWeb"/>
      </w:pPr>
      <w:r>
        <w:t>Stelle sicher, dass alle interaktiven Elemente – wie Links, Buttons oder Formulare – vollständig mit der Tastatur bedient werden können.</w:t>
      </w:r>
    </w:p>
    <w:p w14:paraId="7A59E10D" w14:textId="77777777" w:rsidR="00F356D2" w:rsidRDefault="00F356D2" w:rsidP="00DA1274">
      <w:pPr>
        <w:pStyle w:val="berschrift5"/>
      </w:pPr>
      <w:r>
        <w:t>Quick Fail</w:t>
      </w:r>
    </w:p>
    <w:p w14:paraId="651BB671" w14:textId="77777777" w:rsidR="00F356D2" w:rsidRDefault="00F356D2" w:rsidP="00DA1274">
      <w:pPr>
        <w:pStyle w:val="StandardWeb"/>
        <w:numPr>
          <w:ilvl w:val="0"/>
          <w:numId w:val="115"/>
        </w:numPr>
      </w:pPr>
      <w:r>
        <w:t>Navigationsmenüs lassen sich nur mit der Maus öffnen</w:t>
      </w:r>
    </w:p>
    <w:p w14:paraId="7332FDAA" w14:textId="77777777" w:rsidR="00F356D2" w:rsidRDefault="00F356D2" w:rsidP="00DA1274">
      <w:pPr>
        <w:pStyle w:val="StandardWeb"/>
        <w:numPr>
          <w:ilvl w:val="0"/>
          <w:numId w:val="115"/>
        </w:numPr>
      </w:pPr>
      <w:r>
        <w:t>Formulareingaben sind ohne Maus nicht möglich</w:t>
      </w:r>
    </w:p>
    <w:p w14:paraId="063A6330" w14:textId="77777777" w:rsidR="00F356D2" w:rsidRDefault="00F356D2" w:rsidP="00DA1274">
      <w:pPr>
        <w:pStyle w:val="StandardWeb"/>
        <w:numPr>
          <w:ilvl w:val="0"/>
          <w:numId w:val="115"/>
        </w:numPr>
      </w:pPr>
      <w:r>
        <w:t>Buttons reagieren nicht auf Tastaturbefehle wie "Tab" oder "Enter"</w:t>
      </w:r>
    </w:p>
    <w:p w14:paraId="08FBE8CE" w14:textId="77777777" w:rsidR="00F356D2" w:rsidRDefault="00F356D2" w:rsidP="00DA1274">
      <w:pPr>
        <w:pStyle w:val="berschrift5"/>
      </w:pPr>
      <w:r>
        <w:t>Quick Fix</w:t>
      </w:r>
    </w:p>
    <w:p w14:paraId="431EDB70" w14:textId="77777777" w:rsidR="00F356D2" w:rsidRDefault="00F356D2" w:rsidP="00DA1274">
      <w:pPr>
        <w:pStyle w:val="StandardWeb"/>
      </w:pPr>
      <w:r>
        <w:t>Implementiere alle interaktiven Funktionen so, dass sie auch mit Standard-Tastatureingaben zugänglich sind.</w:t>
      </w:r>
    </w:p>
    <w:p w14:paraId="11D51ECC" w14:textId="77777777" w:rsidR="00F356D2" w:rsidRDefault="00F356D2" w:rsidP="00DA1274">
      <w:pPr>
        <w:pStyle w:val="berschrift5"/>
      </w:pPr>
      <w:r>
        <w:t>Grundlage/Kriterium</w:t>
      </w:r>
    </w:p>
    <w:p w14:paraId="380B3A0C" w14:textId="77777777" w:rsidR="00F356D2" w:rsidRDefault="00F356D2" w:rsidP="00DA1274">
      <w:pPr>
        <w:pStyle w:val="StandardWeb"/>
      </w:pPr>
      <w:r>
        <w:t>Jede Funktion auf der Website muss per Tastatur erreichbar und nutzbar sein.</w:t>
      </w:r>
    </w:p>
    <w:p w14:paraId="21BEB235" w14:textId="77777777" w:rsidR="00F356D2" w:rsidRDefault="00F356D2" w:rsidP="00DA1274">
      <w:pPr>
        <w:pStyle w:val="berschrift5"/>
      </w:pPr>
      <w:r>
        <w:lastRenderedPageBreak/>
        <w:t>Ausnahme</w:t>
      </w:r>
    </w:p>
    <w:p w14:paraId="2BC7588C" w14:textId="77777777" w:rsidR="00F356D2" w:rsidRDefault="00F356D2" w:rsidP="00DA1274">
      <w:pPr>
        <w:pStyle w:val="StandardWeb"/>
      </w:pPr>
      <w:r>
        <w:t>Gilt nicht für Funktionen, die von ihrer Natur her keine Tastaturbedienung zulassen (z. B. Zeichnen mit Maus oder Handschrift).</w:t>
      </w:r>
    </w:p>
    <w:p w14:paraId="199CBCAB" w14:textId="77777777" w:rsidR="00F356D2" w:rsidRDefault="00F356D2" w:rsidP="00DA1274">
      <w:pPr>
        <w:pStyle w:val="berschrift5"/>
      </w:pPr>
      <w:r>
        <w:t>Verstehen</w:t>
      </w:r>
    </w:p>
    <w:p w14:paraId="2CFE9C60" w14:textId="77777777" w:rsidR="00F356D2" w:rsidRDefault="00F356D2" w:rsidP="00DA1274">
      <w:pPr>
        <w:pStyle w:val="StandardWeb"/>
      </w:pPr>
      <w:r>
        <w:t>Viele Nutzer*innen mit motorischen Einschränkungen verwenden ausschließlich Tastaturen oder alternative Eingabegeräte. Dieses Kriterium stellt sicher, dass sie alle Inhalte erreichen und bedienen können.</w:t>
      </w:r>
    </w:p>
    <w:p w14:paraId="3EC1E7D1" w14:textId="77777777" w:rsidR="00F356D2" w:rsidRDefault="00F356D2" w:rsidP="00DA1274">
      <w:pPr>
        <w:pStyle w:val="berschrift5"/>
      </w:pPr>
      <w:r>
        <w:t>Beispiel</w:t>
      </w:r>
    </w:p>
    <w:p w14:paraId="2FE707B5" w14:textId="77777777" w:rsidR="00F356D2" w:rsidRDefault="00F356D2" w:rsidP="00DA1274">
      <w:pPr>
        <w:pStyle w:val="StandardWeb"/>
      </w:pPr>
      <w:r>
        <w:t>Ein Kontaktformular kann komplett mit "Tab", "</w:t>
      </w:r>
      <w:proofErr w:type="spellStart"/>
      <w:r>
        <w:t>Shift+Tab</w:t>
      </w:r>
      <w:proofErr w:type="spellEnd"/>
      <w:r>
        <w:t>" und "Enter" ausgefüllt und abgeschickt werden, ohne dass eine Maus erforderlich ist.</w:t>
      </w:r>
    </w:p>
    <w:p w14:paraId="4D1F68DE" w14:textId="77777777" w:rsidR="00F356D2" w:rsidRDefault="00F356D2" w:rsidP="00DA1274">
      <w:pPr>
        <w:pStyle w:val="berschrift5"/>
      </w:pPr>
      <w:r>
        <w:t>Anmerkung</w:t>
      </w:r>
    </w:p>
    <w:p w14:paraId="4906FCBE" w14:textId="77777777" w:rsidR="00F356D2" w:rsidRDefault="00F356D2" w:rsidP="00DA1274">
      <w:pPr>
        <w:pStyle w:val="StandardWeb"/>
      </w:pPr>
      <w:r>
        <w:t>Platzhalter für redaktionelle Hinweise oder projektspezifische Ergänzungen.</w:t>
      </w:r>
    </w:p>
    <w:p w14:paraId="2C1AD4AC" w14:textId="71628928" w:rsidR="00F356D2" w:rsidRDefault="00EF78F8" w:rsidP="00DA1274">
      <w:pPr>
        <w:pStyle w:val="berschrift5"/>
      </w:pPr>
      <w:r>
        <w:t>Anwendbarkeit</w:t>
      </w:r>
    </w:p>
    <w:p w14:paraId="4FF17043" w14:textId="77777777" w:rsidR="00F356D2" w:rsidRDefault="00F356D2" w:rsidP="00DA1274">
      <w:pPr>
        <w:pStyle w:val="StandardWeb"/>
      </w:pPr>
      <w:r>
        <w:t>Gilt für alle interaktiven Inhalte und Funktionen einer Webseite.</w:t>
      </w:r>
    </w:p>
    <w:p w14:paraId="7C6CA256" w14:textId="77777777" w:rsidR="00F356D2" w:rsidRDefault="00F356D2" w:rsidP="002050FE">
      <w:pPr>
        <w:pStyle w:val="berschrift5"/>
      </w:pPr>
      <w:r>
        <w:t>Prüfanleitung</w:t>
      </w:r>
    </w:p>
    <w:p w14:paraId="6E9CC1F0" w14:textId="77777777" w:rsidR="00F356D2" w:rsidRDefault="00F356D2" w:rsidP="00DA1274">
      <w:pPr>
        <w:pStyle w:val="StandardWeb"/>
        <w:numPr>
          <w:ilvl w:val="0"/>
          <w:numId w:val="116"/>
        </w:numPr>
      </w:pPr>
      <w:r>
        <w:t>Navigiere mit der "Tab"-Taste durch alle interaktiven Elemente</w:t>
      </w:r>
    </w:p>
    <w:p w14:paraId="0EC90868" w14:textId="77777777" w:rsidR="00F356D2" w:rsidRDefault="00F356D2" w:rsidP="00DA1274">
      <w:pPr>
        <w:pStyle w:val="StandardWeb"/>
        <w:numPr>
          <w:ilvl w:val="0"/>
          <w:numId w:val="116"/>
        </w:numPr>
      </w:pPr>
      <w:r>
        <w:t>Aktiviere Schaltflächen mit "Enter" oder "Leertaste"</w:t>
      </w:r>
    </w:p>
    <w:p w14:paraId="515426C4" w14:textId="77777777" w:rsidR="00F356D2" w:rsidRDefault="00F356D2" w:rsidP="00DA1274">
      <w:pPr>
        <w:pStyle w:val="StandardWeb"/>
        <w:numPr>
          <w:ilvl w:val="0"/>
          <w:numId w:val="116"/>
        </w:numPr>
      </w:pPr>
      <w:r>
        <w:t>Überprüfe, ob alle Inhalte und Funktionen erreichbar und nutzbar sind</w:t>
      </w:r>
    </w:p>
    <w:p w14:paraId="246014C2" w14:textId="77777777" w:rsidR="00F356D2" w:rsidRDefault="00F356D2" w:rsidP="00945297">
      <w:pPr>
        <w:pStyle w:val="berschrift5"/>
      </w:pPr>
      <w:r>
        <w:t>Prüftools</w:t>
      </w:r>
    </w:p>
    <w:p w14:paraId="15090B01" w14:textId="77777777" w:rsidR="00F356D2" w:rsidRDefault="00F356D2" w:rsidP="00DA1274">
      <w:pPr>
        <w:pStyle w:val="StandardWeb"/>
        <w:numPr>
          <w:ilvl w:val="0"/>
          <w:numId w:val="117"/>
        </w:numPr>
      </w:pPr>
      <w:r>
        <w:t>Tastatur (physisch oder Bildschirmtastatur)</w:t>
      </w:r>
    </w:p>
    <w:p w14:paraId="16F7E581" w14:textId="77777777" w:rsidR="00F356D2" w:rsidRDefault="00F356D2" w:rsidP="00DA1274">
      <w:pPr>
        <w:pStyle w:val="StandardWeb"/>
        <w:numPr>
          <w:ilvl w:val="0"/>
          <w:numId w:val="117"/>
        </w:numPr>
      </w:pPr>
      <w:proofErr w:type="spellStart"/>
      <w:r>
        <w:t>Accessibility</w:t>
      </w:r>
      <w:proofErr w:type="spellEnd"/>
      <w:r>
        <w:t xml:space="preserve"> </w:t>
      </w:r>
      <w:proofErr w:type="spellStart"/>
      <w:r>
        <w:t>Insights</w:t>
      </w:r>
      <w:proofErr w:type="spellEnd"/>
    </w:p>
    <w:p w14:paraId="3F2C4BEC" w14:textId="77777777" w:rsidR="00F356D2" w:rsidRDefault="00F356D2" w:rsidP="00DA1274">
      <w:pPr>
        <w:pStyle w:val="StandardWeb"/>
        <w:numPr>
          <w:ilvl w:val="0"/>
          <w:numId w:val="117"/>
        </w:numPr>
      </w:pPr>
      <w:r>
        <w:t xml:space="preserve">Axe </w:t>
      </w:r>
      <w:proofErr w:type="spellStart"/>
      <w:r>
        <w:t>DevTools</w:t>
      </w:r>
      <w:proofErr w:type="spellEnd"/>
    </w:p>
    <w:p w14:paraId="21697035" w14:textId="77777777" w:rsidR="00F356D2" w:rsidRDefault="00F356D2" w:rsidP="00DA1274">
      <w:pPr>
        <w:pStyle w:val="StandardWeb"/>
        <w:numPr>
          <w:ilvl w:val="0"/>
          <w:numId w:val="117"/>
        </w:numPr>
      </w:pPr>
      <w:r>
        <w:t>Screenreader (zur Tastaturbedienung geeignet)</w:t>
      </w:r>
    </w:p>
    <w:p w14:paraId="65026211" w14:textId="2B6B7BA7" w:rsidR="00F356D2" w:rsidRDefault="000A04D9" w:rsidP="00DA1274">
      <w:pPr>
        <w:pStyle w:val="berschrift5"/>
      </w:pPr>
      <w:r>
        <w:t>Abgrenzung</w:t>
      </w:r>
    </w:p>
    <w:p w14:paraId="68B1C33C" w14:textId="77777777" w:rsidR="00F356D2" w:rsidRDefault="00F356D2" w:rsidP="00DA1274">
      <w:pPr>
        <w:pStyle w:val="StandardWeb"/>
      </w:pPr>
      <w:r>
        <w:t>Grundlegend für viele weitere Kriterien, wie 2.1.2 (Keine Tastaturfalle) oder 2.4.3 (Fokus-Reihenfolge).</w:t>
      </w:r>
    </w:p>
    <w:p w14:paraId="069BBF59" w14:textId="2F57158D" w:rsidR="00F356D2" w:rsidRDefault="0070771C" w:rsidP="00945297">
      <w:pPr>
        <w:pStyle w:val="berschrift5"/>
      </w:pPr>
      <w:r>
        <w:t>Verwandte Standards</w:t>
      </w:r>
    </w:p>
    <w:p w14:paraId="2008780D" w14:textId="77777777" w:rsidR="00F356D2" w:rsidRDefault="00F356D2" w:rsidP="00DA1274">
      <w:pPr>
        <w:pStyle w:val="StandardWeb"/>
        <w:numPr>
          <w:ilvl w:val="0"/>
          <w:numId w:val="118"/>
        </w:numPr>
      </w:pPr>
      <w:r>
        <w:t>EN 301 549: 9.2.1.1</w:t>
      </w:r>
    </w:p>
    <w:p w14:paraId="7FF23F78" w14:textId="77777777" w:rsidR="00F356D2" w:rsidRDefault="00F356D2" w:rsidP="00DA1274">
      <w:pPr>
        <w:pStyle w:val="StandardWeb"/>
        <w:numPr>
          <w:ilvl w:val="0"/>
          <w:numId w:val="118"/>
        </w:numPr>
      </w:pPr>
      <w:r>
        <w:t>BITV 2.0: § 4.2.1.1</w:t>
      </w:r>
    </w:p>
    <w:p w14:paraId="0B79DA01" w14:textId="77777777" w:rsidR="00F356D2" w:rsidRDefault="00F356D2" w:rsidP="00DA1274">
      <w:pPr>
        <w:pStyle w:val="StandardWeb"/>
        <w:numPr>
          <w:ilvl w:val="0"/>
          <w:numId w:val="118"/>
        </w:numPr>
      </w:pPr>
      <w:r>
        <w:lastRenderedPageBreak/>
        <w:t>eCH-0059: 2.1.1</w:t>
      </w:r>
    </w:p>
    <w:p w14:paraId="528D7CE6" w14:textId="77777777" w:rsidR="00377A59" w:rsidRDefault="00377A59" w:rsidP="00DA1274">
      <w:hyperlink w:anchor="Inhaltsverzeichnis" w:history="1">
        <w:r>
          <w:rPr>
            <w:rStyle w:val="Hyperlink"/>
            <w:rFonts w:eastAsiaTheme="majorEastAsia"/>
          </w:rPr>
          <w:t>Zum Inhalt springen</w:t>
        </w:r>
      </w:hyperlink>
    </w:p>
    <w:p w14:paraId="37BDA5CC" w14:textId="335A15DC" w:rsidR="00E266CF" w:rsidRPr="00BC1502" w:rsidRDefault="00CC6145" w:rsidP="00E266CF">
      <w:hyperlink w:anchor="_2.1.3_Tastatur_(keine" w:history="1">
        <w:r>
          <w:rPr>
            <w:rStyle w:val="Hyperlink"/>
          </w:rPr>
          <w:t>Weiter springen</w:t>
        </w:r>
      </w:hyperlink>
    </w:p>
    <w:p w14:paraId="0A557659" w14:textId="06F944DC" w:rsidR="00355609" w:rsidRDefault="00355609" w:rsidP="00DA1274">
      <w:pPr>
        <w:pStyle w:val="berschrift4"/>
      </w:pPr>
      <w:bookmarkStart w:id="82" w:name="_2.1.2_Keine_Tastaturfalle"/>
      <w:bookmarkStart w:id="83" w:name="_Toc199793975"/>
      <w:bookmarkEnd w:id="82"/>
      <w:r>
        <w:t>2.1.2 Keine Tastaturfalle</w:t>
      </w:r>
      <w:r w:rsidR="0013487B">
        <w:t xml:space="preserve"> – A</w:t>
      </w:r>
      <w:bookmarkEnd w:id="83"/>
    </w:p>
    <w:p w14:paraId="1F615B0C" w14:textId="77777777" w:rsidR="00455F46" w:rsidRDefault="00455F46" w:rsidP="00455F46">
      <w:hyperlink w:anchor="_2_Prinzip:_Bedienbar" w:history="1">
        <w:r w:rsidRPr="00BB6AF8">
          <w:rPr>
            <w:rStyle w:val="Hyperlink"/>
          </w:rPr>
          <w:t>Prinzip 2: Bedienbar</w:t>
        </w:r>
      </w:hyperlink>
    </w:p>
    <w:p w14:paraId="74EEA90F" w14:textId="77777777" w:rsidR="00455F46" w:rsidRPr="00E47400" w:rsidRDefault="00455F46" w:rsidP="00455F46">
      <w:hyperlink w:anchor="_2.1_Richtlinie:_Per" w:history="1">
        <w:r w:rsidRPr="00BB6AF8">
          <w:rPr>
            <w:rStyle w:val="Hyperlink"/>
          </w:rPr>
          <w:t>Richtlinie 2.1: Per Tastatur zugänglich</w:t>
        </w:r>
      </w:hyperlink>
    </w:p>
    <w:p w14:paraId="6C863628" w14:textId="77777777" w:rsidR="00355609" w:rsidRDefault="00355609" w:rsidP="00DA1274">
      <w:pPr>
        <w:pStyle w:val="berschrift5"/>
      </w:pPr>
      <w:r>
        <w:t>Standard</w:t>
      </w:r>
    </w:p>
    <w:p w14:paraId="73D87BB0" w14:textId="77777777" w:rsidR="00355609" w:rsidRDefault="00355609" w:rsidP="00DA1274">
      <w:pPr>
        <w:pStyle w:val="StandardWeb"/>
      </w:pPr>
      <w:r>
        <w:t>WCAG 2.2</w:t>
      </w:r>
    </w:p>
    <w:p w14:paraId="530E0327" w14:textId="77777777" w:rsidR="00355609" w:rsidRDefault="00355609" w:rsidP="00DA1274">
      <w:pPr>
        <w:pStyle w:val="berschrift5"/>
      </w:pPr>
      <w:proofErr w:type="gramStart"/>
      <w:r>
        <w:t>WCAG Nummer</w:t>
      </w:r>
      <w:proofErr w:type="gramEnd"/>
    </w:p>
    <w:p w14:paraId="5B9BBE84" w14:textId="77777777" w:rsidR="00355609" w:rsidRDefault="00355609" w:rsidP="00DA1274">
      <w:pPr>
        <w:pStyle w:val="StandardWeb"/>
      </w:pPr>
      <w:r>
        <w:t>2.1.2</w:t>
      </w:r>
    </w:p>
    <w:p w14:paraId="00E8B582" w14:textId="77777777" w:rsidR="00355609" w:rsidRDefault="00355609" w:rsidP="00DA1274">
      <w:pPr>
        <w:pStyle w:val="berschrift5"/>
      </w:pPr>
      <w:proofErr w:type="gramStart"/>
      <w:r>
        <w:t>WCAG Link</w:t>
      </w:r>
      <w:proofErr w:type="gramEnd"/>
    </w:p>
    <w:p w14:paraId="7A87F0C0" w14:textId="77777777" w:rsidR="00355609" w:rsidRDefault="00355609" w:rsidP="00DA1274">
      <w:pPr>
        <w:pStyle w:val="StandardWeb"/>
      </w:pPr>
      <w:hyperlink r:id="rId48" w:anchor="no-keyboard-trap" w:history="1">
        <w:r>
          <w:rPr>
            <w:rStyle w:val="Hyperlink"/>
            <w:rFonts w:eastAsiaTheme="majorEastAsia"/>
          </w:rPr>
          <w:t>https://www.w3.org/TR/WCAG22/#no-keyboard-trap</w:t>
        </w:r>
      </w:hyperlink>
    </w:p>
    <w:p w14:paraId="4C2BDC41" w14:textId="77777777" w:rsidR="00355609" w:rsidRDefault="00355609" w:rsidP="00DA1274">
      <w:pPr>
        <w:pStyle w:val="berschrift5"/>
      </w:pPr>
      <w:r>
        <w:t>Konformitätsstufe</w:t>
      </w:r>
    </w:p>
    <w:p w14:paraId="49AD7B36" w14:textId="77777777" w:rsidR="00355609" w:rsidRDefault="00355609" w:rsidP="00DA1274">
      <w:pPr>
        <w:pStyle w:val="StandardWeb"/>
      </w:pPr>
      <w:r>
        <w:t>A</w:t>
      </w:r>
    </w:p>
    <w:p w14:paraId="1F5C990A" w14:textId="77777777" w:rsidR="00355609" w:rsidRDefault="00355609" w:rsidP="00DA1274">
      <w:pPr>
        <w:pStyle w:val="berschrift5"/>
      </w:pPr>
      <w:r>
        <w:t>Quick Kriterium</w:t>
      </w:r>
    </w:p>
    <w:p w14:paraId="3E67E6FB" w14:textId="77777777" w:rsidR="00355609" w:rsidRDefault="00355609" w:rsidP="00DA1274">
      <w:pPr>
        <w:pStyle w:val="StandardWeb"/>
      </w:pPr>
      <w:r>
        <w:t>Nutzer*innen müssen per Tastatur jederzeit jeden Fokusbereich verlassen können.</w:t>
      </w:r>
    </w:p>
    <w:p w14:paraId="3314F690" w14:textId="77777777" w:rsidR="00355609" w:rsidRDefault="00355609" w:rsidP="00DA1274">
      <w:pPr>
        <w:pStyle w:val="berschrift5"/>
      </w:pPr>
      <w:r>
        <w:t>Quick Fail</w:t>
      </w:r>
    </w:p>
    <w:p w14:paraId="4643C1D0" w14:textId="77777777" w:rsidR="00355609" w:rsidRDefault="00355609" w:rsidP="00DA1274">
      <w:pPr>
        <w:pStyle w:val="StandardWeb"/>
        <w:numPr>
          <w:ilvl w:val="0"/>
          <w:numId w:val="119"/>
        </w:numPr>
      </w:pPr>
      <w:r>
        <w:t>Der Fokus bleibt in einem eingebetteten Widget oder Dialogfeld stecken</w:t>
      </w:r>
    </w:p>
    <w:p w14:paraId="306F17B0" w14:textId="77777777" w:rsidR="00355609" w:rsidRDefault="00355609" w:rsidP="00DA1274">
      <w:pPr>
        <w:pStyle w:val="StandardWeb"/>
        <w:numPr>
          <w:ilvl w:val="0"/>
          <w:numId w:val="119"/>
        </w:numPr>
      </w:pPr>
      <w:r>
        <w:t>"Tab" oder "Escape" verlassen den Bereich nicht</w:t>
      </w:r>
    </w:p>
    <w:p w14:paraId="30EC8D96" w14:textId="77777777" w:rsidR="00355609" w:rsidRDefault="00355609" w:rsidP="00DA1274">
      <w:pPr>
        <w:pStyle w:val="StandardWeb"/>
        <w:numPr>
          <w:ilvl w:val="0"/>
          <w:numId w:val="119"/>
        </w:numPr>
      </w:pPr>
      <w:r>
        <w:t>Ein Frame oder Menü kann nicht per Tastatur verlassen werden</w:t>
      </w:r>
    </w:p>
    <w:p w14:paraId="7E007460" w14:textId="77777777" w:rsidR="00355609" w:rsidRDefault="00355609" w:rsidP="00DA1274">
      <w:pPr>
        <w:pStyle w:val="berschrift5"/>
      </w:pPr>
      <w:r>
        <w:t>Quick Fix</w:t>
      </w:r>
    </w:p>
    <w:p w14:paraId="727D929D" w14:textId="77777777" w:rsidR="00355609" w:rsidRDefault="00355609" w:rsidP="00DA1274">
      <w:pPr>
        <w:pStyle w:val="StandardWeb"/>
      </w:pPr>
      <w:r>
        <w:t>Stelle sicher, dass alle Bereiche mit Tastaturbefehlen wie "Tab", "</w:t>
      </w:r>
      <w:proofErr w:type="spellStart"/>
      <w:r>
        <w:t>Shift+Tab</w:t>
      </w:r>
      <w:proofErr w:type="spellEnd"/>
      <w:r>
        <w:t>" oder "Escape" verlassen werden können.</w:t>
      </w:r>
    </w:p>
    <w:p w14:paraId="566E8818" w14:textId="77777777" w:rsidR="00355609" w:rsidRDefault="00355609" w:rsidP="00DA1274">
      <w:pPr>
        <w:pStyle w:val="berschrift5"/>
      </w:pPr>
      <w:r>
        <w:t>Grundlage/Kriterium</w:t>
      </w:r>
    </w:p>
    <w:p w14:paraId="6967F2AF" w14:textId="77777777" w:rsidR="00355609" w:rsidRDefault="00355609" w:rsidP="00DA1274">
      <w:pPr>
        <w:pStyle w:val="StandardWeb"/>
      </w:pPr>
      <w:r>
        <w:lastRenderedPageBreak/>
        <w:t>Es darf keine Bereiche geben, in denen Nutzer*innen mit der Tastatur gefangen bleiben.</w:t>
      </w:r>
    </w:p>
    <w:p w14:paraId="53D607FA" w14:textId="77777777" w:rsidR="00355609" w:rsidRDefault="00355609" w:rsidP="00DA1274">
      <w:pPr>
        <w:pStyle w:val="berschrift5"/>
      </w:pPr>
      <w:r>
        <w:t>Ausnahme</w:t>
      </w:r>
    </w:p>
    <w:p w14:paraId="54FCEAF2" w14:textId="77777777" w:rsidR="00355609" w:rsidRDefault="00355609" w:rsidP="00DA1274">
      <w:pPr>
        <w:pStyle w:val="StandardWeb"/>
      </w:pPr>
      <w:r>
        <w:t>Keine</w:t>
      </w:r>
    </w:p>
    <w:p w14:paraId="05CE19B0" w14:textId="77777777" w:rsidR="00355609" w:rsidRDefault="00355609" w:rsidP="00DA1274">
      <w:pPr>
        <w:pStyle w:val="berschrift5"/>
      </w:pPr>
      <w:r>
        <w:t>Verstehen</w:t>
      </w:r>
    </w:p>
    <w:p w14:paraId="4EBC2B43" w14:textId="77777777" w:rsidR="00355609" w:rsidRDefault="00355609" w:rsidP="00DA1274">
      <w:pPr>
        <w:pStyle w:val="StandardWeb"/>
      </w:pPr>
      <w:r>
        <w:t>Ohne Möglichkeit zum Verlassen eines Bereichs per Tastatur können Nutzer*innen Funktionen oder Seitenbereiche nicht mehr erreichen. Das führt zu erheblichem Frust und erschwert die Bedienung.</w:t>
      </w:r>
    </w:p>
    <w:p w14:paraId="23D47744" w14:textId="77777777" w:rsidR="00355609" w:rsidRDefault="00355609" w:rsidP="00DA1274">
      <w:pPr>
        <w:pStyle w:val="berschrift5"/>
      </w:pPr>
      <w:r>
        <w:t>Beispiel</w:t>
      </w:r>
    </w:p>
    <w:p w14:paraId="28F041F3" w14:textId="77777777" w:rsidR="00355609" w:rsidRDefault="00355609" w:rsidP="00DA1274">
      <w:pPr>
        <w:pStyle w:val="StandardWeb"/>
      </w:pPr>
      <w:r>
        <w:t>Ein eingebettetes Video öffnet in einem Lightbox-Overlay. Die Nutzerin kann mit "Escape" das Overlay schließen und weiter navigieren.</w:t>
      </w:r>
    </w:p>
    <w:p w14:paraId="241EBD61" w14:textId="77777777" w:rsidR="00355609" w:rsidRDefault="00355609" w:rsidP="00DA1274">
      <w:pPr>
        <w:pStyle w:val="berschrift5"/>
      </w:pPr>
      <w:r>
        <w:t>Anmerkung</w:t>
      </w:r>
    </w:p>
    <w:p w14:paraId="4A53EB42" w14:textId="77777777" w:rsidR="00355609" w:rsidRDefault="00355609" w:rsidP="00DA1274">
      <w:pPr>
        <w:pStyle w:val="StandardWeb"/>
      </w:pPr>
      <w:r>
        <w:t>Platzhalter für redaktionelle Hinweise oder projektspezifische Ergänzungen.</w:t>
      </w:r>
    </w:p>
    <w:p w14:paraId="10752596" w14:textId="4014CBBC" w:rsidR="00355609" w:rsidRDefault="00EF78F8" w:rsidP="00DA1274">
      <w:pPr>
        <w:pStyle w:val="berschrift5"/>
      </w:pPr>
      <w:r>
        <w:t>Anwendbarkeit</w:t>
      </w:r>
    </w:p>
    <w:p w14:paraId="332BDF2E" w14:textId="77777777" w:rsidR="00355609" w:rsidRDefault="00355609" w:rsidP="00DA1274">
      <w:pPr>
        <w:pStyle w:val="StandardWeb"/>
      </w:pPr>
      <w:r>
        <w:t>Gilt für alle interaktiven Komponenten und eingebettete Inhalte.</w:t>
      </w:r>
    </w:p>
    <w:p w14:paraId="351DBB8F" w14:textId="77777777" w:rsidR="00355609" w:rsidRDefault="00355609" w:rsidP="002050FE">
      <w:pPr>
        <w:pStyle w:val="berschrift5"/>
      </w:pPr>
      <w:r>
        <w:t>Prüfanleitung</w:t>
      </w:r>
    </w:p>
    <w:p w14:paraId="50B11A3D" w14:textId="77777777" w:rsidR="00355609" w:rsidRDefault="00355609" w:rsidP="00DA1274">
      <w:pPr>
        <w:pStyle w:val="StandardWeb"/>
        <w:numPr>
          <w:ilvl w:val="0"/>
          <w:numId w:val="120"/>
        </w:numPr>
      </w:pPr>
      <w:r>
        <w:t>Öffne interaktive Komponenten (z. B. Modale, Menüs)</w:t>
      </w:r>
    </w:p>
    <w:p w14:paraId="35488654" w14:textId="77777777" w:rsidR="00355609" w:rsidRDefault="00355609" w:rsidP="00DA1274">
      <w:pPr>
        <w:pStyle w:val="StandardWeb"/>
        <w:numPr>
          <w:ilvl w:val="0"/>
          <w:numId w:val="120"/>
        </w:numPr>
      </w:pPr>
      <w:r>
        <w:t>Navigiere mit der Tastatur hinein und versuche, wieder hinauszugelangen</w:t>
      </w:r>
    </w:p>
    <w:p w14:paraId="3A561B22" w14:textId="77777777" w:rsidR="00355609" w:rsidRDefault="00355609" w:rsidP="00DA1274">
      <w:pPr>
        <w:pStyle w:val="StandardWeb"/>
        <w:numPr>
          <w:ilvl w:val="0"/>
          <w:numId w:val="120"/>
        </w:numPr>
      </w:pPr>
      <w:r>
        <w:t>Achte auf logisches Verhalten von "Tab", "</w:t>
      </w:r>
      <w:proofErr w:type="spellStart"/>
      <w:r>
        <w:t>Shift+Tab</w:t>
      </w:r>
      <w:proofErr w:type="spellEnd"/>
      <w:r>
        <w:t>" und "Escape"</w:t>
      </w:r>
    </w:p>
    <w:p w14:paraId="145BC04B" w14:textId="77777777" w:rsidR="00355609" w:rsidRDefault="00355609" w:rsidP="00945297">
      <w:pPr>
        <w:pStyle w:val="berschrift5"/>
      </w:pPr>
      <w:r>
        <w:t>Prüftools</w:t>
      </w:r>
    </w:p>
    <w:p w14:paraId="1EECC807" w14:textId="77777777" w:rsidR="00355609" w:rsidRDefault="00355609" w:rsidP="00DA1274">
      <w:pPr>
        <w:pStyle w:val="StandardWeb"/>
        <w:numPr>
          <w:ilvl w:val="0"/>
          <w:numId w:val="121"/>
        </w:numPr>
      </w:pPr>
      <w:r>
        <w:t>Tastatur</w:t>
      </w:r>
    </w:p>
    <w:p w14:paraId="7CC272A8" w14:textId="77777777" w:rsidR="00355609" w:rsidRDefault="00355609" w:rsidP="00DA1274">
      <w:pPr>
        <w:pStyle w:val="StandardWeb"/>
        <w:numPr>
          <w:ilvl w:val="0"/>
          <w:numId w:val="121"/>
        </w:numPr>
      </w:pPr>
      <w:proofErr w:type="spellStart"/>
      <w:r>
        <w:t>Accessibility</w:t>
      </w:r>
      <w:proofErr w:type="spellEnd"/>
      <w:r>
        <w:t xml:space="preserve"> </w:t>
      </w:r>
      <w:proofErr w:type="spellStart"/>
      <w:r>
        <w:t>Insights</w:t>
      </w:r>
      <w:proofErr w:type="spellEnd"/>
    </w:p>
    <w:p w14:paraId="4AB58720" w14:textId="77777777" w:rsidR="00355609" w:rsidRDefault="00355609" w:rsidP="00DA1274">
      <w:pPr>
        <w:pStyle w:val="StandardWeb"/>
        <w:numPr>
          <w:ilvl w:val="0"/>
          <w:numId w:val="121"/>
        </w:numPr>
      </w:pPr>
      <w:r>
        <w:t xml:space="preserve">Axe </w:t>
      </w:r>
      <w:proofErr w:type="spellStart"/>
      <w:r>
        <w:t>DevTools</w:t>
      </w:r>
      <w:proofErr w:type="spellEnd"/>
    </w:p>
    <w:p w14:paraId="310DA646" w14:textId="4BC891BF" w:rsidR="00355609" w:rsidRDefault="000A04D9" w:rsidP="00DA1274">
      <w:pPr>
        <w:pStyle w:val="berschrift5"/>
      </w:pPr>
      <w:r>
        <w:t>Abgrenzung</w:t>
      </w:r>
    </w:p>
    <w:p w14:paraId="5B3CB42D" w14:textId="77777777" w:rsidR="00355609" w:rsidRDefault="00355609" w:rsidP="00DA1274">
      <w:pPr>
        <w:pStyle w:val="StandardWeb"/>
      </w:pPr>
      <w:r>
        <w:t>Ergänzt 2.1.1 (Tastaturbedienung), zielt jedoch speziell auf das Verlassen interaktiver Bereiche ab.</w:t>
      </w:r>
    </w:p>
    <w:p w14:paraId="42D90A6C" w14:textId="1FA164FB" w:rsidR="00355609" w:rsidRDefault="0070771C" w:rsidP="00945297">
      <w:pPr>
        <w:pStyle w:val="berschrift5"/>
      </w:pPr>
      <w:r>
        <w:t>Verwandte Standards</w:t>
      </w:r>
    </w:p>
    <w:p w14:paraId="1B71B68A" w14:textId="77777777" w:rsidR="00355609" w:rsidRDefault="00355609" w:rsidP="00DA1274">
      <w:pPr>
        <w:pStyle w:val="StandardWeb"/>
        <w:numPr>
          <w:ilvl w:val="0"/>
          <w:numId w:val="122"/>
        </w:numPr>
      </w:pPr>
      <w:r>
        <w:t>EN 301 549: 9.2.1.2</w:t>
      </w:r>
    </w:p>
    <w:p w14:paraId="747495C9" w14:textId="77777777" w:rsidR="00355609" w:rsidRDefault="00355609" w:rsidP="00DA1274">
      <w:pPr>
        <w:pStyle w:val="StandardWeb"/>
        <w:numPr>
          <w:ilvl w:val="0"/>
          <w:numId w:val="122"/>
        </w:numPr>
      </w:pPr>
      <w:r>
        <w:lastRenderedPageBreak/>
        <w:t>BITV 2.0: § 4.2.1.2</w:t>
      </w:r>
    </w:p>
    <w:p w14:paraId="37A32F10" w14:textId="77777777" w:rsidR="00355609" w:rsidRDefault="00355609" w:rsidP="00DA1274">
      <w:pPr>
        <w:pStyle w:val="StandardWeb"/>
        <w:numPr>
          <w:ilvl w:val="0"/>
          <w:numId w:val="122"/>
        </w:numPr>
      </w:pPr>
      <w:r>
        <w:t>eCH-0059: 2.1.2</w:t>
      </w:r>
    </w:p>
    <w:p w14:paraId="18FD7500" w14:textId="77777777" w:rsidR="00377A59" w:rsidRDefault="00377A59" w:rsidP="00DA1274">
      <w:hyperlink w:anchor="Inhaltsverzeichnis" w:history="1">
        <w:r>
          <w:rPr>
            <w:rStyle w:val="Hyperlink"/>
            <w:rFonts w:eastAsiaTheme="majorEastAsia"/>
          </w:rPr>
          <w:t>Zum Inhalt springen</w:t>
        </w:r>
      </w:hyperlink>
    </w:p>
    <w:p w14:paraId="025FE926" w14:textId="423F207C" w:rsidR="00C54EE8" w:rsidRPr="00BC1502" w:rsidRDefault="00CC6145" w:rsidP="00C54EE8">
      <w:hyperlink w:anchor="_2.1.4_Zeichenkurzbefehle" w:history="1">
        <w:r>
          <w:rPr>
            <w:rStyle w:val="Hyperlink"/>
          </w:rPr>
          <w:t>Weiter springen</w:t>
        </w:r>
      </w:hyperlink>
    </w:p>
    <w:p w14:paraId="694C9174" w14:textId="510F5FB5" w:rsidR="00284079" w:rsidRDefault="00284079" w:rsidP="00DA1274">
      <w:pPr>
        <w:pStyle w:val="berschrift4"/>
        <w:rPr>
          <w:rFonts w:ascii="Times New Roman" w:hAnsi="Times New Roman"/>
        </w:rPr>
      </w:pPr>
      <w:bookmarkStart w:id="84" w:name="_2.1.3_Tastatur_(keine"/>
      <w:bookmarkStart w:id="85" w:name="_Toc199793976"/>
      <w:bookmarkEnd w:id="84"/>
      <w:r>
        <w:t>2.1.3 Tastatur (keine Ausnahme)</w:t>
      </w:r>
      <w:r w:rsidR="0013487B">
        <w:t xml:space="preserve"> – AAA</w:t>
      </w:r>
      <w:bookmarkEnd w:id="85"/>
    </w:p>
    <w:p w14:paraId="78358F8F" w14:textId="77777777" w:rsidR="00455F46" w:rsidRDefault="00455F46" w:rsidP="00455F46">
      <w:hyperlink w:anchor="_2_Prinzip:_Bedienbar" w:history="1">
        <w:r w:rsidRPr="00BB6AF8">
          <w:rPr>
            <w:rStyle w:val="Hyperlink"/>
          </w:rPr>
          <w:t>Prinzip 2: Bedienbar</w:t>
        </w:r>
      </w:hyperlink>
    </w:p>
    <w:p w14:paraId="39D14AAC" w14:textId="77777777" w:rsidR="00455F46" w:rsidRPr="00E47400" w:rsidRDefault="00455F46" w:rsidP="00455F46">
      <w:hyperlink w:anchor="_2.1_Richtlinie:_Per" w:history="1">
        <w:r w:rsidRPr="00BB6AF8">
          <w:rPr>
            <w:rStyle w:val="Hyperlink"/>
          </w:rPr>
          <w:t>Richtlinie 2.1: Per Tastatur zugänglich</w:t>
        </w:r>
      </w:hyperlink>
    </w:p>
    <w:p w14:paraId="3CD5EACD" w14:textId="77777777" w:rsidR="00284079" w:rsidRDefault="00284079" w:rsidP="00DA1274">
      <w:pPr>
        <w:pStyle w:val="berschrift5"/>
      </w:pPr>
      <w:r>
        <w:t>Standard</w:t>
      </w:r>
    </w:p>
    <w:p w14:paraId="759D84A6" w14:textId="77777777" w:rsidR="00284079" w:rsidRDefault="00284079" w:rsidP="00DA1274">
      <w:pPr>
        <w:pStyle w:val="StandardWeb"/>
      </w:pPr>
      <w:r>
        <w:t>WCAG 2.2</w:t>
      </w:r>
    </w:p>
    <w:p w14:paraId="36F6CDC4" w14:textId="77777777" w:rsidR="00284079" w:rsidRDefault="00284079" w:rsidP="00DA1274">
      <w:pPr>
        <w:pStyle w:val="berschrift5"/>
      </w:pPr>
      <w:proofErr w:type="gramStart"/>
      <w:r>
        <w:t>WCAG Nummer</w:t>
      </w:r>
      <w:proofErr w:type="gramEnd"/>
    </w:p>
    <w:p w14:paraId="35409C9D" w14:textId="77777777" w:rsidR="00284079" w:rsidRDefault="00284079" w:rsidP="00DA1274">
      <w:pPr>
        <w:pStyle w:val="StandardWeb"/>
      </w:pPr>
      <w:r>
        <w:t>2.1.3</w:t>
      </w:r>
    </w:p>
    <w:p w14:paraId="0AC506A9" w14:textId="77777777" w:rsidR="00284079" w:rsidRDefault="00284079" w:rsidP="00DA1274">
      <w:pPr>
        <w:pStyle w:val="berschrift5"/>
      </w:pPr>
      <w:proofErr w:type="gramStart"/>
      <w:r>
        <w:t>WCAG Link</w:t>
      </w:r>
      <w:proofErr w:type="gramEnd"/>
    </w:p>
    <w:p w14:paraId="439D29C8" w14:textId="77777777" w:rsidR="00284079" w:rsidRDefault="00284079" w:rsidP="00DA1274">
      <w:pPr>
        <w:pStyle w:val="StandardWeb"/>
      </w:pPr>
      <w:hyperlink r:id="rId49" w:anchor="keyboard-no-exception" w:history="1">
        <w:r>
          <w:rPr>
            <w:rStyle w:val="Hyperlink"/>
            <w:rFonts w:eastAsiaTheme="majorEastAsia"/>
          </w:rPr>
          <w:t>https://www.w3.org/TR/WCAG22/#keyboard-no-exception</w:t>
        </w:r>
      </w:hyperlink>
    </w:p>
    <w:p w14:paraId="7F58B3D2" w14:textId="77777777" w:rsidR="00284079" w:rsidRDefault="00284079" w:rsidP="00DA1274">
      <w:pPr>
        <w:pStyle w:val="berschrift5"/>
      </w:pPr>
      <w:r>
        <w:t>Konformitätsstufe</w:t>
      </w:r>
    </w:p>
    <w:p w14:paraId="08F77B26" w14:textId="77777777" w:rsidR="00284079" w:rsidRDefault="00284079" w:rsidP="00DA1274">
      <w:pPr>
        <w:pStyle w:val="StandardWeb"/>
      </w:pPr>
      <w:r>
        <w:t>AAA</w:t>
      </w:r>
    </w:p>
    <w:p w14:paraId="193C1E06" w14:textId="77777777" w:rsidR="00284079" w:rsidRDefault="00284079" w:rsidP="00DA1274">
      <w:pPr>
        <w:pStyle w:val="berschrift5"/>
      </w:pPr>
      <w:r>
        <w:t>Quick Kriterium</w:t>
      </w:r>
    </w:p>
    <w:p w14:paraId="32588F04" w14:textId="77777777" w:rsidR="00284079" w:rsidRDefault="00284079" w:rsidP="00DA1274">
      <w:pPr>
        <w:pStyle w:val="StandardWeb"/>
      </w:pPr>
      <w:r>
        <w:t>Stelle sicher, dass sämtliche Inhalte und Funktionen vollständig mit der Tastatur zugänglich sind – ohne Einschränkungen.</w:t>
      </w:r>
    </w:p>
    <w:p w14:paraId="0A736732" w14:textId="77777777" w:rsidR="00284079" w:rsidRDefault="00284079" w:rsidP="00DA1274">
      <w:pPr>
        <w:pStyle w:val="berschrift5"/>
      </w:pPr>
      <w:r>
        <w:t>Quick Fail</w:t>
      </w:r>
    </w:p>
    <w:p w14:paraId="084A9B5F" w14:textId="77777777" w:rsidR="00284079" w:rsidRDefault="00284079" w:rsidP="00DA1274">
      <w:pPr>
        <w:pStyle w:val="StandardWeb"/>
        <w:numPr>
          <w:ilvl w:val="0"/>
          <w:numId w:val="123"/>
        </w:numPr>
      </w:pPr>
      <w:r>
        <w:t>Einzelne interaktive Elemente sind nur mit Maus oder Touch bedienbar</w:t>
      </w:r>
    </w:p>
    <w:p w14:paraId="31373373" w14:textId="77777777" w:rsidR="00284079" w:rsidRDefault="00284079" w:rsidP="00DA1274">
      <w:pPr>
        <w:pStyle w:val="StandardWeb"/>
        <w:numPr>
          <w:ilvl w:val="0"/>
          <w:numId w:val="123"/>
        </w:numPr>
      </w:pPr>
      <w:r>
        <w:t>Dynamische Inhalte oder Widgets ignorieren Tastatureingaben</w:t>
      </w:r>
    </w:p>
    <w:p w14:paraId="2DBD9580" w14:textId="77777777" w:rsidR="00284079" w:rsidRDefault="00284079" w:rsidP="00DA1274">
      <w:pPr>
        <w:pStyle w:val="StandardWeb"/>
        <w:numPr>
          <w:ilvl w:val="0"/>
          <w:numId w:val="123"/>
        </w:numPr>
      </w:pPr>
      <w:r>
        <w:t>Alternative Eingabemethoden sind erforderlich</w:t>
      </w:r>
    </w:p>
    <w:p w14:paraId="5D1D175B" w14:textId="77777777" w:rsidR="00284079" w:rsidRDefault="00284079" w:rsidP="00DA1274">
      <w:pPr>
        <w:pStyle w:val="berschrift5"/>
      </w:pPr>
      <w:r>
        <w:t>Quick Fix</w:t>
      </w:r>
    </w:p>
    <w:p w14:paraId="4015DF51" w14:textId="77777777" w:rsidR="00284079" w:rsidRDefault="00284079" w:rsidP="00DA1274">
      <w:pPr>
        <w:pStyle w:val="StandardWeb"/>
      </w:pPr>
      <w:r>
        <w:t>Optimiere alle Komponenten und Inhalte für vollständige Tastaturbedienung, unabhängig von deren Komplexität oder Technik.</w:t>
      </w:r>
    </w:p>
    <w:p w14:paraId="2224F76D" w14:textId="77777777" w:rsidR="00284079" w:rsidRDefault="00284079" w:rsidP="00DA1274">
      <w:pPr>
        <w:pStyle w:val="berschrift5"/>
      </w:pPr>
      <w:r>
        <w:t>Grundlage/Kriterium</w:t>
      </w:r>
    </w:p>
    <w:p w14:paraId="7F34D1A2" w14:textId="77777777" w:rsidR="00284079" w:rsidRDefault="00284079" w:rsidP="00DA1274">
      <w:pPr>
        <w:pStyle w:val="StandardWeb"/>
      </w:pPr>
      <w:r>
        <w:lastRenderedPageBreak/>
        <w:t>Es dürfen keine Funktionen existieren, die nicht mit der Tastatur nutzbar sind – ohne Ausnahmen.</w:t>
      </w:r>
    </w:p>
    <w:p w14:paraId="285B272B" w14:textId="77777777" w:rsidR="00284079" w:rsidRDefault="00284079" w:rsidP="00DA1274">
      <w:pPr>
        <w:pStyle w:val="berschrift5"/>
      </w:pPr>
      <w:r>
        <w:t>Ausnahme</w:t>
      </w:r>
    </w:p>
    <w:p w14:paraId="4BFA6514" w14:textId="77777777" w:rsidR="00284079" w:rsidRDefault="00284079" w:rsidP="00DA1274">
      <w:pPr>
        <w:pStyle w:val="StandardWeb"/>
      </w:pPr>
      <w:r>
        <w:t>Keine.</w:t>
      </w:r>
    </w:p>
    <w:p w14:paraId="60047C8A" w14:textId="77777777" w:rsidR="00284079" w:rsidRDefault="00284079" w:rsidP="00DA1274">
      <w:pPr>
        <w:pStyle w:val="berschrift5"/>
      </w:pPr>
      <w:r>
        <w:t>Verstehen</w:t>
      </w:r>
    </w:p>
    <w:p w14:paraId="272AB6E4" w14:textId="77777777" w:rsidR="00284079" w:rsidRDefault="00284079" w:rsidP="00DA1274">
      <w:pPr>
        <w:pStyle w:val="StandardWeb"/>
      </w:pPr>
      <w:r>
        <w:t>Dieses Kriterium schließt sämtliche Ausnahmen aus und richtet sich an Systeme mit höchsten Anforderungen an Barrierefreiheit. Es stellt sicher, dass Nutzer*innen mit motorischen Einschränkungen nie benachteiligt sind.</w:t>
      </w:r>
    </w:p>
    <w:p w14:paraId="2CB70CDD" w14:textId="77777777" w:rsidR="00284079" w:rsidRDefault="00284079" w:rsidP="00DA1274">
      <w:pPr>
        <w:pStyle w:val="berschrift5"/>
      </w:pPr>
      <w:r>
        <w:t>Beispiel</w:t>
      </w:r>
    </w:p>
    <w:p w14:paraId="0575516E" w14:textId="77777777" w:rsidR="00284079" w:rsidRDefault="00284079" w:rsidP="00DA1274">
      <w:pPr>
        <w:pStyle w:val="StandardWeb"/>
      </w:pPr>
      <w:r>
        <w:t>Ein interaktives Zeichenwerkzeug bietet zusätzlich zu Maussteuerung auch eine vollständige Tastatursteuerung aller Funktionen.</w:t>
      </w:r>
    </w:p>
    <w:p w14:paraId="00C1A5F5" w14:textId="77777777" w:rsidR="00284079" w:rsidRDefault="00284079" w:rsidP="00DA1274">
      <w:pPr>
        <w:pStyle w:val="berschrift5"/>
      </w:pPr>
      <w:r>
        <w:t>Anmerkung</w:t>
      </w:r>
    </w:p>
    <w:p w14:paraId="200855F0" w14:textId="77777777" w:rsidR="00284079" w:rsidRDefault="00284079" w:rsidP="00DA1274">
      <w:pPr>
        <w:pStyle w:val="StandardWeb"/>
      </w:pPr>
      <w:r>
        <w:t>Platzhalter für redaktionelle Hinweise oder projektspezifische Ergänzungen.</w:t>
      </w:r>
    </w:p>
    <w:p w14:paraId="7AD598EC" w14:textId="2BD3C6A2" w:rsidR="00284079" w:rsidRDefault="00EF78F8" w:rsidP="00DA1274">
      <w:pPr>
        <w:pStyle w:val="berschrift5"/>
      </w:pPr>
      <w:r>
        <w:t>Anwendbarkeit</w:t>
      </w:r>
    </w:p>
    <w:p w14:paraId="35DA2A42" w14:textId="77777777" w:rsidR="00284079" w:rsidRDefault="00284079" w:rsidP="00DA1274">
      <w:pPr>
        <w:pStyle w:val="StandardWeb"/>
      </w:pPr>
      <w:r>
        <w:t>Gilt für sämtliche Inhalte und Funktionen auf der Website – auch komplexe interaktive Komponenten.</w:t>
      </w:r>
    </w:p>
    <w:p w14:paraId="0D9407E9" w14:textId="77777777" w:rsidR="00284079" w:rsidRDefault="00284079" w:rsidP="002050FE">
      <w:pPr>
        <w:pStyle w:val="berschrift5"/>
      </w:pPr>
      <w:r>
        <w:t>Prüfanleitung</w:t>
      </w:r>
    </w:p>
    <w:p w14:paraId="030038A2" w14:textId="77777777" w:rsidR="00284079" w:rsidRDefault="00284079" w:rsidP="00DA1274">
      <w:pPr>
        <w:pStyle w:val="StandardWeb"/>
        <w:numPr>
          <w:ilvl w:val="0"/>
          <w:numId w:val="124"/>
        </w:numPr>
      </w:pPr>
      <w:r>
        <w:t>Navigiere mit der Tastatur durch alle Inhalte</w:t>
      </w:r>
    </w:p>
    <w:p w14:paraId="3A89612A" w14:textId="77777777" w:rsidR="00284079" w:rsidRDefault="00284079" w:rsidP="00DA1274">
      <w:pPr>
        <w:pStyle w:val="StandardWeb"/>
        <w:numPr>
          <w:ilvl w:val="0"/>
          <w:numId w:val="124"/>
        </w:numPr>
      </w:pPr>
      <w:r>
        <w:t>Bediene alle Funktionen ohne Maus</w:t>
      </w:r>
    </w:p>
    <w:p w14:paraId="43615895" w14:textId="77777777" w:rsidR="00284079" w:rsidRDefault="00284079" w:rsidP="00DA1274">
      <w:pPr>
        <w:pStyle w:val="StandardWeb"/>
        <w:numPr>
          <w:ilvl w:val="0"/>
          <w:numId w:val="124"/>
        </w:numPr>
      </w:pPr>
      <w:r>
        <w:t>Teste Sonderfunktionen oder interaktive Widgets gezielt auf Tastaturkompatibilität</w:t>
      </w:r>
    </w:p>
    <w:p w14:paraId="0890322F" w14:textId="77777777" w:rsidR="00284079" w:rsidRDefault="00284079" w:rsidP="00945297">
      <w:pPr>
        <w:pStyle w:val="berschrift5"/>
      </w:pPr>
      <w:r>
        <w:t>Prüftools</w:t>
      </w:r>
    </w:p>
    <w:p w14:paraId="1EE1F7B0" w14:textId="77777777" w:rsidR="00284079" w:rsidRDefault="00284079" w:rsidP="00DA1274">
      <w:pPr>
        <w:pStyle w:val="StandardWeb"/>
        <w:numPr>
          <w:ilvl w:val="0"/>
          <w:numId w:val="125"/>
        </w:numPr>
      </w:pPr>
      <w:r>
        <w:t>Tastatur</w:t>
      </w:r>
    </w:p>
    <w:p w14:paraId="5DE7E0C5" w14:textId="77777777" w:rsidR="00284079" w:rsidRDefault="00284079" w:rsidP="00DA1274">
      <w:pPr>
        <w:pStyle w:val="StandardWeb"/>
        <w:numPr>
          <w:ilvl w:val="0"/>
          <w:numId w:val="125"/>
        </w:numPr>
      </w:pPr>
      <w:proofErr w:type="spellStart"/>
      <w:r>
        <w:t>Accessibility</w:t>
      </w:r>
      <w:proofErr w:type="spellEnd"/>
      <w:r>
        <w:t xml:space="preserve"> </w:t>
      </w:r>
      <w:proofErr w:type="spellStart"/>
      <w:r>
        <w:t>Insights</w:t>
      </w:r>
      <w:proofErr w:type="spellEnd"/>
    </w:p>
    <w:p w14:paraId="23A6CA7F" w14:textId="77777777" w:rsidR="00284079" w:rsidRDefault="00284079" w:rsidP="00DA1274">
      <w:pPr>
        <w:pStyle w:val="StandardWeb"/>
        <w:numPr>
          <w:ilvl w:val="0"/>
          <w:numId w:val="125"/>
        </w:numPr>
      </w:pPr>
      <w:r>
        <w:t xml:space="preserve">Axe </w:t>
      </w:r>
      <w:proofErr w:type="spellStart"/>
      <w:r>
        <w:t>DevTools</w:t>
      </w:r>
      <w:proofErr w:type="spellEnd"/>
    </w:p>
    <w:p w14:paraId="50B33750" w14:textId="77777777" w:rsidR="00284079" w:rsidRDefault="00284079" w:rsidP="00DA1274">
      <w:pPr>
        <w:pStyle w:val="StandardWeb"/>
        <w:numPr>
          <w:ilvl w:val="0"/>
          <w:numId w:val="125"/>
        </w:numPr>
      </w:pPr>
      <w:r>
        <w:t xml:space="preserve">Keyboard </w:t>
      </w:r>
      <w:proofErr w:type="spellStart"/>
      <w:r>
        <w:t>Accessibility</w:t>
      </w:r>
      <w:proofErr w:type="spellEnd"/>
      <w:r>
        <w:t xml:space="preserve"> Checker (</w:t>
      </w:r>
      <w:proofErr w:type="spellStart"/>
      <w:r>
        <w:t>Bookmarklet</w:t>
      </w:r>
      <w:proofErr w:type="spellEnd"/>
      <w:r>
        <w:t>)</w:t>
      </w:r>
    </w:p>
    <w:p w14:paraId="065DD55A" w14:textId="628F5D28" w:rsidR="00284079" w:rsidRDefault="000A04D9" w:rsidP="00DA1274">
      <w:pPr>
        <w:pStyle w:val="berschrift5"/>
      </w:pPr>
      <w:r>
        <w:t>Abgrenzung</w:t>
      </w:r>
    </w:p>
    <w:p w14:paraId="0875ED38" w14:textId="77777777" w:rsidR="00284079" w:rsidRDefault="00284079" w:rsidP="00DA1274">
      <w:pPr>
        <w:pStyle w:val="StandardWeb"/>
      </w:pPr>
      <w:r>
        <w:t>Erweiterung von 2.1.1, da hier keine Ausnahme zugelassen wird. Ideal für Webseiten mit AAA-Zielniveau.</w:t>
      </w:r>
    </w:p>
    <w:p w14:paraId="2F1A3671" w14:textId="1181A366" w:rsidR="00284079" w:rsidRDefault="0070771C" w:rsidP="00945297">
      <w:pPr>
        <w:pStyle w:val="berschrift5"/>
      </w:pPr>
      <w:r>
        <w:lastRenderedPageBreak/>
        <w:t>Verwandte Standards</w:t>
      </w:r>
    </w:p>
    <w:p w14:paraId="1BA75044" w14:textId="77777777" w:rsidR="00284079" w:rsidRDefault="00284079" w:rsidP="00DA1274">
      <w:pPr>
        <w:pStyle w:val="StandardWeb"/>
        <w:numPr>
          <w:ilvl w:val="0"/>
          <w:numId w:val="126"/>
        </w:numPr>
      </w:pPr>
      <w:r>
        <w:t>EN 301 549: 9.2.1.3</w:t>
      </w:r>
    </w:p>
    <w:p w14:paraId="7CBEF18E" w14:textId="77777777" w:rsidR="00284079" w:rsidRDefault="00284079" w:rsidP="00DA1274">
      <w:pPr>
        <w:pStyle w:val="StandardWeb"/>
        <w:numPr>
          <w:ilvl w:val="0"/>
          <w:numId w:val="126"/>
        </w:numPr>
      </w:pPr>
      <w:r>
        <w:t>BITV 2.0: § 4.2.1.3</w:t>
      </w:r>
    </w:p>
    <w:p w14:paraId="4445BEE9" w14:textId="77777777" w:rsidR="00284079" w:rsidRDefault="00284079" w:rsidP="00DA1274">
      <w:pPr>
        <w:pStyle w:val="StandardWeb"/>
        <w:numPr>
          <w:ilvl w:val="0"/>
          <w:numId w:val="126"/>
        </w:numPr>
      </w:pPr>
      <w:r>
        <w:t>eCH-0059: 2.1.3</w:t>
      </w:r>
    </w:p>
    <w:p w14:paraId="5AB5BDBB" w14:textId="77777777" w:rsidR="00377A59" w:rsidRDefault="00377A59" w:rsidP="00DA1274">
      <w:hyperlink w:anchor="Inhaltsverzeichnis" w:history="1">
        <w:r>
          <w:rPr>
            <w:rStyle w:val="Hyperlink"/>
            <w:rFonts w:eastAsiaTheme="majorEastAsia"/>
          </w:rPr>
          <w:t>Zum Inhalt springen</w:t>
        </w:r>
      </w:hyperlink>
    </w:p>
    <w:p w14:paraId="55A23B1C" w14:textId="1B4F4C79" w:rsidR="00C54EE8" w:rsidRPr="00BC1502" w:rsidRDefault="00CC6145" w:rsidP="00C54EE8">
      <w:hyperlink w:anchor="_2.2_Richtlinie:_Ausreichend" w:history="1">
        <w:r>
          <w:rPr>
            <w:rStyle w:val="Hyperlink"/>
          </w:rPr>
          <w:t>Weiter springen</w:t>
        </w:r>
      </w:hyperlink>
    </w:p>
    <w:p w14:paraId="781F7E03" w14:textId="7DDE3439" w:rsidR="005D6772" w:rsidRDefault="005D6772" w:rsidP="00DA1274">
      <w:pPr>
        <w:pStyle w:val="berschrift4"/>
        <w:rPr>
          <w:rFonts w:ascii="Times New Roman" w:hAnsi="Times New Roman"/>
        </w:rPr>
      </w:pPr>
      <w:bookmarkStart w:id="86" w:name="_2.1.4_Zeichenkurzbefehle"/>
      <w:bookmarkStart w:id="87" w:name="_Toc199793977"/>
      <w:bookmarkEnd w:id="86"/>
      <w:r>
        <w:t>2.1.4 Zeichenkurzbefehle</w:t>
      </w:r>
      <w:r w:rsidR="0013487B">
        <w:t xml:space="preserve"> – A</w:t>
      </w:r>
      <w:bookmarkEnd w:id="87"/>
    </w:p>
    <w:p w14:paraId="318B3E0B" w14:textId="77777777" w:rsidR="00455F46" w:rsidRDefault="00455F46" w:rsidP="00455F46">
      <w:hyperlink w:anchor="_2_Prinzip:_Bedienbar" w:history="1">
        <w:r w:rsidRPr="00BB6AF8">
          <w:rPr>
            <w:rStyle w:val="Hyperlink"/>
          </w:rPr>
          <w:t>Prinzip 2: Bedienbar</w:t>
        </w:r>
      </w:hyperlink>
    </w:p>
    <w:p w14:paraId="45D7F98D" w14:textId="77777777" w:rsidR="00455F46" w:rsidRPr="00E47400" w:rsidRDefault="00455F46" w:rsidP="00455F46">
      <w:hyperlink w:anchor="_2.1_Richtlinie:_Per" w:history="1">
        <w:r w:rsidRPr="00BB6AF8">
          <w:rPr>
            <w:rStyle w:val="Hyperlink"/>
          </w:rPr>
          <w:t>Richtlinie 2.1: Per Tastatur zugänglich</w:t>
        </w:r>
      </w:hyperlink>
    </w:p>
    <w:p w14:paraId="55947BEB" w14:textId="77777777" w:rsidR="005D6772" w:rsidRDefault="005D6772" w:rsidP="00DA1274">
      <w:pPr>
        <w:pStyle w:val="berschrift5"/>
      </w:pPr>
      <w:r>
        <w:t>Standard</w:t>
      </w:r>
    </w:p>
    <w:p w14:paraId="3C62C2AF" w14:textId="77777777" w:rsidR="005D6772" w:rsidRDefault="005D6772" w:rsidP="00DA1274">
      <w:pPr>
        <w:pStyle w:val="StandardWeb"/>
      </w:pPr>
      <w:r>
        <w:t>WCAG 2.2</w:t>
      </w:r>
    </w:p>
    <w:p w14:paraId="33D38506" w14:textId="77777777" w:rsidR="005D6772" w:rsidRDefault="005D6772" w:rsidP="00DA1274">
      <w:pPr>
        <w:pStyle w:val="berschrift5"/>
      </w:pPr>
      <w:proofErr w:type="gramStart"/>
      <w:r>
        <w:t>WCAG Nummer</w:t>
      </w:r>
      <w:proofErr w:type="gramEnd"/>
    </w:p>
    <w:p w14:paraId="54A2FBAA" w14:textId="77777777" w:rsidR="005D6772" w:rsidRDefault="005D6772" w:rsidP="00DA1274">
      <w:pPr>
        <w:pStyle w:val="StandardWeb"/>
      </w:pPr>
      <w:r>
        <w:t>2.1.4</w:t>
      </w:r>
    </w:p>
    <w:p w14:paraId="0B9D835A" w14:textId="77777777" w:rsidR="005D6772" w:rsidRDefault="005D6772" w:rsidP="00DA1274">
      <w:pPr>
        <w:pStyle w:val="berschrift5"/>
      </w:pPr>
      <w:proofErr w:type="gramStart"/>
      <w:r>
        <w:t>WCAG Link</w:t>
      </w:r>
      <w:proofErr w:type="gramEnd"/>
    </w:p>
    <w:p w14:paraId="34C4B7F6" w14:textId="77777777" w:rsidR="005D6772" w:rsidRDefault="005D6772" w:rsidP="00DA1274">
      <w:pPr>
        <w:pStyle w:val="StandardWeb"/>
      </w:pPr>
      <w:hyperlink r:id="rId50" w:anchor="character-key-shortcuts" w:history="1">
        <w:r>
          <w:rPr>
            <w:rStyle w:val="Hyperlink"/>
            <w:rFonts w:eastAsiaTheme="majorEastAsia"/>
          </w:rPr>
          <w:t>https://www.w3.org/TR/WCAG22/#character-key-shortcuts</w:t>
        </w:r>
      </w:hyperlink>
    </w:p>
    <w:p w14:paraId="79D22EE8" w14:textId="77777777" w:rsidR="005D6772" w:rsidRDefault="005D6772" w:rsidP="00DA1274">
      <w:pPr>
        <w:pStyle w:val="berschrift5"/>
      </w:pPr>
      <w:r>
        <w:t>Konformitätsstufe</w:t>
      </w:r>
    </w:p>
    <w:p w14:paraId="0F5E729F" w14:textId="77777777" w:rsidR="005D6772" w:rsidRDefault="005D6772" w:rsidP="00DA1274">
      <w:pPr>
        <w:pStyle w:val="StandardWeb"/>
      </w:pPr>
      <w:r>
        <w:t>A</w:t>
      </w:r>
    </w:p>
    <w:p w14:paraId="355FE673" w14:textId="77777777" w:rsidR="005D6772" w:rsidRDefault="005D6772" w:rsidP="00DA1274">
      <w:pPr>
        <w:pStyle w:val="berschrift5"/>
      </w:pPr>
      <w:r>
        <w:t>Quick Kriterium</w:t>
      </w:r>
    </w:p>
    <w:p w14:paraId="3B189575" w14:textId="77777777" w:rsidR="005D6772" w:rsidRDefault="005D6772" w:rsidP="00DA1274">
      <w:pPr>
        <w:pStyle w:val="StandardWeb"/>
      </w:pPr>
      <w:r>
        <w:t>Einzeltasten-Tastaturkürzel dürfen Nutzer*innen nicht unbeabsichtigt auslösen können – es muss eine Steuerungsmöglichkeit bestehen.</w:t>
      </w:r>
    </w:p>
    <w:p w14:paraId="392A6E83" w14:textId="77777777" w:rsidR="005D6772" w:rsidRDefault="005D6772" w:rsidP="00DA1274">
      <w:pPr>
        <w:pStyle w:val="berschrift5"/>
      </w:pPr>
      <w:r>
        <w:t>Quick Fail</w:t>
      </w:r>
    </w:p>
    <w:p w14:paraId="2BDE7C98" w14:textId="77777777" w:rsidR="005D6772" w:rsidRDefault="005D6772" w:rsidP="00DA1274">
      <w:pPr>
        <w:pStyle w:val="StandardWeb"/>
        <w:numPr>
          <w:ilvl w:val="0"/>
          <w:numId w:val="127"/>
        </w:numPr>
      </w:pPr>
      <w:r>
        <w:t>Ein Tastenkürzel mit nur einem Buchstaben löscht unbeabsichtigt Inhalte</w:t>
      </w:r>
    </w:p>
    <w:p w14:paraId="115EA75E" w14:textId="77777777" w:rsidR="005D6772" w:rsidRDefault="005D6772" w:rsidP="00DA1274">
      <w:pPr>
        <w:pStyle w:val="StandardWeb"/>
        <w:numPr>
          <w:ilvl w:val="0"/>
          <w:numId w:val="127"/>
        </w:numPr>
      </w:pPr>
      <w:r>
        <w:t>Es gibt keine Option, das Kürzel zu deaktivieren</w:t>
      </w:r>
    </w:p>
    <w:p w14:paraId="774773F2" w14:textId="77777777" w:rsidR="005D6772" w:rsidRDefault="005D6772" w:rsidP="00DA1274">
      <w:pPr>
        <w:pStyle w:val="StandardWeb"/>
        <w:numPr>
          <w:ilvl w:val="0"/>
          <w:numId w:val="127"/>
        </w:numPr>
      </w:pPr>
      <w:r>
        <w:t>Das Kürzel funktioniert unabhängig vom Fokus</w:t>
      </w:r>
    </w:p>
    <w:p w14:paraId="0B3810F7" w14:textId="77777777" w:rsidR="005D6772" w:rsidRDefault="005D6772" w:rsidP="00DA1274">
      <w:pPr>
        <w:pStyle w:val="berschrift5"/>
      </w:pPr>
      <w:r>
        <w:t>Quick Fix</w:t>
      </w:r>
    </w:p>
    <w:p w14:paraId="00EF8590" w14:textId="77777777" w:rsidR="005D6772" w:rsidRDefault="005D6772" w:rsidP="00DA1274">
      <w:pPr>
        <w:pStyle w:val="StandardWeb"/>
      </w:pPr>
      <w:r>
        <w:t>Ergänze eine Funktion, mit der Nutzer*innen Tastenkürzel deaktivieren, ändern oder sie nur bei Fokus nutzen können.</w:t>
      </w:r>
    </w:p>
    <w:p w14:paraId="7FE390C4" w14:textId="77777777" w:rsidR="005D6772" w:rsidRDefault="005D6772" w:rsidP="00DA1274">
      <w:pPr>
        <w:pStyle w:val="berschrift5"/>
      </w:pPr>
      <w:r>
        <w:lastRenderedPageBreak/>
        <w:t>Grundlage/Kriterium</w:t>
      </w:r>
    </w:p>
    <w:p w14:paraId="5835BCE4" w14:textId="77777777" w:rsidR="005D6772" w:rsidRDefault="005D6772" w:rsidP="00DA1274">
      <w:pPr>
        <w:pStyle w:val="StandardWeb"/>
      </w:pPr>
      <w:r>
        <w:t>Tastaturkürzel mit nur einer Taste dürfen nur aktiv sein, wenn Nutzer*innen die Kontrolle über deren Nutzung haben.</w:t>
      </w:r>
    </w:p>
    <w:p w14:paraId="209C6ECA" w14:textId="77777777" w:rsidR="005D6772" w:rsidRDefault="005D6772" w:rsidP="00DA1274">
      <w:pPr>
        <w:pStyle w:val="berschrift5"/>
      </w:pPr>
      <w:r>
        <w:t>Ausnahme</w:t>
      </w:r>
    </w:p>
    <w:p w14:paraId="2C530DCE" w14:textId="77777777" w:rsidR="005D6772" w:rsidRDefault="005D6772" w:rsidP="00DA1274">
      <w:pPr>
        <w:pStyle w:val="StandardWeb"/>
      </w:pPr>
      <w:r>
        <w:t>Keine.</w:t>
      </w:r>
    </w:p>
    <w:p w14:paraId="09456A30" w14:textId="77777777" w:rsidR="005D6772" w:rsidRDefault="005D6772" w:rsidP="00DA1274">
      <w:pPr>
        <w:pStyle w:val="berschrift5"/>
      </w:pPr>
      <w:r>
        <w:t>Verstehen</w:t>
      </w:r>
    </w:p>
    <w:p w14:paraId="47075874" w14:textId="77777777" w:rsidR="005D6772" w:rsidRDefault="005D6772" w:rsidP="00DA1274">
      <w:pPr>
        <w:pStyle w:val="StandardWeb"/>
      </w:pPr>
      <w:r>
        <w:t>Einzeltasten-Kürzel können unbeabsichtigt ausgelöst werden – insbesondere bei Screenreadern oder alternativen Eingabegeräten. Diese Regel schützt vor ungewollten Aktionen.</w:t>
      </w:r>
    </w:p>
    <w:p w14:paraId="7FD929A3" w14:textId="77777777" w:rsidR="005D6772" w:rsidRDefault="005D6772" w:rsidP="00DA1274">
      <w:pPr>
        <w:pStyle w:val="berschrift5"/>
      </w:pPr>
      <w:r>
        <w:t>Beispiel</w:t>
      </w:r>
    </w:p>
    <w:p w14:paraId="491F47B4" w14:textId="77777777" w:rsidR="005D6772" w:rsidRDefault="005D6772" w:rsidP="00DA1274">
      <w:pPr>
        <w:pStyle w:val="StandardWeb"/>
      </w:pPr>
      <w:r>
        <w:t>Ein Texteditor mit Tastenkürzel „D“ zum Löschen bietet in den Einstellungen die Möglichkeit, diese Funktion zu deaktivieren oder zu ändern.</w:t>
      </w:r>
    </w:p>
    <w:p w14:paraId="500E9709" w14:textId="77777777" w:rsidR="005D6772" w:rsidRDefault="005D6772" w:rsidP="00DA1274">
      <w:pPr>
        <w:pStyle w:val="berschrift5"/>
      </w:pPr>
      <w:r>
        <w:t>Anmerkung</w:t>
      </w:r>
    </w:p>
    <w:p w14:paraId="5AC51B85" w14:textId="77777777" w:rsidR="005D6772" w:rsidRDefault="005D6772" w:rsidP="00DA1274">
      <w:pPr>
        <w:pStyle w:val="StandardWeb"/>
      </w:pPr>
      <w:r>
        <w:t>Platzhalter für redaktionelle Hinweise oder projektspezifische Ergänzungen.</w:t>
      </w:r>
    </w:p>
    <w:p w14:paraId="56BDA2B1" w14:textId="7670F2A0" w:rsidR="005D6772" w:rsidRDefault="00EF78F8" w:rsidP="00DA1274">
      <w:pPr>
        <w:pStyle w:val="berschrift5"/>
      </w:pPr>
      <w:r>
        <w:t>Anwendbarkeit</w:t>
      </w:r>
    </w:p>
    <w:p w14:paraId="4E7C7671" w14:textId="77777777" w:rsidR="005D6772" w:rsidRDefault="005D6772" w:rsidP="00DA1274">
      <w:pPr>
        <w:pStyle w:val="StandardWeb"/>
      </w:pPr>
      <w:r>
        <w:t>Gilt für alle Inhalte mit Einzeltasten-Kürzeln (z. B. Webanwendungen oder Editoren).</w:t>
      </w:r>
    </w:p>
    <w:p w14:paraId="17D8AE9C" w14:textId="77777777" w:rsidR="005D6772" w:rsidRDefault="005D6772" w:rsidP="002050FE">
      <w:pPr>
        <w:pStyle w:val="berschrift5"/>
      </w:pPr>
      <w:r>
        <w:t>Prüfanleitung</w:t>
      </w:r>
    </w:p>
    <w:p w14:paraId="6EAF5D2D" w14:textId="77777777" w:rsidR="005D6772" w:rsidRDefault="005D6772" w:rsidP="00DA1274">
      <w:pPr>
        <w:pStyle w:val="StandardWeb"/>
        <w:numPr>
          <w:ilvl w:val="0"/>
          <w:numId w:val="128"/>
        </w:numPr>
      </w:pPr>
      <w:r>
        <w:t>Identifiziere Einzeltasten-Tastaturkürzel</w:t>
      </w:r>
    </w:p>
    <w:p w14:paraId="589684A0" w14:textId="77777777" w:rsidR="005D6772" w:rsidRDefault="005D6772" w:rsidP="00DA1274">
      <w:pPr>
        <w:pStyle w:val="StandardWeb"/>
        <w:numPr>
          <w:ilvl w:val="0"/>
          <w:numId w:val="128"/>
        </w:numPr>
      </w:pPr>
      <w:r>
        <w:t>Prüfe, ob sie deaktiviert oder konfiguriert werden können</w:t>
      </w:r>
    </w:p>
    <w:p w14:paraId="216AE2F1" w14:textId="77777777" w:rsidR="005D6772" w:rsidRDefault="005D6772" w:rsidP="00DA1274">
      <w:pPr>
        <w:pStyle w:val="StandardWeb"/>
        <w:numPr>
          <w:ilvl w:val="0"/>
          <w:numId w:val="128"/>
        </w:numPr>
      </w:pPr>
      <w:r>
        <w:t>Teste, ob sie nur bei Fokus aktiv sind</w:t>
      </w:r>
    </w:p>
    <w:p w14:paraId="1C90F1D9" w14:textId="77777777" w:rsidR="005D6772" w:rsidRDefault="005D6772" w:rsidP="00945297">
      <w:pPr>
        <w:pStyle w:val="berschrift5"/>
      </w:pPr>
      <w:r>
        <w:t>Prüftools</w:t>
      </w:r>
    </w:p>
    <w:p w14:paraId="7F9AD171" w14:textId="77777777" w:rsidR="005D6772" w:rsidRDefault="005D6772" w:rsidP="00DA1274">
      <w:pPr>
        <w:pStyle w:val="StandardWeb"/>
        <w:numPr>
          <w:ilvl w:val="0"/>
          <w:numId w:val="129"/>
        </w:numPr>
      </w:pPr>
      <w:r>
        <w:t>Manuelle Tastatureingabe</w:t>
      </w:r>
    </w:p>
    <w:p w14:paraId="7161E46B" w14:textId="77777777" w:rsidR="005D6772" w:rsidRDefault="005D6772" w:rsidP="00DA1274">
      <w:pPr>
        <w:pStyle w:val="StandardWeb"/>
        <w:numPr>
          <w:ilvl w:val="0"/>
          <w:numId w:val="129"/>
        </w:numPr>
      </w:pPr>
      <w:r>
        <w:t>Entwickler-Tools zur Analyse von Event-Handlern</w:t>
      </w:r>
    </w:p>
    <w:p w14:paraId="5384CD30" w14:textId="77777777" w:rsidR="005D6772" w:rsidRDefault="005D6772" w:rsidP="00DA1274">
      <w:pPr>
        <w:pStyle w:val="StandardWeb"/>
        <w:numPr>
          <w:ilvl w:val="0"/>
          <w:numId w:val="129"/>
        </w:numPr>
      </w:pPr>
      <w:r>
        <w:t>Screenreader (z. B. NVDA, JAWS)</w:t>
      </w:r>
    </w:p>
    <w:p w14:paraId="28C08F11" w14:textId="5BF73744" w:rsidR="005D6772" w:rsidRDefault="000A04D9" w:rsidP="00DA1274">
      <w:pPr>
        <w:pStyle w:val="berschrift5"/>
      </w:pPr>
      <w:r>
        <w:t>Abgrenzung</w:t>
      </w:r>
    </w:p>
    <w:p w14:paraId="123963E1" w14:textId="37ECB179" w:rsidR="005D6772" w:rsidRDefault="005D6772" w:rsidP="00DA1274">
      <w:pPr>
        <w:pStyle w:val="StandardWeb"/>
      </w:pPr>
      <w:proofErr w:type="spellStart"/>
      <w:r>
        <w:t>rgänzt</w:t>
      </w:r>
      <w:proofErr w:type="spellEnd"/>
      <w:r>
        <w:t xml:space="preserve"> 2.1.1 und 2.1.2 um Schutzmechanismen gegen unbeabsichtigte Tastatureingaben.</w:t>
      </w:r>
    </w:p>
    <w:p w14:paraId="3EB96643" w14:textId="2F2C7F0D" w:rsidR="005D6772" w:rsidRDefault="0070771C" w:rsidP="00945297">
      <w:pPr>
        <w:pStyle w:val="berschrift5"/>
      </w:pPr>
      <w:r>
        <w:lastRenderedPageBreak/>
        <w:t>Verwandte Standards</w:t>
      </w:r>
    </w:p>
    <w:p w14:paraId="6994E2AB" w14:textId="77777777" w:rsidR="005D6772" w:rsidRDefault="005D6772" w:rsidP="005D6772">
      <w:pPr>
        <w:pStyle w:val="StandardWeb"/>
        <w:numPr>
          <w:ilvl w:val="0"/>
          <w:numId w:val="130"/>
        </w:numPr>
      </w:pPr>
      <w:r>
        <w:t>EN 301 549: 9.2.1.4</w:t>
      </w:r>
    </w:p>
    <w:p w14:paraId="0FC89B28" w14:textId="77777777" w:rsidR="005D6772" w:rsidRDefault="005D6772" w:rsidP="005D6772">
      <w:pPr>
        <w:pStyle w:val="StandardWeb"/>
        <w:numPr>
          <w:ilvl w:val="0"/>
          <w:numId w:val="130"/>
        </w:numPr>
      </w:pPr>
      <w:r>
        <w:t>BITV 2.0: § 4.2.1.4</w:t>
      </w:r>
    </w:p>
    <w:p w14:paraId="1DF509A0" w14:textId="77777777" w:rsidR="005D6772" w:rsidRDefault="005D6772" w:rsidP="005D6772">
      <w:pPr>
        <w:pStyle w:val="StandardWeb"/>
        <w:numPr>
          <w:ilvl w:val="0"/>
          <w:numId w:val="130"/>
        </w:numPr>
      </w:pPr>
      <w:r>
        <w:t>eCH-0059: 2.1.4</w:t>
      </w:r>
    </w:p>
    <w:p w14:paraId="093CA673" w14:textId="77777777" w:rsidR="00377A59" w:rsidRDefault="00377A59" w:rsidP="00377A59">
      <w:hyperlink w:anchor="Inhaltsverzeichnis" w:history="1">
        <w:r>
          <w:rPr>
            <w:rStyle w:val="Hyperlink"/>
            <w:rFonts w:eastAsiaTheme="majorEastAsia"/>
          </w:rPr>
          <w:t>Zum Inhalt springen</w:t>
        </w:r>
      </w:hyperlink>
    </w:p>
    <w:p w14:paraId="6514D2BE" w14:textId="1D46B1BC" w:rsidR="000B70BC" w:rsidRDefault="005457C6" w:rsidP="000B70BC">
      <w:hyperlink w:anchor="_2_Prinzip:_Bedienbar" w:history="1">
        <w:r>
          <w:rPr>
            <w:rStyle w:val="Hyperlink"/>
          </w:rPr>
          <w:t>Zurück springen</w:t>
        </w:r>
      </w:hyperlink>
    </w:p>
    <w:p w14:paraId="75D7F91C" w14:textId="38678B58" w:rsidR="00C54EE8" w:rsidRPr="00BC1502" w:rsidRDefault="00CC6145" w:rsidP="00C54EE8">
      <w:hyperlink w:anchor="_2.2.1_Zeitbasierte_Mediensteuerung" w:history="1">
        <w:r>
          <w:rPr>
            <w:rStyle w:val="Hyperlink"/>
          </w:rPr>
          <w:t>Weiter springen</w:t>
        </w:r>
      </w:hyperlink>
    </w:p>
    <w:p w14:paraId="3F5F78CE" w14:textId="7999A403" w:rsidR="00E16845" w:rsidRPr="00BB0161" w:rsidRDefault="00E16845" w:rsidP="00DA1274">
      <w:pPr>
        <w:pStyle w:val="berschrift3"/>
      </w:pPr>
      <w:bookmarkStart w:id="88" w:name="_2.2_Richtlinie:_Ausreichend"/>
      <w:bookmarkStart w:id="89" w:name="_Toc199793978"/>
      <w:bookmarkEnd w:id="88"/>
      <w:r w:rsidRPr="00BB0161">
        <w:t>2.2 Richtlinie</w:t>
      </w:r>
      <w:r w:rsidR="00AA6B2E" w:rsidRPr="00BB0161">
        <w:t>:</w:t>
      </w:r>
      <w:r w:rsidRPr="00BB0161">
        <w:t xml:space="preserve"> </w:t>
      </w:r>
      <w:r w:rsidR="00A26608" w:rsidRPr="00BB0161">
        <w:t>Ausreichend Zeit</w:t>
      </w:r>
      <w:bookmarkEnd w:id="89"/>
    </w:p>
    <w:p w14:paraId="05453308" w14:textId="77777777" w:rsidR="007E6D0D" w:rsidRDefault="007E6D0D" w:rsidP="00DA1274">
      <w:r w:rsidRPr="00BB0161">
        <w:t>Geben Sie den Benutzern ausreichend Zeit, Inhalte zu lesen und zu benutzen.</w:t>
      </w:r>
    </w:p>
    <w:p w14:paraId="44C186DE" w14:textId="731B5C21" w:rsidR="0082469E" w:rsidRDefault="0082469E" w:rsidP="00DA1274">
      <w:hyperlink r:id="rId51" w:anchor="enough-time" w:history="1">
        <w:r w:rsidRPr="0082469E">
          <w:rPr>
            <w:rStyle w:val="Hyperlink"/>
          </w:rPr>
          <w:t>Öffnen Richtlinie 2.2: Ausreichend Zeit</w:t>
        </w:r>
      </w:hyperlink>
    </w:p>
    <w:p w14:paraId="1F1D4297" w14:textId="4A05CEAA" w:rsidR="00E46912" w:rsidRDefault="005457C6" w:rsidP="00E46912">
      <w:hyperlink w:anchor="_2.2_Richtlinie:_Ausreichend" w:history="1">
        <w:r>
          <w:rPr>
            <w:rStyle w:val="Hyperlink"/>
          </w:rPr>
          <w:t>Zurück springen</w:t>
        </w:r>
      </w:hyperlink>
    </w:p>
    <w:p w14:paraId="093E4B98" w14:textId="3E7B1A8C" w:rsidR="00C54EE8" w:rsidRPr="00BC1502" w:rsidRDefault="00CC6145" w:rsidP="00C54EE8">
      <w:hyperlink w:anchor="_2.2.2_Pausieren,_Stoppen," w:history="1">
        <w:r>
          <w:rPr>
            <w:rStyle w:val="Hyperlink"/>
          </w:rPr>
          <w:t>Weiter springen</w:t>
        </w:r>
      </w:hyperlink>
    </w:p>
    <w:p w14:paraId="50034489" w14:textId="01C91F90" w:rsidR="00C66BCC" w:rsidRDefault="00C66BCC" w:rsidP="00DA1274">
      <w:pPr>
        <w:pStyle w:val="berschrift4"/>
        <w:rPr>
          <w:rFonts w:ascii="Times New Roman" w:hAnsi="Times New Roman"/>
        </w:rPr>
      </w:pPr>
      <w:bookmarkStart w:id="90" w:name="_2.2.1_Zeitbasierte_Mediensteuerung"/>
      <w:bookmarkStart w:id="91" w:name="_Toc199793979"/>
      <w:bookmarkEnd w:id="90"/>
      <w:r>
        <w:t>2.2.1 Zeitbasierte Mediensteuerung</w:t>
      </w:r>
      <w:r w:rsidR="00015E4B">
        <w:t xml:space="preserve"> – A</w:t>
      </w:r>
      <w:bookmarkEnd w:id="91"/>
    </w:p>
    <w:p w14:paraId="621ABBAB" w14:textId="77777777" w:rsidR="00CF34A5" w:rsidRDefault="00CF34A5" w:rsidP="00CF34A5">
      <w:hyperlink w:anchor="_2_Prinzip:_Bedienbar" w:history="1">
        <w:r w:rsidRPr="00BB6AF8">
          <w:rPr>
            <w:rStyle w:val="Hyperlink"/>
          </w:rPr>
          <w:t>Prinzip 2: Bedienbar</w:t>
        </w:r>
      </w:hyperlink>
    </w:p>
    <w:p w14:paraId="369E7912" w14:textId="7F526D0D" w:rsidR="00CF34A5" w:rsidRPr="00E47400" w:rsidRDefault="00CF34A5" w:rsidP="00CF34A5">
      <w:hyperlink w:anchor="_2.2_Richtlinie:_Ausreichend" w:history="1">
        <w:r w:rsidRPr="00CF34A5">
          <w:rPr>
            <w:rStyle w:val="Hyperlink"/>
          </w:rPr>
          <w:t>Richtlinie 2.2: Ausreichend Zeit</w:t>
        </w:r>
      </w:hyperlink>
    </w:p>
    <w:p w14:paraId="03A17A7C" w14:textId="77777777" w:rsidR="00C66BCC" w:rsidRDefault="00C66BCC" w:rsidP="00DA1274">
      <w:pPr>
        <w:pStyle w:val="berschrift5"/>
      </w:pPr>
      <w:r>
        <w:t>Standard</w:t>
      </w:r>
    </w:p>
    <w:p w14:paraId="64E49D71" w14:textId="77777777" w:rsidR="00C66BCC" w:rsidRDefault="00C66BCC" w:rsidP="00DA1274">
      <w:pPr>
        <w:pStyle w:val="StandardWeb"/>
      </w:pPr>
      <w:r>
        <w:t>WCAG 2.2</w:t>
      </w:r>
    </w:p>
    <w:p w14:paraId="3178F34F" w14:textId="77777777" w:rsidR="00C66BCC" w:rsidRDefault="00C66BCC" w:rsidP="00DA1274">
      <w:pPr>
        <w:pStyle w:val="berschrift5"/>
      </w:pPr>
      <w:proofErr w:type="gramStart"/>
      <w:r>
        <w:t>WCAG Nummer</w:t>
      </w:r>
      <w:proofErr w:type="gramEnd"/>
    </w:p>
    <w:p w14:paraId="081AEFD3" w14:textId="77777777" w:rsidR="00C66BCC" w:rsidRDefault="00C66BCC" w:rsidP="00DA1274">
      <w:pPr>
        <w:pStyle w:val="StandardWeb"/>
      </w:pPr>
      <w:r>
        <w:t>2.2.1</w:t>
      </w:r>
    </w:p>
    <w:p w14:paraId="0C6F2821" w14:textId="77777777" w:rsidR="00C66BCC" w:rsidRDefault="00C66BCC" w:rsidP="00DA1274">
      <w:pPr>
        <w:pStyle w:val="berschrift5"/>
      </w:pPr>
      <w:proofErr w:type="gramStart"/>
      <w:r>
        <w:t>WCAG Link</w:t>
      </w:r>
      <w:proofErr w:type="gramEnd"/>
    </w:p>
    <w:p w14:paraId="1F632F7D" w14:textId="77777777" w:rsidR="00C66BCC" w:rsidRDefault="00C66BCC" w:rsidP="00DA1274">
      <w:pPr>
        <w:pStyle w:val="StandardWeb"/>
      </w:pPr>
      <w:hyperlink r:id="rId52" w:anchor="timing-adjustable" w:history="1">
        <w:r>
          <w:rPr>
            <w:rStyle w:val="Hyperlink"/>
            <w:rFonts w:eastAsiaTheme="majorEastAsia"/>
          </w:rPr>
          <w:t>https://www.w3.org/TR/WCAG22/#timing-adjustable</w:t>
        </w:r>
      </w:hyperlink>
    </w:p>
    <w:p w14:paraId="3B219C69" w14:textId="77777777" w:rsidR="00C66BCC" w:rsidRDefault="00C66BCC" w:rsidP="00DA1274">
      <w:pPr>
        <w:pStyle w:val="berschrift5"/>
      </w:pPr>
      <w:r>
        <w:t>Konformitätsstufe</w:t>
      </w:r>
    </w:p>
    <w:p w14:paraId="137A455C" w14:textId="77777777" w:rsidR="00C66BCC" w:rsidRDefault="00C66BCC" w:rsidP="00DA1274">
      <w:pPr>
        <w:pStyle w:val="StandardWeb"/>
      </w:pPr>
      <w:r>
        <w:t>A</w:t>
      </w:r>
    </w:p>
    <w:p w14:paraId="54C38C66" w14:textId="77777777" w:rsidR="00C66BCC" w:rsidRDefault="00C66BCC" w:rsidP="00DA1274">
      <w:pPr>
        <w:pStyle w:val="berschrift5"/>
      </w:pPr>
      <w:r>
        <w:t>Quick Kriterium</w:t>
      </w:r>
    </w:p>
    <w:p w14:paraId="6CEE04D0" w14:textId="77777777" w:rsidR="00C66BCC" w:rsidRDefault="00C66BCC" w:rsidP="00DA1274">
      <w:pPr>
        <w:pStyle w:val="StandardWeb"/>
      </w:pPr>
      <w:r>
        <w:lastRenderedPageBreak/>
        <w:t>Stelle sicher, dass Nutzer*innen Zeitlimits anpassen, deaktivieren oder verlängern können, sofern sie nicht zwingend erforderlich sind.</w:t>
      </w:r>
    </w:p>
    <w:p w14:paraId="023B7EA7" w14:textId="77777777" w:rsidR="00C66BCC" w:rsidRDefault="00C66BCC" w:rsidP="00DA1274">
      <w:pPr>
        <w:pStyle w:val="berschrift5"/>
      </w:pPr>
      <w:r>
        <w:t>Quick Fail</w:t>
      </w:r>
    </w:p>
    <w:p w14:paraId="3F766D1D" w14:textId="77777777" w:rsidR="00C66BCC" w:rsidRDefault="00C66BCC" w:rsidP="00DA1274">
      <w:pPr>
        <w:pStyle w:val="StandardWeb"/>
        <w:numPr>
          <w:ilvl w:val="0"/>
          <w:numId w:val="131"/>
        </w:numPr>
      </w:pPr>
      <w:r>
        <w:t>Eine automatische Abmeldung erfolgt ohne Vorwarnung oder Verlängerungsoption</w:t>
      </w:r>
    </w:p>
    <w:p w14:paraId="3D44BDF7" w14:textId="77777777" w:rsidR="00C66BCC" w:rsidRDefault="00C66BCC" w:rsidP="00DA1274">
      <w:pPr>
        <w:pStyle w:val="StandardWeb"/>
        <w:numPr>
          <w:ilvl w:val="0"/>
          <w:numId w:val="131"/>
        </w:numPr>
      </w:pPr>
      <w:r>
        <w:t>Inhalte verschwinden nach einer festen Zeitspanne</w:t>
      </w:r>
    </w:p>
    <w:p w14:paraId="113881B4" w14:textId="77777777" w:rsidR="00C66BCC" w:rsidRDefault="00C66BCC" w:rsidP="00DA1274">
      <w:pPr>
        <w:pStyle w:val="StandardWeb"/>
        <w:numPr>
          <w:ilvl w:val="0"/>
          <w:numId w:val="131"/>
        </w:numPr>
      </w:pPr>
      <w:r>
        <w:t>Ein Quiz läuft ab, ohne dass die Zeit anpassbar ist</w:t>
      </w:r>
    </w:p>
    <w:p w14:paraId="3FD4891E" w14:textId="77777777" w:rsidR="00C66BCC" w:rsidRDefault="00C66BCC" w:rsidP="00DA1274">
      <w:pPr>
        <w:pStyle w:val="berschrift5"/>
      </w:pPr>
      <w:r>
        <w:t>Quick Fix</w:t>
      </w:r>
    </w:p>
    <w:p w14:paraId="579D1C9D" w14:textId="77777777" w:rsidR="00C66BCC" w:rsidRDefault="00C66BCC" w:rsidP="00DA1274">
      <w:pPr>
        <w:pStyle w:val="StandardWeb"/>
      </w:pPr>
      <w:r>
        <w:t>Biete Optionen zur Verlängerung oder Deaktivierung von Zeitlimits, außer bei zwingender Notwendigkeit wie Echtzeit-Auktionen.</w:t>
      </w:r>
    </w:p>
    <w:p w14:paraId="415F8F46" w14:textId="77777777" w:rsidR="00C66BCC" w:rsidRDefault="00C66BCC" w:rsidP="00DA1274">
      <w:pPr>
        <w:pStyle w:val="berschrift5"/>
      </w:pPr>
      <w:r>
        <w:t>Grundlage/Kriterium</w:t>
      </w:r>
    </w:p>
    <w:p w14:paraId="0A083AE9" w14:textId="77777777" w:rsidR="00C66BCC" w:rsidRDefault="00C66BCC" w:rsidP="00DA1274">
      <w:pPr>
        <w:pStyle w:val="StandardWeb"/>
      </w:pPr>
      <w:r>
        <w:t>Zeitbegrenzungen müssen anpassbar oder abschaltbar sein, es sei denn, sie sind essenzieller Bestandteil der Funktion.</w:t>
      </w:r>
    </w:p>
    <w:p w14:paraId="78C8C53F" w14:textId="77777777" w:rsidR="00C66BCC" w:rsidRDefault="00C66BCC" w:rsidP="00DA1274">
      <w:pPr>
        <w:pStyle w:val="berschrift5"/>
      </w:pPr>
      <w:r>
        <w:t>Ausnahme</w:t>
      </w:r>
    </w:p>
    <w:p w14:paraId="49440277" w14:textId="77777777" w:rsidR="00C66BCC" w:rsidRDefault="00C66BCC" w:rsidP="00DA1274">
      <w:pPr>
        <w:pStyle w:val="StandardWeb"/>
        <w:numPr>
          <w:ilvl w:val="0"/>
          <w:numId w:val="132"/>
        </w:numPr>
      </w:pPr>
      <w:r>
        <w:t>Echtzeitereignisse wie Auktionen</w:t>
      </w:r>
    </w:p>
    <w:p w14:paraId="511F5D61" w14:textId="77777777" w:rsidR="00C66BCC" w:rsidRDefault="00C66BCC" w:rsidP="00DA1274">
      <w:pPr>
        <w:pStyle w:val="StandardWeb"/>
        <w:numPr>
          <w:ilvl w:val="0"/>
          <w:numId w:val="132"/>
        </w:numPr>
      </w:pPr>
      <w:r>
        <w:t>Zeitlimits unter 20 Stunden</w:t>
      </w:r>
    </w:p>
    <w:p w14:paraId="3B4E3D63" w14:textId="77777777" w:rsidR="00C66BCC" w:rsidRDefault="00C66BCC" w:rsidP="00DA1274">
      <w:pPr>
        <w:pStyle w:val="StandardWeb"/>
        <w:numPr>
          <w:ilvl w:val="0"/>
          <w:numId w:val="132"/>
        </w:numPr>
      </w:pPr>
      <w:r>
        <w:t>Keine Benutzerinteraktion erforderlich</w:t>
      </w:r>
    </w:p>
    <w:p w14:paraId="4395CF10" w14:textId="77777777" w:rsidR="00C66BCC" w:rsidRDefault="00C66BCC" w:rsidP="00DA1274">
      <w:pPr>
        <w:pStyle w:val="berschrift5"/>
      </w:pPr>
      <w:r>
        <w:t>Verstehen</w:t>
      </w:r>
    </w:p>
    <w:p w14:paraId="65357951" w14:textId="77777777" w:rsidR="00C66BCC" w:rsidRDefault="00C66BCC" w:rsidP="00DA1274">
      <w:pPr>
        <w:pStyle w:val="StandardWeb"/>
      </w:pPr>
      <w:r>
        <w:t>Zeitdruck kann Menschen mit kognitiven oder motorischen Einschränkungen benachteiligen. Diese Regel sorgt für faire Nutzbarkeit.</w:t>
      </w:r>
    </w:p>
    <w:p w14:paraId="4F7C16D4" w14:textId="77777777" w:rsidR="00C66BCC" w:rsidRDefault="00C66BCC" w:rsidP="00DA1274">
      <w:pPr>
        <w:pStyle w:val="berschrift5"/>
      </w:pPr>
      <w:r>
        <w:t>Beispiel</w:t>
      </w:r>
    </w:p>
    <w:p w14:paraId="6684AD43" w14:textId="77777777" w:rsidR="00C66BCC" w:rsidRDefault="00C66BCC" w:rsidP="00DA1274">
      <w:pPr>
        <w:pStyle w:val="StandardWeb"/>
      </w:pPr>
      <w:r>
        <w:t>Ein Formular zeigt nach fünf Minuten Inaktivität eine Warnung an und ermöglicht eine Verlängerung um weitere fünf Minuten.</w:t>
      </w:r>
    </w:p>
    <w:p w14:paraId="0AF7D2E9" w14:textId="77777777" w:rsidR="00C66BCC" w:rsidRDefault="00C66BCC" w:rsidP="00DA1274">
      <w:pPr>
        <w:pStyle w:val="berschrift5"/>
      </w:pPr>
      <w:r>
        <w:t>Anmerkung</w:t>
      </w:r>
    </w:p>
    <w:p w14:paraId="6062F9E0" w14:textId="77777777" w:rsidR="00C66BCC" w:rsidRDefault="00C66BCC" w:rsidP="00DA1274">
      <w:pPr>
        <w:pStyle w:val="StandardWeb"/>
      </w:pPr>
      <w:r>
        <w:t>Platzhalter für redaktionelle Hinweise oder projektspezifische Ergänzungen.</w:t>
      </w:r>
    </w:p>
    <w:p w14:paraId="50190048" w14:textId="632D4592" w:rsidR="00C66BCC" w:rsidRDefault="00EF78F8" w:rsidP="00DA1274">
      <w:pPr>
        <w:pStyle w:val="berschrift5"/>
      </w:pPr>
      <w:r>
        <w:t>Anwendbarkeit</w:t>
      </w:r>
    </w:p>
    <w:p w14:paraId="50A73C43" w14:textId="77777777" w:rsidR="00C66BCC" w:rsidRDefault="00C66BCC" w:rsidP="00DA1274">
      <w:pPr>
        <w:pStyle w:val="StandardWeb"/>
      </w:pPr>
      <w:r>
        <w:t>Für alle zeitgesteuerten Funktionen und Inhalte.</w:t>
      </w:r>
    </w:p>
    <w:p w14:paraId="3ABFAB76" w14:textId="77777777" w:rsidR="00C66BCC" w:rsidRDefault="00C66BCC" w:rsidP="002050FE">
      <w:pPr>
        <w:pStyle w:val="berschrift5"/>
      </w:pPr>
      <w:r>
        <w:t>Prüfanleitung</w:t>
      </w:r>
    </w:p>
    <w:p w14:paraId="66218E87" w14:textId="77777777" w:rsidR="00C66BCC" w:rsidRDefault="00C66BCC" w:rsidP="00DA1274">
      <w:pPr>
        <w:pStyle w:val="StandardWeb"/>
        <w:numPr>
          <w:ilvl w:val="0"/>
          <w:numId w:val="133"/>
        </w:numPr>
      </w:pPr>
      <w:r>
        <w:t>Identifiziere Inhalte mit Zeitbegrenzung</w:t>
      </w:r>
    </w:p>
    <w:p w14:paraId="3065C7E1" w14:textId="77777777" w:rsidR="00C66BCC" w:rsidRDefault="00C66BCC" w:rsidP="00DA1274">
      <w:pPr>
        <w:pStyle w:val="StandardWeb"/>
        <w:numPr>
          <w:ilvl w:val="0"/>
          <w:numId w:val="133"/>
        </w:numPr>
      </w:pPr>
      <w:r>
        <w:lastRenderedPageBreak/>
        <w:t>Prüfe, ob die Zeit deaktivierbar, verlängerbar oder einstellbar ist</w:t>
      </w:r>
    </w:p>
    <w:p w14:paraId="4BB1DFB9" w14:textId="77777777" w:rsidR="00C66BCC" w:rsidRDefault="00C66BCC" w:rsidP="00DA1274">
      <w:pPr>
        <w:pStyle w:val="StandardWeb"/>
        <w:numPr>
          <w:ilvl w:val="0"/>
          <w:numId w:val="133"/>
        </w:numPr>
      </w:pPr>
      <w:r>
        <w:t>Beurteile, ob die Zeitbegrenzung technisch notwendig ist</w:t>
      </w:r>
    </w:p>
    <w:p w14:paraId="01E0A603" w14:textId="77777777" w:rsidR="00C66BCC" w:rsidRDefault="00C66BCC" w:rsidP="00945297">
      <w:pPr>
        <w:pStyle w:val="berschrift5"/>
      </w:pPr>
      <w:r>
        <w:t>Prüftools</w:t>
      </w:r>
    </w:p>
    <w:p w14:paraId="224D607D" w14:textId="77777777" w:rsidR="00C66BCC" w:rsidRDefault="00C66BCC" w:rsidP="00DA1274">
      <w:pPr>
        <w:pStyle w:val="StandardWeb"/>
        <w:numPr>
          <w:ilvl w:val="0"/>
          <w:numId w:val="134"/>
        </w:numPr>
      </w:pPr>
      <w:r>
        <w:t>Manuelle Tests mit Tastatur</w:t>
      </w:r>
    </w:p>
    <w:p w14:paraId="0D7B5303" w14:textId="77777777" w:rsidR="00C66BCC" w:rsidRDefault="00C66BCC" w:rsidP="00DA1274">
      <w:pPr>
        <w:pStyle w:val="StandardWeb"/>
        <w:numPr>
          <w:ilvl w:val="0"/>
          <w:numId w:val="134"/>
        </w:numPr>
      </w:pPr>
      <w:r>
        <w:t xml:space="preserve">Entwicklerwerkzeuge zur Analyse von </w:t>
      </w:r>
      <w:proofErr w:type="spellStart"/>
      <w:r>
        <w:t>Timer</w:t>
      </w:r>
      <w:proofErr w:type="spellEnd"/>
      <w:r>
        <w:t>-Funktionen</w:t>
      </w:r>
    </w:p>
    <w:p w14:paraId="4F2C5C07" w14:textId="77777777" w:rsidR="00C66BCC" w:rsidRDefault="00C66BCC" w:rsidP="00DA1274">
      <w:pPr>
        <w:pStyle w:val="StandardWeb"/>
        <w:numPr>
          <w:ilvl w:val="0"/>
          <w:numId w:val="134"/>
        </w:numPr>
      </w:pPr>
      <w:r>
        <w:t>Benutzeroberflächentests mit eingeschränkter Reaktionszeit</w:t>
      </w:r>
    </w:p>
    <w:p w14:paraId="73D34C63" w14:textId="2240D9AF" w:rsidR="00C66BCC" w:rsidRDefault="000A04D9" w:rsidP="00DA1274">
      <w:pPr>
        <w:pStyle w:val="berschrift5"/>
      </w:pPr>
      <w:r>
        <w:t>Abgrenzung</w:t>
      </w:r>
    </w:p>
    <w:p w14:paraId="35AF7EB8" w14:textId="77777777" w:rsidR="00C66BCC" w:rsidRDefault="00C66BCC" w:rsidP="00DA1274">
      <w:pPr>
        <w:pStyle w:val="StandardWeb"/>
      </w:pPr>
      <w:r>
        <w:t>Ergänzt andere Bedienbarkeitsregeln, indem sie die zeitliche Dimension der Zugänglichkeit adressiert.</w:t>
      </w:r>
    </w:p>
    <w:p w14:paraId="289D1709" w14:textId="43D3F7A2" w:rsidR="00C66BCC" w:rsidRDefault="0070771C" w:rsidP="00945297">
      <w:pPr>
        <w:pStyle w:val="berschrift5"/>
      </w:pPr>
      <w:r>
        <w:t>Verwandte Standards</w:t>
      </w:r>
    </w:p>
    <w:p w14:paraId="2D8984F8" w14:textId="77777777" w:rsidR="00C66BCC" w:rsidRDefault="00C66BCC" w:rsidP="00DA1274">
      <w:pPr>
        <w:pStyle w:val="StandardWeb"/>
        <w:numPr>
          <w:ilvl w:val="0"/>
          <w:numId w:val="135"/>
        </w:numPr>
      </w:pPr>
      <w:r>
        <w:t>EN 301 549: 9.2.2.1</w:t>
      </w:r>
    </w:p>
    <w:p w14:paraId="0FBEE9A0" w14:textId="77777777" w:rsidR="00C66BCC" w:rsidRDefault="00C66BCC" w:rsidP="00DA1274">
      <w:pPr>
        <w:pStyle w:val="StandardWeb"/>
        <w:numPr>
          <w:ilvl w:val="0"/>
          <w:numId w:val="135"/>
        </w:numPr>
      </w:pPr>
      <w:r>
        <w:t>BITV 2.0: § 4.2.2.1</w:t>
      </w:r>
    </w:p>
    <w:p w14:paraId="2A155633" w14:textId="77777777" w:rsidR="00C66BCC" w:rsidRDefault="00C66BCC" w:rsidP="00DA1274">
      <w:pPr>
        <w:pStyle w:val="StandardWeb"/>
        <w:numPr>
          <w:ilvl w:val="0"/>
          <w:numId w:val="135"/>
        </w:numPr>
      </w:pPr>
      <w:r>
        <w:t>eCH-0059: 2.2.1</w:t>
      </w:r>
    </w:p>
    <w:p w14:paraId="15DA6DF1" w14:textId="77777777" w:rsidR="00E16845" w:rsidRDefault="00E16845" w:rsidP="00DA1274">
      <w:hyperlink w:anchor="Inhaltsverzeichnis" w:history="1">
        <w:r>
          <w:rPr>
            <w:rStyle w:val="Hyperlink"/>
            <w:rFonts w:eastAsiaTheme="majorEastAsia"/>
          </w:rPr>
          <w:t>Zum Inhalt springen</w:t>
        </w:r>
      </w:hyperlink>
    </w:p>
    <w:p w14:paraId="26211861" w14:textId="43E3CEC9" w:rsidR="00E46912" w:rsidRDefault="005457C6" w:rsidP="00E46912">
      <w:hyperlink w:anchor="_2.2.1_Zeitbasierte_Mediensteuerung" w:history="1">
        <w:r>
          <w:rPr>
            <w:rStyle w:val="Hyperlink"/>
          </w:rPr>
          <w:t>Zurück springen</w:t>
        </w:r>
      </w:hyperlink>
    </w:p>
    <w:p w14:paraId="478DB281" w14:textId="52A09440" w:rsidR="00C54EE8" w:rsidRPr="00BC1502" w:rsidRDefault="00CC6145" w:rsidP="00C54EE8">
      <w:hyperlink w:anchor="_2.2.3_Kein_Aufschub" w:history="1">
        <w:r>
          <w:rPr>
            <w:rStyle w:val="Hyperlink"/>
          </w:rPr>
          <w:t>Weiter springen</w:t>
        </w:r>
      </w:hyperlink>
    </w:p>
    <w:p w14:paraId="4824551A" w14:textId="312DDE8C" w:rsidR="002F466F" w:rsidRDefault="002F466F" w:rsidP="00DA1274">
      <w:pPr>
        <w:pStyle w:val="berschrift4"/>
        <w:rPr>
          <w:rFonts w:ascii="Times New Roman" w:hAnsi="Times New Roman"/>
        </w:rPr>
      </w:pPr>
      <w:bookmarkStart w:id="92" w:name="_2.2.2_Pausieren,_Stoppen,"/>
      <w:bookmarkStart w:id="93" w:name="_Toc199793980"/>
      <w:bookmarkEnd w:id="92"/>
      <w:r>
        <w:t>2.2.2 Pausieren, Stoppen, Ausblenden</w:t>
      </w:r>
      <w:r w:rsidR="00015E4B">
        <w:t xml:space="preserve"> – A</w:t>
      </w:r>
      <w:bookmarkEnd w:id="93"/>
    </w:p>
    <w:p w14:paraId="01DE2F09" w14:textId="77777777" w:rsidR="00520FAD" w:rsidRDefault="00520FAD" w:rsidP="00520FAD">
      <w:hyperlink w:anchor="_2_Prinzip:_Bedienbar" w:history="1">
        <w:r w:rsidRPr="00BB6AF8">
          <w:rPr>
            <w:rStyle w:val="Hyperlink"/>
          </w:rPr>
          <w:t>Prinzip 2: Bedienbar</w:t>
        </w:r>
      </w:hyperlink>
    </w:p>
    <w:p w14:paraId="43BF1EC5" w14:textId="77777777" w:rsidR="00520FAD" w:rsidRPr="00E47400" w:rsidRDefault="00520FAD" w:rsidP="00520FAD">
      <w:hyperlink w:anchor="_2.2_Richtlinie:_Ausreichend" w:history="1">
        <w:r w:rsidRPr="00CF34A5">
          <w:rPr>
            <w:rStyle w:val="Hyperlink"/>
          </w:rPr>
          <w:t>Richtlinie 2.2: Ausreichend Zeit</w:t>
        </w:r>
      </w:hyperlink>
    </w:p>
    <w:p w14:paraId="39069089" w14:textId="77777777" w:rsidR="002F466F" w:rsidRDefault="002F466F" w:rsidP="00DA1274">
      <w:pPr>
        <w:pStyle w:val="berschrift5"/>
      </w:pPr>
      <w:r>
        <w:t>Standard</w:t>
      </w:r>
    </w:p>
    <w:p w14:paraId="4BE3A0D3" w14:textId="77777777" w:rsidR="002F466F" w:rsidRDefault="002F466F" w:rsidP="00DA1274">
      <w:pPr>
        <w:pStyle w:val="StandardWeb"/>
      </w:pPr>
      <w:r>
        <w:t>WCAG 2.2</w:t>
      </w:r>
    </w:p>
    <w:p w14:paraId="769D9C4F" w14:textId="77777777" w:rsidR="002F466F" w:rsidRDefault="002F466F" w:rsidP="00DA1274">
      <w:pPr>
        <w:pStyle w:val="berschrift5"/>
      </w:pPr>
      <w:proofErr w:type="gramStart"/>
      <w:r>
        <w:t>WCAG Nummer</w:t>
      </w:r>
      <w:proofErr w:type="gramEnd"/>
    </w:p>
    <w:p w14:paraId="178284DA" w14:textId="77777777" w:rsidR="002F466F" w:rsidRDefault="002F466F" w:rsidP="00DA1274">
      <w:pPr>
        <w:pStyle w:val="StandardWeb"/>
      </w:pPr>
      <w:r>
        <w:t>2.2.2</w:t>
      </w:r>
    </w:p>
    <w:p w14:paraId="052F664E" w14:textId="77777777" w:rsidR="002F466F" w:rsidRDefault="002F466F" w:rsidP="00DA1274">
      <w:pPr>
        <w:pStyle w:val="berschrift5"/>
      </w:pPr>
      <w:proofErr w:type="gramStart"/>
      <w:r>
        <w:t>WCAG Link</w:t>
      </w:r>
      <w:proofErr w:type="gramEnd"/>
    </w:p>
    <w:p w14:paraId="06748047" w14:textId="77777777" w:rsidR="002F466F" w:rsidRDefault="002F466F" w:rsidP="00DA1274">
      <w:pPr>
        <w:pStyle w:val="StandardWeb"/>
      </w:pPr>
      <w:hyperlink r:id="rId53" w:anchor="pause-stop-hide" w:history="1">
        <w:r>
          <w:rPr>
            <w:rStyle w:val="Hyperlink"/>
            <w:rFonts w:eastAsiaTheme="majorEastAsia"/>
          </w:rPr>
          <w:t>https://www.w3.org/TR/WCAG22/#pause-stop-hide</w:t>
        </w:r>
      </w:hyperlink>
    </w:p>
    <w:p w14:paraId="3E69D146" w14:textId="77777777" w:rsidR="002F466F" w:rsidRDefault="002F466F" w:rsidP="00DA1274">
      <w:pPr>
        <w:pStyle w:val="berschrift5"/>
      </w:pPr>
      <w:r>
        <w:t>Konformitätsstufe</w:t>
      </w:r>
    </w:p>
    <w:p w14:paraId="7C8E4E15" w14:textId="77777777" w:rsidR="002F466F" w:rsidRDefault="002F466F" w:rsidP="00DA1274">
      <w:pPr>
        <w:pStyle w:val="StandardWeb"/>
      </w:pPr>
      <w:r>
        <w:t>A</w:t>
      </w:r>
    </w:p>
    <w:p w14:paraId="7A566BCB" w14:textId="77777777" w:rsidR="002F466F" w:rsidRDefault="002F466F" w:rsidP="00DA1274">
      <w:pPr>
        <w:pStyle w:val="berschrift5"/>
      </w:pPr>
      <w:r>
        <w:lastRenderedPageBreak/>
        <w:t>Quick Kriterium</w:t>
      </w:r>
    </w:p>
    <w:p w14:paraId="607247CD" w14:textId="77777777" w:rsidR="002F466F" w:rsidRDefault="002F466F" w:rsidP="00DA1274">
      <w:pPr>
        <w:pStyle w:val="StandardWeb"/>
      </w:pPr>
      <w:r>
        <w:t>Biete die Möglichkeit, bewegte, blinkende oder automatisch aktualisierte Inhalte zu pausieren, zu stoppen oder auszublenden.</w:t>
      </w:r>
    </w:p>
    <w:p w14:paraId="1B396375" w14:textId="77777777" w:rsidR="002F466F" w:rsidRDefault="002F466F" w:rsidP="00DA1274">
      <w:pPr>
        <w:pStyle w:val="berschrift5"/>
      </w:pPr>
      <w:r>
        <w:t>Quick Fail</w:t>
      </w:r>
    </w:p>
    <w:p w14:paraId="03A94D22" w14:textId="77777777" w:rsidR="002F466F" w:rsidRDefault="002F466F" w:rsidP="00DA1274">
      <w:pPr>
        <w:pStyle w:val="StandardWeb"/>
        <w:numPr>
          <w:ilvl w:val="0"/>
          <w:numId w:val="136"/>
        </w:numPr>
      </w:pPr>
      <w:r>
        <w:t>Eine animierte Werbung läuft ohne Pausenfunktion</w:t>
      </w:r>
    </w:p>
    <w:p w14:paraId="1100CBB9" w14:textId="77777777" w:rsidR="002F466F" w:rsidRDefault="002F466F" w:rsidP="00DA1274">
      <w:pPr>
        <w:pStyle w:val="StandardWeb"/>
        <w:numPr>
          <w:ilvl w:val="0"/>
          <w:numId w:val="136"/>
        </w:numPr>
      </w:pPr>
      <w:r>
        <w:t>Nachrichten-Ticker kann nicht angehalten werden</w:t>
      </w:r>
    </w:p>
    <w:p w14:paraId="66943ECA" w14:textId="77777777" w:rsidR="002F466F" w:rsidRDefault="002F466F" w:rsidP="00DA1274">
      <w:pPr>
        <w:pStyle w:val="StandardWeb"/>
        <w:numPr>
          <w:ilvl w:val="0"/>
          <w:numId w:val="136"/>
        </w:numPr>
      </w:pPr>
      <w:r>
        <w:t>Automatisch rotierende Inhalte ohne manuelle Steuerung</w:t>
      </w:r>
    </w:p>
    <w:p w14:paraId="6039A944" w14:textId="77777777" w:rsidR="002F466F" w:rsidRDefault="002F466F" w:rsidP="00DA1274">
      <w:pPr>
        <w:pStyle w:val="berschrift5"/>
      </w:pPr>
      <w:r>
        <w:t>Quick Fix</w:t>
      </w:r>
    </w:p>
    <w:p w14:paraId="1F1F8666" w14:textId="77777777" w:rsidR="002F466F" w:rsidRDefault="002F466F" w:rsidP="00DA1274">
      <w:pPr>
        <w:pStyle w:val="StandardWeb"/>
      </w:pPr>
      <w:r>
        <w:t>Ergänze Steuerelemente, um Bewegung und Aktualisierung bei Bedarf zu pausieren, stoppen oder ausblenden.</w:t>
      </w:r>
    </w:p>
    <w:p w14:paraId="1773B1BA" w14:textId="77777777" w:rsidR="002F466F" w:rsidRDefault="002F466F" w:rsidP="00DA1274">
      <w:pPr>
        <w:pStyle w:val="berschrift5"/>
      </w:pPr>
      <w:r>
        <w:t>Grundlage/Kriterium</w:t>
      </w:r>
    </w:p>
    <w:p w14:paraId="4C75E8AA" w14:textId="77777777" w:rsidR="002F466F" w:rsidRDefault="002F466F" w:rsidP="00DA1274">
      <w:pPr>
        <w:pStyle w:val="StandardWeb"/>
      </w:pPr>
      <w:r>
        <w:t>Inhalte, die länger als fünf Sekunden automatisch bewegt, blinkt oder aktualisiert werden, müssen kontrollierbar sein.</w:t>
      </w:r>
    </w:p>
    <w:p w14:paraId="626B8F28" w14:textId="77777777" w:rsidR="002F466F" w:rsidRDefault="002F466F" w:rsidP="00DA1274">
      <w:pPr>
        <w:pStyle w:val="berschrift5"/>
      </w:pPr>
      <w:r>
        <w:t>Ausnahme</w:t>
      </w:r>
    </w:p>
    <w:p w14:paraId="535FE3B9" w14:textId="77777777" w:rsidR="002F466F" w:rsidRDefault="002F466F" w:rsidP="00DA1274">
      <w:pPr>
        <w:pStyle w:val="StandardWeb"/>
        <w:numPr>
          <w:ilvl w:val="0"/>
          <w:numId w:val="137"/>
        </w:numPr>
      </w:pPr>
      <w:r>
        <w:t>Bewegung oder Aktualisierung ist essenziell für die Funktion (z. B. Live-Informationen bei Börsendaten)</w:t>
      </w:r>
    </w:p>
    <w:p w14:paraId="20B00328" w14:textId="77777777" w:rsidR="002F466F" w:rsidRDefault="002F466F" w:rsidP="00DA1274">
      <w:pPr>
        <w:pStyle w:val="berschrift5"/>
      </w:pPr>
      <w:r>
        <w:t>Verstehen</w:t>
      </w:r>
    </w:p>
    <w:p w14:paraId="1B75CBEF" w14:textId="77777777" w:rsidR="002F466F" w:rsidRDefault="002F466F" w:rsidP="00DA1274">
      <w:pPr>
        <w:pStyle w:val="StandardWeb"/>
      </w:pPr>
      <w:r>
        <w:t>Unkontrollierte Bewegung lenkt ab oder erschwert die Bedienung – besonders für Menschen mit Aufmerksamkeits- oder Wahrnehmungsstörungen.</w:t>
      </w:r>
    </w:p>
    <w:p w14:paraId="111D3E5C" w14:textId="77777777" w:rsidR="002F466F" w:rsidRDefault="002F466F" w:rsidP="00DA1274">
      <w:pPr>
        <w:pStyle w:val="berschrift5"/>
      </w:pPr>
      <w:r>
        <w:t>Beispiel</w:t>
      </w:r>
    </w:p>
    <w:p w14:paraId="29EDFB2F" w14:textId="77777777" w:rsidR="002F466F" w:rsidRDefault="002F466F" w:rsidP="00DA1274">
      <w:pPr>
        <w:pStyle w:val="StandardWeb"/>
      </w:pPr>
      <w:r>
        <w:t>Ein Slider auf der Startseite zeigt automatisch wechselnde Bilder. Ein Pause-Button ermöglicht das Anhalten der Bewegung.</w:t>
      </w:r>
    </w:p>
    <w:p w14:paraId="29C9F08C" w14:textId="77777777" w:rsidR="002F466F" w:rsidRDefault="002F466F" w:rsidP="00DA1274">
      <w:pPr>
        <w:pStyle w:val="berschrift5"/>
      </w:pPr>
      <w:r>
        <w:t>Anmerkung</w:t>
      </w:r>
    </w:p>
    <w:p w14:paraId="431E06B9" w14:textId="77777777" w:rsidR="002F466F" w:rsidRDefault="002F466F" w:rsidP="00DA1274">
      <w:pPr>
        <w:pStyle w:val="StandardWeb"/>
      </w:pPr>
      <w:r>
        <w:t>Platzhalter für redaktionelle Hinweise oder projektspezifische Ergänzungen.</w:t>
      </w:r>
    </w:p>
    <w:p w14:paraId="71F4B534" w14:textId="69172C88" w:rsidR="002F466F" w:rsidRDefault="00EF78F8" w:rsidP="00DA1274">
      <w:pPr>
        <w:pStyle w:val="berschrift5"/>
      </w:pPr>
      <w:r>
        <w:t>Anwendbarkeit</w:t>
      </w:r>
    </w:p>
    <w:p w14:paraId="3604A092" w14:textId="77777777" w:rsidR="002F466F" w:rsidRDefault="002F466F" w:rsidP="00DA1274">
      <w:pPr>
        <w:pStyle w:val="StandardWeb"/>
      </w:pPr>
      <w:r>
        <w:t>Für Inhalte mit Bewegung, Blinkeffekten oder automatischen Aktualisierungen.</w:t>
      </w:r>
    </w:p>
    <w:p w14:paraId="6A90E0CC" w14:textId="77777777" w:rsidR="002F466F" w:rsidRDefault="002F466F" w:rsidP="002050FE">
      <w:pPr>
        <w:pStyle w:val="berschrift5"/>
      </w:pPr>
      <w:r>
        <w:t>Prüfanleitung</w:t>
      </w:r>
    </w:p>
    <w:p w14:paraId="530CD131" w14:textId="77777777" w:rsidR="002F466F" w:rsidRDefault="002F466F" w:rsidP="00DA1274">
      <w:pPr>
        <w:pStyle w:val="StandardWeb"/>
        <w:numPr>
          <w:ilvl w:val="0"/>
          <w:numId w:val="138"/>
        </w:numPr>
      </w:pPr>
      <w:r>
        <w:lastRenderedPageBreak/>
        <w:t>Identifiziere automatisch bewegte, blinkende oder aktualisierte Inhalte</w:t>
      </w:r>
    </w:p>
    <w:p w14:paraId="2DC231E6" w14:textId="77777777" w:rsidR="002F466F" w:rsidRDefault="002F466F" w:rsidP="00DA1274">
      <w:pPr>
        <w:pStyle w:val="StandardWeb"/>
        <w:numPr>
          <w:ilvl w:val="0"/>
          <w:numId w:val="138"/>
        </w:numPr>
      </w:pPr>
      <w:r>
        <w:t>Prüfe, ob eine Steuerung zum Pausieren, Stoppen oder Ausblenden vorhanden ist</w:t>
      </w:r>
    </w:p>
    <w:p w14:paraId="0E010A04" w14:textId="77777777" w:rsidR="002F466F" w:rsidRDefault="002F466F" w:rsidP="00DA1274">
      <w:pPr>
        <w:pStyle w:val="StandardWeb"/>
        <w:numPr>
          <w:ilvl w:val="0"/>
          <w:numId w:val="138"/>
        </w:numPr>
      </w:pPr>
      <w:r>
        <w:t>Beurteile, ob die Bewegung essenziell ist</w:t>
      </w:r>
    </w:p>
    <w:p w14:paraId="58E9FD8A" w14:textId="77777777" w:rsidR="002F466F" w:rsidRDefault="002F466F" w:rsidP="00945297">
      <w:pPr>
        <w:pStyle w:val="berschrift5"/>
      </w:pPr>
      <w:r>
        <w:t>Prüftools</w:t>
      </w:r>
    </w:p>
    <w:p w14:paraId="23B078EB" w14:textId="77777777" w:rsidR="002F466F" w:rsidRDefault="002F466F" w:rsidP="00DA1274">
      <w:pPr>
        <w:pStyle w:val="StandardWeb"/>
        <w:numPr>
          <w:ilvl w:val="0"/>
          <w:numId w:val="139"/>
        </w:numPr>
      </w:pPr>
      <w:r>
        <w:t>Screenreader</w:t>
      </w:r>
    </w:p>
    <w:p w14:paraId="441B846C" w14:textId="77777777" w:rsidR="002F466F" w:rsidRDefault="002F466F" w:rsidP="00DA1274">
      <w:pPr>
        <w:pStyle w:val="StandardWeb"/>
        <w:numPr>
          <w:ilvl w:val="0"/>
          <w:numId w:val="139"/>
        </w:numPr>
      </w:pPr>
      <w:r>
        <w:t>Tastaturtests</w:t>
      </w:r>
    </w:p>
    <w:p w14:paraId="6EB3EDC9" w14:textId="77777777" w:rsidR="002F466F" w:rsidRDefault="002F466F" w:rsidP="00DA1274">
      <w:pPr>
        <w:pStyle w:val="StandardWeb"/>
        <w:numPr>
          <w:ilvl w:val="0"/>
          <w:numId w:val="139"/>
        </w:numPr>
      </w:pPr>
      <w:r>
        <w:t>Entwicklerwerkzeuge zum Stoppen von Animationen</w:t>
      </w:r>
    </w:p>
    <w:p w14:paraId="07B62DF6" w14:textId="6E5A5D8B" w:rsidR="002F466F" w:rsidRDefault="000A04D9" w:rsidP="00DA1274">
      <w:pPr>
        <w:pStyle w:val="berschrift5"/>
      </w:pPr>
      <w:r>
        <w:t>Abgrenzung</w:t>
      </w:r>
    </w:p>
    <w:p w14:paraId="7746DB58" w14:textId="77777777" w:rsidR="002F466F" w:rsidRDefault="002F466F" w:rsidP="00DA1274">
      <w:pPr>
        <w:pStyle w:val="StandardWeb"/>
      </w:pPr>
      <w:r>
        <w:t>Unterscheidet sich von 2.3.1, da es hier um Steuerbarkeit und nicht um gesundheitliche Risiken geht.</w:t>
      </w:r>
    </w:p>
    <w:p w14:paraId="7459C4DD" w14:textId="04BE295C" w:rsidR="002F466F" w:rsidRDefault="0070771C" w:rsidP="00945297">
      <w:pPr>
        <w:pStyle w:val="berschrift5"/>
      </w:pPr>
      <w:r>
        <w:t>Verwandte Standards</w:t>
      </w:r>
    </w:p>
    <w:p w14:paraId="32E242E7" w14:textId="77777777" w:rsidR="002F466F" w:rsidRDefault="002F466F" w:rsidP="00DA1274">
      <w:pPr>
        <w:pStyle w:val="StandardWeb"/>
        <w:numPr>
          <w:ilvl w:val="0"/>
          <w:numId w:val="140"/>
        </w:numPr>
      </w:pPr>
      <w:r>
        <w:t>EN 301 549: 9.2.2.2</w:t>
      </w:r>
    </w:p>
    <w:p w14:paraId="2D2D720F" w14:textId="77777777" w:rsidR="002F466F" w:rsidRDefault="002F466F" w:rsidP="00DA1274">
      <w:pPr>
        <w:pStyle w:val="StandardWeb"/>
        <w:numPr>
          <w:ilvl w:val="0"/>
          <w:numId w:val="140"/>
        </w:numPr>
      </w:pPr>
      <w:r>
        <w:t>BITV 2.0: § 4.2.2.2</w:t>
      </w:r>
    </w:p>
    <w:p w14:paraId="437D70A2" w14:textId="77777777" w:rsidR="002F466F" w:rsidRDefault="002F466F" w:rsidP="00DA1274">
      <w:pPr>
        <w:pStyle w:val="StandardWeb"/>
        <w:numPr>
          <w:ilvl w:val="0"/>
          <w:numId w:val="140"/>
        </w:numPr>
      </w:pPr>
      <w:r>
        <w:t>eCH-0059: 2.2.2</w:t>
      </w:r>
    </w:p>
    <w:p w14:paraId="7C6316B3" w14:textId="77777777" w:rsidR="00E16845" w:rsidRDefault="00E16845" w:rsidP="00DA1274">
      <w:hyperlink w:anchor="Inhaltsverzeichnis" w:history="1">
        <w:r>
          <w:rPr>
            <w:rStyle w:val="Hyperlink"/>
            <w:rFonts w:eastAsiaTheme="majorEastAsia"/>
          </w:rPr>
          <w:t>Zum Inhalt springen</w:t>
        </w:r>
      </w:hyperlink>
    </w:p>
    <w:p w14:paraId="331EAF2E" w14:textId="0A729540" w:rsidR="00B305F0" w:rsidRDefault="005457C6" w:rsidP="00B305F0">
      <w:hyperlink w:anchor="_2.2.2_Pausieren,_Stoppen," w:history="1">
        <w:r>
          <w:rPr>
            <w:rStyle w:val="Hyperlink"/>
          </w:rPr>
          <w:t>Zurück springen</w:t>
        </w:r>
      </w:hyperlink>
    </w:p>
    <w:p w14:paraId="3F279E73" w14:textId="21EDB2AA" w:rsidR="00767709" w:rsidRPr="00BC1502" w:rsidRDefault="00CC6145" w:rsidP="00767709">
      <w:hyperlink w:anchor="_2.2.4_Unterbrechungen_vermeiden" w:history="1">
        <w:r>
          <w:rPr>
            <w:rStyle w:val="Hyperlink"/>
          </w:rPr>
          <w:t>Weiter springen</w:t>
        </w:r>
      </w:hyperlink>
    </w:p>
    <w:p w14:paraId="6B3392C1" w14:textId="551E2A9D" w:rsidR="00515A0D" w:rsidRDefault="00515A0D" w:rsidP="00DA1274">
      <w:pPr>
        <w:pStyle w:val="berschrift4"/>
      </w:pPr>
      <w:bookmarkStart w:id="94" w:name="_2.2.3_Kein_Aufschub"/>
      <w:bookmarkStart w:id="95" w:name="_Toc199793981"/>
      <w:bookmarkEnd w:id="94"/>
      <w:r>
        <w:t>2.2.3 Kein Aufschub</w:t>
      </w:r>
      <w:r w:rsidR="00015E4B">
        <w:t xml:space="preserve"> – AAA</w:t>
      </w:r>
      <w:bookmarkEnd w:id="95"/>
    </w:p>
    <w:p w14:paraId="7CC91F6A" w14:textId="77777777" w:rsidR="00520FAD" w:rsidRDefault="00520FAD" w:rsidP="00520FAD">
      <w:hyperlink w:anchor="_2_Prinzip:_Bedienbar" w:history="1">
        <w:r w:rsidRPr="00BB6AF8">
          <w:rPr>
            <w:rStyle w:val="Hyperlink"/>
          </w:rPr>
          <w:t>Prinzip 2: Bedienbar</w:t>
        </w:r>
      </w:hyperlink>
    </w:p>
    <w:p w14:paraId="4AC7251C" w14:textId="77777777" w:rsidR="00520FAD" w:rsidRPr="00E47400" w:rsidRDefault="00520FAD" w:rsidP="00520FAD">
      <w:hyperlink w:anchor="_2.2_Richtlinie:_Ausreichend" w:history="1">
        <w:r w:rsidRPr="00CF34A5">
          <w:rPr>
            <w:rStyle w:val="Hyperlink"/>
          </w:rPr>
          <w:t>Richtlinie 2.2: Ausreichend Zeit</w:t>
        </w:r>
      </w:hyperlink>
    </w:p>
    <w:p w14:paraId="05E74493" w14:textId="77777777" w:rsidR="00515A0D" w:rsidRDefault="00515A0D" w:rsidP="00DA1274">
      <w:pPr>
        <w:pStyle w:val="berschrift5"/>
      </w:pPr>
      <w:r>
        <w:t>Standard</w:t>
      </w:r>
    </w:p>
    <w:p w14:paraId="143E752D" w14:textId="77777777" w:rsidR="00515A0D" w:rsidRDefault="00515A0D" w:rsidP="00DA1274">
      <w:pPr>
        <w:pStyle w:val="StandardWeb"/>
      </w:pPr>
      <w:r>
        <w:t>WCAG 2.2</w:t>
      </w:r>
    </w:p>
    <w:p w14:paraId="3B21F48C" w14:textId="77777777" w:rsidR="00515A0D" w:rsidRDefault="00515A0D" w:rsidP="00DA1274">
      <w:pPr>
        <w:pStyle w:val="berschrift5"/>
      </w:pPr>
      <w:proofErr w:type="gramStart"/>
      <w:r>
        <w:t>WCAG Nummer</w:t>
      </w:r>
      <w:proofErr w:type="gramEnd"/>
    </w:p>
    <w:p w14:paraId="20AF775A" w14:textId="77777777" w:rsidR="00515A0D" w:rsidRDefault="00515A0D" w:rsidP="00DA1274">
      <w:pPr>
        <w:pStyle w:val="StandardWeb"/>
      </w:pPr>
      <w:r>
        <w:t>2.2.3</w:t>
      </w:r>
    </w:p>
    <w:p w14:paraId="06827F08" w14:textId="77777777" w:rsidR="00515A0D" w:rsidRDefault="00515A0D" w:rsidP="00DA1274">
      <w:pPr>
        <w:pStyle w:val="berschrift5"/>
      </w:pPr>
      <w:proofErr w:type="gramStart"/>
      <w:r>
        <w:t>WCAG Link</w:t>
      </w:r>
      <w:proofErr w:type="gramEnd"/>
    </w:p>
    <w:p w14:paraId="57500662" w14:textId="77777777" w:rsidR="00515A0D" w:rsidRDefault="00515A0D" w:rsidP="00DA1274">
      <w:pPr>
        <w:pStyle w:val="StandardWeb"/>
      </w:pPr>
      <w:hyperlink r:id="rId54" w:anchor="no-unexpected-changes-on-input" w:history="1">
        <w:r>
          <w:rPr>
            <w:rStyle w:val="Hyperlink"/>
            <w:rFonts w:eastAsiaTheme="majorEastAsia"/>
          </w:rPr>
          <w:t>https://www.w3.org/TR/WCAG22/#no-unexpected-changes-on-input</w:t>
        </w:r>
      </w:hyperlink>
    </w:p>
    <w:p w14:paraId="3411CB73" w14:textId="77777777" w:rsidR="00515A0D" w:rsidRDefault="00515A0D" w:rsidP="00DA1274">
      <w:pPr>
        <w:pStyle w:val="berschrift5"/>
      </w:pPr>
      <w:r>
        <w:t>Konformitätsstufe</w:t>
      </w:r>
    </w:p>
    <w:p w14:paraId="29B6B932" w14:textId="77777777" w:rsidR="00515A0D" w:rsidRDefault="00515A0D" w:rsidP="00DA1274">
      <w:pPr>
        <w:pStyle w:val="StandardWeb"/>
      </w:pPr>
      <w:r>
        <w:lastRenderedPageBreak/>
        <w:t>AAA</w:t>
      </w:r>
    </w:p>
    <w:p w14:paraId="61EB7267" w14:textId="77777777" w:rsidR="00515A0D" w:rsidRDefault="00515A0D" w:rsidP="00DA1274">
      <w:pPr>
        <w:pStyle w:val="berschrift5"/>
      </w:pPr>
      <w:r>
        <w:t>Quick Kriterium</w:t>
      </w:r>
    </w:p>
    <w:p w14:paraId="2090BEF3" w14:textId="77777777" w:rsidR="00515A0D" w:rsidRDefault="00515A0D" w:rsidP="00DA1274">
      <w:pPr>
        <w:pStyle w:val="StandardWeb"/>
      </w:pPr>
      <w:r>
        <w:t>Stelle sicher, dass Nutzer*innen nach der Eingabe nicht durch automatische Weiterleitungen oder Zustandsänderungen unterbrochen werden.</w:t>
      </w:r>
    </w:p>
    <w:p w14:paraId="6BFA2879" w14:textId="77777777" w:rsidR="00515A0D" w:rsidRDefault="00515A0D" w:rsidP="00DA1274">
      <w:pPr>
        <w:pStyle w:val="berschrift5"/>
      </w:pPr>
      <w:r>
        <w:t>Quick Fail</w:t>
      </w:r>
    </w:p>
    <w:p w14:paraId="76EF8CA2" w14:textId="77777777" w:rsidR="00515A0D" w:rsidRDefault="00515A0D" w:rsidP="00DA1274">
      <w:pPr>
        <w:pStyle w:val="StandardWeb"/>
        <w:numPr>
          <w:ilvl w:val="0"/>
          <w:numId w:val="141"/>
        </w:numPr>
      </w:pPr>
      <w:r>
        <w:t>Formular leitet nach Eingabe eines Feldes automatisch weiter</w:t>
      </w:r>
    </w:p>
    <w:p w14:paraId="5EF32B98" w14:textId="77777777" w:rsidR="00515A0D" w:rsidRDefault="00515A0D" w:rsidP="00DA1274">
      <w:pPr>
        <w:pStyle w:val="StandardWeb"/>
        <w:numPr>
          <w:ilvl w:val="0"/>
          <w:numId w:val="141"/>
        </w:numPr>
      </w:pPr>
      <w:r>
        <w:t>Auswahlmenü löst sofort Seitenwechsel aus</w:t>
      </w:r>
    </w:p>
    <w:p w14:paraId="31DC5317" w14:textId="77777777" w:rsidR="00515A0D" w:rsidRDefault="00515A0D" w:rsidP="00DA1274">
      <w:pPr>
        <w:pStyle w:val="StandardWeb"/>
        <w:numPr>
          <w:ilvl w:val="0"/>
          <w:numId w:val="141"/>
        </w:numPr>
      </w:pPr>
      <w:r>
        <w:t>Eingabefeld speichert und löscht Daten ohne Rückfrage</w:t>
      </w:r>
    </w:p>
    <w:p w14:paraId="6C6C7045" w14:textId="77777777" w:rsidR="00515A0D" w:rsidRDefault="00515A0D" w:rsidP="00DA1274">
      <w:pPr>
        <w:pStyle w:val="berschrift5"/>
      </w:pPr>
      <w:r>
        <w:t>Quick Fix</w:t>
      </w:r>
    </w:p>
    <w:p w14:paraId="171BFBE2" w14:textId="77777777" w:rsidR="00515A0D" w:rsidRDefault="00515A0D" w:rsidP="00DA1274">
      <w:pPr>
        <w:pStyle w:val="StandardWeb"/>
      </w:pPr>
      <w:r>
        <w:t>Vermeide automatische Aktionen nach Eingaben. Nutze stattdessen eine explizite Bestätigung wie einen „Absenden“-Button.</w:t>
      </w:r>
    </w:p>
    <w:p w14:paraId="279AC779" w14:textId="77777777" w:rsidR="00515A0D" w:rsidRDefault="00515A0D" w:rsidP="00DA1274">
      <w:pPr>
        <w:pStyle w:val="berschrift5"/>
      </w:pPr>
      <w:r>
        <w:t>Grundlage/Kriterium</w:t>
      </w:r>
    </w:p>
    <w:p w14:paraId="77E33389" w14:textId="77777777" w:rsidR="00515A0D" w:rsidRDefault="00515A0D" w:rsidP="00DA1274">
      <w:pPr>
        <w:pStyle w:val="StandardWeb"/>
      </w:pPr>
      <w:r>
        <w:t>Systeme dürfen nach einer Nutzerinteraktion keine automatischen Änderungen auslösen, es sei denn, dies wurde klar angekündigt.</w:t>
      </w:r>
    </w:p>
    <w:p w14:paraId="623D1304" w14:textId="77777777" w:rsidR="00515A0D" w:rsidRDefault="00515A0D" w:rsidP="00DA1274">
      <w:pPr>
        <w:pStyle w:val="berschrift5"/>
      </w:pPr>
      <w:r>
        <w:t>Ausnahme</w:t>
      </w:r>
    </w:p>
    <w:p w14:paraId="5C0F7138" w14:textId="77777777" w:rsidR="00515A0D" w:rsidRDefault="00515A0D" w:rsidP="00DA1274">
      <w:pPr>
        <w:pStyle w:val="StandardWeb"/>
        <w:numPr>
          <w:ilvl w:val="0"/>
          <w:numId w:val="142"/>
        </w:numPr>
      </w:pPr>
      <w:r>
        <w:t>Automatische Änderungen, die klar angekündigt und erwartet sind (z. B. Sprachauswahl wechselt sichtbare Inhalte)</w:t>
      </w:r>
    </w:p>
    <w:p w14:paraId="57775958" w14:textId="77777777" w:rsidR="00515A0D" w:rsidRDefault="00515A0D" w:rsidP="00DA1274">
      <w:pPr>
        <w:pStyle w:val="berschrift5"/>
      </w:pPr>
      <w:r>
        <w:t>Verstehen</w:t>
      </w:r>
    </w:p>
    <w:p w14:paraId="18AB634E" w14:textId="77777777" w:rsidR="00515A0D" w:rsidRDefault="00515A0D" w:rsidP="00DA1274">
      <w:pPr>
        <w:pStyle w:val="StandardWeb"/>
      </w:pPr>
      <w:r>
        <w:t>Unerwartete Änderungen verwirren Nutzer*innen, besonders solche mit kognitiven Einschränkungen oder Lernschwierigkeiten. Die Kontrolle bleibt beim Menschen.</w:t>
      </w:r>
    </w:p>
    <w:p w14:paraId="020D751E" w14:textId="77777777" w:rsidR="00515A0D" w:rsidRDefault="00515A0D" w:rsidP="00DA1274">
      <w:pPr>
        <w:pStyle w:val="berschrift5"/>
      </w:pPr>
      <w:r>
        <w:t>Beispiel</w:t>
      </w:r>
    </w:p>
    <w:p w14:paraId="5952A1D7" w14:textId="77777777" w:rsidR="00515A0D" w:rsidRDefault="00515A0D" w:rsidP="00DA1274">
      <w:pPr>
        <w:pStyle w:val="StandardWeb"/>
      </w:pPr>
      <w:r>
        <w:t>Ein Formular ändert sich erst nach Klick auf „Weiter“, nicht bereits beim Ausfüllen eines Feldes.</w:t>
      </w:r>
    </w:p>
    <w:p w14:paraId="521799D0" w14:textId="77777777" w:rsidR="00515A0D" w:rsidRDefault="00515A0D" w:rsidP="00DA1274">
      <w:pPr>
        <w:pStyle w:val="berschrift5"/>
      </w:pPr>
      <w:r>
        <w:t>Anmerkung</w:t>
      </w:r>
    </w:p>
    <w:p w14:paraId="6E748FD6" w14:textId="77777777" w:rsidR="00515A0D" w:rsidRDefault="00515A0D" w:rsidP="00DA1274">
      <w:pPr>
        <w:pStyle w:val="StandardWeb"/>
      </w:pPr>
      <w:r>
        <w:t>Platzhalter für redaktionelle Hinweise oder projektspezifische Ergänzungen.</w:t>
      </w:r>
    </w:p>
    <w:p w14:paraId="08BEE554" w14:textId="590B0CE0" w:rsidR="00515A0D" w:rsidRDefault="00EF78F8" w:rsidP="00DA1274">
      <w:pPr>
        <w:pStyle w:val="berschrift5"/>
      </w:pPr>
      <w:r>
        <w:t>Anwendbarkeit</w:t>
      </w:r>
    </w:p>
    <w:p w14:paraId="5CF46AE4" w14:textId="77777777" w:rsidR="00515A0D" w:rsidRDefault="00515A0D" w:rsidP="00DA1274">
      <w:pPr>
        <w:pStyle w:val="StandardWeb"/>
      </w:pPr>
      <w:r>
        <w:lastRenderedPageBreak/>
        <w:t>Für interaktive Formulare, Auswahlfelder und dynamische Benutzeroberflächen.</w:t>
      </w:r>
    </w:p>
    <w:p w14:paraId="27B598A7" w14:textId="77777777" w:rsidR="00515A0D" w:rsidRDefault="00515A0D" w:rsidP="002050FE">
      <w:pPr>
        <w:pStyle w:val="berschrift5"/>
      </w:pPr>
      <w:r>
        <w:t>Prüfanleitung</w:t>
      </w:r>
    </w:p>
    <w:p w14:paraId="7CAE00C0" w14:textId="77777777" w:rsidR="00515A0D" w:rsidRDefault="00515A0D" w:rsidP="00DA1274">
      <w:pPr>
        <w:pStyle w:val="StandardWeb"/>
        <w:numPr>
          <w:ilvl w:val="0"/>
          <w:numId w:val="143"/>
        </w:numPr>
      </w:pPr>
      <w:r>
        <w:t>Teste Interaktionen auf automatische Reaktionen</w:t>
      </w:r>
    </w:p>
    <w:p w14:paraId="3A5FCDE5" w14:textId="77777777" w:rsidR="00515A0D" w:rsidRDefault="00515A0D" w:rsidP="00DA1274">
      <w:pPr>
        <w:pStyle w:val="StandardWeb"/>
        <w:numPr>
          <w:ilvl w:val="0"/>
          <w:numId w:val="143"/>
        </w:numPr>
      </w:pPr>
      <w:r>
        <w:t>Prüfe, ob Änderungen nur nach expliziter Aktion erfolgen</w:t>
      </w:r>
    </w:p>
    <w:p w14:paraId="086AA5AF" w14:textId="77777777" w:rsidR="00515A0D" w:rsidRDefault="00515A0D" w:rsidP="00DA1274">
      <w:pPr>
        <w:pStyle w:val="StandardWeb"/>
        <w:numPr>
          <w:ilvl w:val="0"/>
          <w:numId w:val="143"/>
        </w:numPr>
      </w:pPr>
      <w:r>
        <w:t>Achte auf konsistentes Verhalten bei Eingaben</w:t>
      </w:r>
    </w:p>
    <w:p w14:paraId="7E62D5BB" w14:textId="77777777" w:rsidR="00515A0D" w:rsidRDefault="00515A0D" w:rsidP="00945297">
      <w:pPr>
        <w:pStyle w:val="berschrift5"/>
      </w:pPr>
      <w:r>
        <w:t>Prüftools</w:t>
      </w:r>
    </w:p>
    <w:p w14:paraId="30AE58C0" w14:textId="77777777" w:rsidR="00515A0D" w:rsidRDefault="00515A0D" w:rsidP="00DA1274">
      <w:pPr>
        <w:pStyle w:val="StandardWeb"/>
        <w:numPr>
          <w:ilvl w:val="0"/>
          <w:numId w:val="144"/>
        </w:numPr>
      </w:pPr>
      <w:r>
        <w:t>Tastaturtests</w:t>
      </w:r>
    </w:p>
    <w:p w14:paraId="2B8F944B" w14:textId="77777777" w:rsidR="00515A0D" w:rsidRDefault="00515A0D" w:rsidP="00DA1274">
      <w:pPr>
        <w:pStyle w:val="StandardWeb"/>
        <w:numPr>
          <w:ilvl w:val="0"/>
          <w:numId w:val="144"/>
        </w:numPr>
      </w:pPr>
      <w:r>
        <w:t>Screenreader-Tests</w:t>
      </w:r>
    </w:p>
    <w:p w14:paraId="3E38D338" w14:textId="77777777" w:rsidR="00515A0D" w:rsidRDefault="00515A0D" w:rsidP="00DA1274">
      <w:pPr>
        <w:pStyle w:val="StandardWeb"/>
        <w:numPr>
          <w:ilvl w:val="0"/>
          <w:numId w:val="144"/>
        </w:numPr>
      </w:pPr>
      <w:r>
        <w:t>Ereignisprotokolle im Browser</w:t>
      </w:r>
    </w:p>
    <w:p w14:paraId="250BDA3F" w14:textId="38D0C16F" w:rsidR="00515A0D" w:rsidRDefault="000A04D9" w:rsidP="00DA1274">
      <w:pPr>
        <w:pStyle w:val="berschrift5"/>
      </w:pPr>
      <w:r>
        <w:t>Abgrenzung</w:t>
      </w:r>
    </w:p>
    <w:p w14:paraId="3947CDBD" w14:textId="77777777" w:rsidR="00515A0D" w:rsidRDefault="00515A0D" w:rsidP="00DA1274">
      <w:pPr>
        <w:pStyle w:val="StandardWeb"/>
      </w:pPr>
      <w:r>
        <w:t>Abgrenzung zu 3.2.2 (bei Fokusänderung) und 3.2.5 (bei Wertänderung) – dieses Kriterium verlangt höchste Kontrolle über Systemreaktionen.</w:t>
      </w:r>
    </w:p>
    <w:p w14:paraId="12ACAFEB" w14:textId="19058C7E" w:rsidR="00515A0D" w:rsidRDefault="0070771C" w:rsidP="00945297">
      <w:pPr>
        <w:pStyle w:val="berschrift5"/>
      </w:pPr>
      <w:r>
        <w:t>Verwandte Standards</w:t>
      </w:r>
    </w:p>
    <w:p w14:paraId="05E57F33" w14:textId="77777777" w:rsidR="00515A0D" w:rsidRDefault="00515A0D" w:rsidP="00DA1274">
      <w:pPr>
        <w:pStyle w:val="StandardWeb"/>
        <w:numPr>
          <w:ilvl w:val="0"/>
          <w:numId w:val="145"/>
        </w:numPr>
      </w:pPr>
      <w:r>
        <w:t>EN 301 549: 9.2.2.3</w:t>
      </w:r>
    </w:p>
    <w:p w14:paraId="504D7D2D" w14:textId="77777777" w:rsidR="00515A0D" w:rsidRDefault="00515A0D" w:rsidP="00DA1274">
      <w:pPr>
        <w:pStyle w:val="StandardWeb"/>
        <w:numPr>
          <w:ilvl w:val="0"/>
          <w:numId w:val="145"/>
        </w:numPr>
      </w:pPr>
      <w:r>
        <w:t>BITV 2.0: § 4.2.2.3</w:t>
      </w:r>
    </w:p>
    <w:p w14:paraId="47C80349" w14:textId="77777777" w:rsidR="00515A0D" w:rsidRDefault="00515A0D" w:rsidP="00DA1274">
      <w:pPr>
        <w:pStyle w:val="StandardWeb"/>
        <w:numPr>
          <w:ilvl w:val="0"/>
          <w:numId w:val="145"/>
        </w:numPr>
      </w:pPr>
      <w:r>
        <w:t>eCH-0059: 2.2.3</w:t>
      </w:r>
    </w:p>
    <w:p w14:paraId="396A0230" w14:textId="77777777" w:rsidR="00E16845" w:rsidRDefault="00E16845" w:rsidP="00DA1274">
      <w:hyperlink w:anchor="Inhaltsverzeichnis" w:history="1">
        <w:r>
          <w:rPr>
            <w:rStyle w:val="Hyperlink"/>
            <w:rFonts w:eastAsiaTheme="majorEastAsia"/>
          </w:rPr>
          <w:t>Zum Inhalt springen</w:t>
        </w:r>
      </w:hyperlink>
    </w:p>
    <w:p w14:paraId="3560A714" w14:textId="3A7A361E" w:rsidR="00254ECB" w:rsidRDefault="005457C6" w:rsidP="00254ECB">
      <w:hyperlink w:anchor="_2.2.3_Kein_Aufschub" w:history="1">
        <w:r>
          <w:rPr>
            <w:rStyle w:val="Hyperlink"/>
          </w:rPr>
          <w:t>Zurück springen</w:t>
        </w:r>
      </w:hyperlink>
    </w:p>
    <w:p w14:paraId="6399A6A5" w14:textId="14E5B9D8" w:rsidR="00767709" w:rsidRPr="00BC1502" w:rsidRDefault="00CC6145" w:rsidP="00767709">
      <w:hyperlink w:anchor="_2.2.5_Wiederaufnahme_nach" w:history="1">
        <w:r>
          <w:rPr>
            <w:rStyle w:val="Hyperlink"/>
          </w:rPr>
          <w:t>Weiter springen</w:t>
        </w:r>
      </w:hyperlink>
    </w:p>
    <w:p w14:paraId="0FD25572" w14:textId="5B946784" w:rsidR="0076445E" w:rsidRDefault="0076445E" w:rsidP="00DA1274">
      <w:pPr>
        <w:pStyle w:val="berschrift4"/>
        <w:rPr>
          <w:rFonts w:ascii="Times New Roman" w:hAnsi="Times New Roman"/>
        </w:rPr>
      </w:pPr>
      <w:bookmarkStart w:id="96" w:name="_2.2.4_Unterbrechungen_vermeiden"/>
      <w:bookmarkStart w:id="97" w:name="_Toc199793982"/>
      <w:bookmarkEnd w:id="96"/>
      <w:r>
        <w:t>2.2.4 Unterbrechungen vermeiden</w:t>
      </w:r>
      <w:r w:rsidR="00015E4B">
        <w:t xml:space="preserve"> – AAA</w:t>
      </w:r>
      <w:bookmarkEnd w:id="97"/>
    </w:p>
    <w:p w14:paraId="3D1BE789" w14:textId="77777777" w:rsidR="00520FAD" w:rsidRDefault="00520FAD" w:rsidP="00520FAD">
      <w:hyperlink w:anchor="_2_Prinzip:_Bedienbar" w:history="1">
        <w:r w:rsidRPr="00BB6AF8">
          <w:rPr>
            <w:rStyle w:val="Hyperlink"/>
          </w:rPr>
          <w:t>Prinzip 2: Bedienbar</w:t>
        </w:r>
      </w:hyperlink>
    </w:p>
    <w:p w14:paraId="728E469D" w14:textId="77777777" w:rsidR="00520FAD" w:rsidRPr="00E47400" w:rsidRDefault="00520FAD" w:rsidP="00520FAD">
      <w:hyperlink w:anchor="_2.2_Richtlinie:_Ausreichend" w:history="1">
        <w:r w:rsidRPr="00CF34A5">
          <w:rPr>
            <w:rStyle w:val="Hyperlink"/>
          </w:rPr>
          <w:t>Richtlinie 2.2: Ausreichend Zeit</w:t>
        </w:r>
      </w:hyperlink>
    </w:p>
    <w:p w14:paraId="746C0A2D" w14:textId="77777777" w:rsidR="0076445E" w:rsidRDefault="0076445E" w:rsidP="00DA1274">
      <w:pPr>
        <w:pStyle w:val="berschrift5"/>
      </w:pPr>
      <w:r>
        <w:t>Standard</w:t>
      </w:r>
    </w:p>
    <w:p w14:paraId="6FCF621F" w14:textId="77777777" w:rsidR="0076445E" w:rsidRDefault="0076445E" w:rsidP="00DA1274">
      <w:pPr>
        <w:pStyle w:val="StandardWeb"/>
      </w:pPr>
      <w:r>
        <w:t>WCAG 2.2</w:t>
      </w:r>
    </w:p>
    <w:p w14:paraId="01F4302F" w14:textId="77777777" w:rsidR="0076445E" w:rsidRDefault="0076445E" w:rsidP="00DA1274">
      <w:pPr>
        <w:pStyle w:val="berschrift5"/>
      </w:pPr>
      <w:proofErr w:type="gramStart"/>
      <w:r>
        <w:t>WCAG Nummer</w:t>
      </w:r>
      <w:proofErr w:type="gramEnd"/>
    </w:p>
    <w:p w14:paraId="0FE9245D" w14:textId="77777777" w:rsidR="0076445E" w:rsidRDefault="0076445E" w:rsidP="00DA1274">
      <w:pPr>
        <w:pStyle w:val="StandardWeb"/>
      </w:pPr>
      <w:r>
        <w:t>2.2.4</w:t>
      </w:r>
    </w:p>
    <w:p w14:paraId="7E24BA7B" w14:textId="77777777" w:rsidR="0076445E" w:rsidRDefault="0076445E" w:rsidP="00DA1274">
      <w:pPr>
        <w:pStyle w:val="berschrift5"/>
      </w:pPr>
      <w:proofErr w:type="gramStart"/>
      <w:r>
        <w:t>WCAG Link</w:t>
      </w:r>
      <w:proofErr w:type="gramEnd"/>
    </w:p>
    <w:p w14:paraId="62130874" w14:textId="77777777" w:rsidR="0076445E" w:rsidRDefault="0076445E" w:rsidP="00DA1274">
      <w:pPr>
        <w:pStyle w:val="StandardWeb"/>
      </w:pPr>
      <w:hyperlink r:id="rId55" w:anchor="interruptions" w:tgtFrame="_new" w:history="1">
        <w:r>
          <w:rPr>
            <w:rStyle w:val="Hyperlink"/>
            <w:rFonts w:eastAsiaTheme="majorEastAsia"/>
          </w:rPr>
          <w:t>https://www.w3.org/TR/WCAG22/#interruptions</w:t>
        </w:r>
      </w:hyperlink>
    </w:p>
    <w:p w14:paraId="0F382914" w14:textId="77777777" w:rsidR="0076445E" w:rsidRDefault="0076445E" w:rsidP="00DA1274">
      <w:pPr>
        <w:pStyle w:val="berschrift5"/>
      </w:pPr>
      <w:r>
        <w:t>Konformitätsstufe</w:t>
      </w:r>
    </w:p>
    <w:p w14:paraId="788C9D0F" w14:textId="77777777" w:rsidR="0076445E" w:rsidRDefault="0076445E" w:rsidP="00DA1274">
      <w:pPr>
        <w:pStyle w:val="StandardWeb"/>
      </w:pPr>
      <w:r>
        <w:t>AAA</w:t>
      </w:r>
    </w:p>
    <w:p w14:paraId="45723C83" w14:textId="77777777" w:rsidR="0076445E" w:rsidRDefault="0076445E" w:rsidP="00DA1274">
      <w:pPr>
        <w:pStyle w:val="berschrift5"/>
      </w:pPr>
      <w:r>
        <w:t>Quick Kriterium</w:t>
      </w:r>
    </w:p>
    <w:p w14:paraId="4A88555D" w14:textId="77777777" w:rsidR="0076445E" w:rsidRDefault="0076445E" w:rsidP="00DA1274">
      <w:pPr>
        <w:pStyle w:val="StandardWeb"/>
      </w:pPr>
      <w:r>
        <w:t>Ermögliche Nutzer*innen, Benachrichtigungen und automatische Unterbrechungen zu verschieben oder zu unterdrücken.</w:t>
      </w:r>
    </w:p>
    <w:p w14:paraId="6B3FC093" w14:textId="77777777" w:rsidR="0076445E" w:rsidRDefault="0076445E" w:rsidP="00DA1274">
      <w:pPr>
        <w:pStyle w:val="berschrift5"/>
      </w:pPr>
      <w:r>
        <w:t>Quick Fail</w:t>
      </w:r>
    </w:p>
    <w:p w14:paraId="07CBC7E8" w14:textId="77777777" w:rsidR="0076445E" w:rsidRDefault="0076445E" w:rsidP="00DA1274">
      <w:pPr>
        <w:pStyle w:val="StandardWeb"/>
        <w:numPr>
          <w:ilvl w:val="0"/>
          <w:numId w:val="146"/>
        </w:numPr>
      </w:pPr>
      <w:r>
        <w:t>Ein Systemdialog unterbricht die Eingabe ohne Vorwarnung</w:t>
      </w:r>
    </w:p>
    <w:p w14:paraId="2FC0D68A" w14:textId="77777777" w:rsidR="0076445E" w:rsidRDefault="0076445E" w:rsidP="00DA1274">
      <w:pPr>
        <w:pStyle w:val="StandardWeb"/>
        <w:numPr>
          <w:ilvl w:val="0"/>
          <w:numId w:val="146"/>
        </w:numPr>
      </w:pPr>
      <w:r>
        <w:t>Automatische Nachrichten überlagern Inhalte während der Bearbeitung</w:t>
      </w:r>
    </w:p>
    <w:p w14:paraId="13F33C02" w14:textId="77777777" w:rsidR="0076445E" w:rsidRDefault="0076445E" w:rsidP="00DA1274">
      <w:pPr>
        <w:pStyle w:val="StandardWeb"/>
        <w:numPr>
          <w:ilvl w:val="0"/>
          <w:numId w:val="146"/>
        </w:numPr>
      </w:pPr>
      <w:r>
        <w:t>Warnhinweise erscheinen ohne Möglichkeit, sie zu verschieben</w:t>
      </w:r>
    </w:p>
    <w:p w14:paraId="7551E454" w14:textId="77777777" w:rsidR="0076445E" w:rsidRDefault="0076445E" w:rsidP="00DA1274">
      <w:pPr>
        <w:pStyle w:val="berschrift5"/>
      </w:pPr>
      <w:r>
        <w:t>Quick Fix</w:t>
      </w:r>
    </w:p>
    <w:p w14:paraId="61B14EEB" w14:textId="77777777" w:rsidR="0076445E" w:rsidRDefault="0076445E" w:rsidP="00DA1274">
      <w:pPr>
        <w:pStyle w:val="StandardWeb"/>
      </w:pPr>
      <w:r>
        <w:t>Stelle Benachrichtigungen so bereit, dass sie vom Nutzer kontrollierbar sind. Vermeide Unterbrechungen während aktiver Aufgaben.</w:t>
      </w:r>
    </w:p>
    <w:p w14:paraId="6A2D767E" w14:textId="77777777" w:rsidR="0076445E" w:rsidRDefault="0076445E" w:rsidP="00DA1274">
      <w:pPr>
        <w:pStyle w:val="berschrift5"/>
      </w:pPr>
      <w:r>
        <w:t>Grundlage/Kriterium</w:t>
      </w:r>
    </w:p>
    <w:p w14:paraId="6D27B9E7" w14:textId="77777777" w:rsidR="0076445E" w:rsidRDefault="0076445E" w:rsidP="00DA1274">
      <w:pPr>
        <w:pStyle w:val="StandardWeb"/>
      </w:pPr>
      <w:r>
        <w:t>Vermeide Unterbrechungen, es sei denn, sie sind sicherheitsrelevant oder vom Nutzer gewünscht. Erlaube das Verschieben oder Blockieren nicht-kritischer Meldungen.</w:t>
      </w:r>
    </w:p>
    <w:p w14:paraId="2813D5F8" w14:textId="77777777" w:rsidR="0076445E" w:rsidRDefault="0076445E" w:rsidP="00DA1274">
      <w:pPr>
        <w:pStyle w:val="berschrift5"/>
      </w:pPr>
      <w:r>
        <w:t>Ausnahme</w:t>
      </w:r>
    </w:p>
    <w:p w14:paraId="1C045919" w14:textId="77777777" w:rsidR="0076445E" w:rsidRDefault="0076445E" w:rsidP="00DA1274">
      <w:pPr>
        <w:pStyle w:val="StandardWeb"/>
        <w:numPr>
          <w:ilvl w:val="0"/>
          <w:numId w:val="147"/>
        </w:numPr>
      </w:pPr>
      <w:r>
        <w:t>Warnmeldungen bei sicherheitsrelevanten Ereignissen oder Systemausfällen</w:t>
      </w:r>
    </w:p>
    <w:p w14:paraId="6DDACAED" w14:textId="77777777" w:rsidR="0076445E" w:rsidRDefault="0076445E" w:rsidP="00DA1274">
      <w:pPr>
        <w:pStyle w:val="StandardWeb"/>
        <w:numPr>
          <w:ilvl w:val="0"/>
          <w:numId w:val="147"/>
        </w:numPr>
      </w:pPr>
      <w:r>
        <w:t>Nutzerinitiierte Benachrichtigungen</w:t>
      </w:r>
    </w:p>
    <w:p w14:paraId="7DA7E4CC" w14:textId="77777777" w:rsidR="0076445E" w:rsidRDefault="0076445E" w:rsidP="00DA1274">
      <w:pPr>
        <w:pStyle w:val="berschrift5"/>
      </w:pPr>
      <w:r>
        <w:t>Verstehen</w:t>
      </w:r>
    </w:p>
    <w:p w14:paraId="2D016C4F" w14:textId="77777777" w:rsidR="0076445E" w:rsidRDefault="0076445E" w:rsidP="00DA1274">
      <w:pPr>
        <w:pStyle w:val="StandardWeb"/>
      </w:pPr>
      <w:r>
        <w:t>Ungeplante Unterbrechungen können zu Fehlern oder Frustration führen – besonders bei Menschen mit Konzentrationsschwierigkeiten oder motorischen Einschränkungen.</w:t>
      </w:r>
    </w:p>
    <w:p w14:paraId="2AA4D277" w14:textId="77777777" w:rsidR="0076445E" w:rsidRDefault="0076445E" w:rsidP="00DA1274">
      <w:pPr>
        <w:pStyle w:val="berschrift5"/>
      </w:pPr>
      <w:r>
        <w:t>Beispiel</w:t>
      </w:r>
    </w:p>
    <w:p w14:paraId="102AE8D0" w14:textId="77777777" w:rsidR="0076445E" w:rsidRDefault="0076445E" w:rsidP="00DA1274">
      <w:pPr>
        <w:pStyle w:val="StandardWeb"/>
      </w:pPr>
      <w:r>
        <w:t>Ein Benachrichtigungssystem zeigt Hinweise in einer Leiste, die Nutzer*innen bei Bedarf öffnen, aber nicht automatisch eingeblendet wird.</w:t>
      </w:r>
    </w:p>
    <w:p w14:paraId="59323546" w14:textId="77777777" w:rsidR="0076445E" w:rsidRDefault="0076445E" w:rsidP="00DA1274">
      <w:pPr>
        <w:pStyle w:val="berschrift5"/>
      </w:pPr>
      <w:r>
        <w:t>Anmerkung</w:t>
      </w:r>
    </w:p>
    <w:p w14:paraId="7632A3BB" w14:textId="77777777" w:rsidR="0076445E" w:rsidRDefault="0076445E" w:rsidP="00DA1274">
      <w:pPr>
        <w:pStyle w:val="StandardWeb"/>
      </w:pPr>
      <w:r>
        <w:lastRenderedPageBreak/>
        <w:t>Platzhalter für redaktionelle Hinweise oder projektspezifische Ergänzungen.</w:t>
      </w:r>
    </w:p>
    <w:p w14:paraId="0FC02CF4" w14:textId="651CF1FC" w:rsidR="0076445E" w:rsidRDefault="00EF78F8" w:rsidP="00DA1274">
      <w:pPr>
        <w:pStyle w:val="berschrift5"/>
      </w:pPr>
      <w:r>
        <w:t>Anwendbarkeit</w:t>
      </w:r>
    </w:p>
    <w:p w14:paraId="619DEBD7" w14:textId="77777777" w:rsidR="0076445E" w:rsidRDefault="0076445E" w:rsidP="00DA1274">
      <w:pPr>
        <w:pStyle w:val="StandardWeb"/>
      </w:pPr>
      <w:r>
        <w:t>Für alle Inhalte mit Systemhinweisen, Benachrichtigungen oder automatischen Dialogen.</w:t>
      </w:r>
    </w:p>
    <w:p w14:paraId="026D8362" w14:textId="77777777" w:rsidR="0076445E" w:rsidRDefault="0076445E" w:rsidP="002050FE">
      <w:pPr>
        <w:pStyle w:val="berschrift5"/>
      </w:pPr>
      <w:r>
        <w:t>Prüfanleitung</w:t>
      </w:r>
    </w:p>
    <w:p w14:paraId="3E55E5C6" w14:textId="77777777" w:rsidR="0076445E" w:rsidRDefault="0076445E" w:rsidP="00DA1274">
      <w:pPr>
        <w:pStyle w:val="StandardWeb"/>
        <w:numPr>
          <w:ilvl w:val="0"/>
          <w:numId w:val="148"/>
        </w:numPr>
      </w:pPr>
      <w:r>
        <w:t>Überprüfe, ob Benachrichtigungen steuerbar sind</w:t>
      </w:r>
    </w:p>
    <w:p w14:paraId="005CA5FE" w14:textId="77777777" w:rsidR="0076445E" w:rsidRDefault="0076445E" w:rsidP="00DA1274">
      <w:pPr>
        <w:pStyle w:val="StandardWeb"/>
        <w:numPr>
          <w:ilvl w:val="0"/>
          <w:numId w:val="148"/>
        </w:numPr>
      </w:pPr>
      <w:r>
        <w:t>Teste, ob Unterbrechungen verschoben oder deaktiviert werden können</w:t>
      </w:r>
    </w:p>
    <w:p w14:paraId="7D58A935" w14:textId="77777777" w:rsidR="0076445E" w:rsidRDefault="0076445E" w:rsidP="00DA1274">
      <w:pPr>
        <w:pStyle w:val="StandardWeb"/>
        <w:numPr>
          <w:ilvl w:val="0"/>
          <w:numId w:val="148"/>
        </w:numPr>
      </w:pPr>
      <w:r>
        <w:t>Prüfe, ob kritische Hinweise wirklich notwendig sind</w:t>
      </w:r>
    </w:p>
    <w:p w14:paraId="4D604F57" w14:textId="77777777" w:rsidR="0076445E" w:rsidRDefault="0076445E" w:rsidP="00945297">
      <w:pPr>
        <w:pStyle w:val="berschrift5"/>
      </w:pPr>
      <w:r>
        <w:t>Prüftools</w:t>
      </w:r>
    </w:p>
    <w:p w14:paraId="02D092DA" w14:textId="77777777" w:rsidR="0076445E" w:rsidRDefault="0076445E" w:rsidP="00DA1274">
      <w:pPr>
        <w:pStyle w:val="StandardWeb"/>
        <w:numPr>
          <w:ilvl w:val="0"/>
          <w:numId w:val="149"/>
        </w:numPr>
      </w:pPr>
      <w:r>
        <w:t>Screenreader</w:t>
      </w:r>
    </w:p>
    <w:p w14:paraId="169E6B4C" w14:textId="77777777" w:rsidR="0076445E" w:rsidRDefault="0076445E" w:rsidP="00DA1274">
      <w:pPr>
        <w:pStyle w:val="StandardWeb"/>
        <w:numPr>
          <w:ilvl w:val="0"/>
          <w:numId w:val="149"/>
        </w:numPr>
      </w:pPr>
      <w:r>
        <w:t>Manuelle Tests mit Maus und Tastatur</w:t>
      </w:r>
    </w:p>
    <w:p w14:paraId="5686FBA2" w14:textId="77777777" w:rsidR="0076445E" w:rsidRDefault="0076445E" w:rsidP="00DA1274">
      <w:pPr>
        <w:pStyle w:val="StandardWeb"/>
        <w:numPr>
          <w:ilvl w:val="0"/>
          <w:numId w:val="149"/>
        </w:numPr>
      </w:pPr>
      <w:r>
        <w:t>Entwicklerwerkzeuge zur Überprüfung von Overlay-Elementen</w:t>
      </w:r>
    </w:p>
    <w:p w14:paraId="1370491A" w14:textId="0BB2F32B" w:rsidR="0076445E" w:rsidRDefault="000A04D9" w:rsidP="00DA1274">
      <w:pPr>
        <w:pStyle w:val="berschrift5"/>
      </w:pPr>
      <w:r>
        <w:t>Abgrenzung</w:t>
      </w:r>
    </w:p>
    <w:p w14:paraId="05B36579" w14:textId="77777777" w:rsidR="0076445E" w:rsidRDefault="0076445E" w:rsidP="00DA1274">
      <w:pPr>
        <w:pStyle w:val="StandardWeb"/>
      </w:pPr>
      <w:r>
        <w:t>Ergänzt Erfolgskriterium 2.2.1, indem es den Fokus auf ungewollte Interruptionen legt – nicht auf Zeitlimits.</w:t>
      </w:r>
    </w:p>
    <w:p w14:paraId="4E488037" w14:textId="5AE82D71" w:rsidR="0076445E" w:rsidRDefault="0070771C" w:rsidP="00945297">
      <w:pPr>
        <w:pStyle w:val="berschrift5"/>
      </w:pPr>
      <w:r>
        <w:t>Verwandte Standards</w:t>
      </w:r>
    </w:p>
    <w:p w14:paraId="4E6B8CBB" w14:textId="77777777" w:rsidR="0076445E" w:rsidRDefault="0076445E" w:rsidP="00DA1274">
      <w:pPr>
        <w:pStyle w:val="StandardWeb"/>
        <w:numPr>
          <w:ilvl w:val="0"/>
          <w:numId w:val="150"/>
        </w:numPr>
      </w:pPr>
      <w:r>
        <w:t>EN 301 549: 9.2.2.4</w:t>
      </w:r>
    </w:p>
    <w:p w14:paraId="0F02B81B" w14:textId="77777777" w:rsidR="0076445E" w:rsidRDefault="0076445E" w:rsidP="00DA1274">
      <w:pPr>
        <w:pStyle w:val="StandardWeb"/>
        <w:numPr>
          <w:ilvl w:val="0"/>
          <w:numId w:val="150"/>
        </w:numPr>
      </w:pPr>
      <w:r>
        <w:t>BITV 2.0: § 4.2.2.4</w:t>
      </w:r>
    </w:p>
    <w:p w14:paraId="765D92EF" w14:textId="77777777" w:rsidR="0076445E" w:rsidRDefault="0076445E" w:rsidP="00DA1274">
      <w:pPr>
        <w:pStyle w:val="StandardWeb"/>
        <w:numPr>
          <w:ilvl w:val="0"/>
          <w:numId w:val="150"/>
        </w:numPr>
      </w:pPr>
      <w:r>
        <w:t>eCH-0059: 2.2.4</w:t>
      </w:r>
    </w:p>
    <w:p w14:paraId="1472BE8C" w14:textId="77777777" w:rsidR="00E16845" w:rsidRDefault="00E16845" w:rsidP="00DA1274">
      <w:hyperlink w:anchor="Inhaltsverzeichnis" w:history="1">
        <w:r>
          <w:rPr>
            <w:rStyle w:val="Hyperlink"/>
            <w:rFonts w:eastAsiaTheme="majorEastAsia"/>
          </w:rPr>
          <w:t>Zum Inhalt springen</w:t>
        </w:r>
      </w:hyperlink>
    </w:p>
    <w:p w14:paraId="76AE8CBB" w14:textId="7301EF30" w:rsidR="00A519F6" w:rsidRDefault="005457C6" w:rsidP="00A519F6">
      <w:hyperlink w:anchor="_2.2.4_Unterbrechungen_vermeiden" w:history="1">
        <w:r>
          <w:rPr>
            <w:rStyle w:val="Hyperlink"/>
          </w:rPr>
          <w:t>Zurück springen</w:t>
        </w:r>
      </w:hyperlink>
    </w:p>
    <w:p w14:paraId="0CB8456B" w14:textId="37791C03" w:rsidR="00767709" w:rsidRPr="00BC1502" w:rsidRDefault="00CC6145" w:rsidP="00767709">
      <w:hyperlink w:anchor="_2.2.6_Zeitlimit_bei" w:history="1">
        <w:r>
          <w:rPr>
            <w:rStyle w:val="Hyperlink"/>
          </w:rPr>
          <w:t>Weiter springen</w:t>
        </w:r>
      </w:hyperlink>
    </w:p>
    <w:p w14:paraId="62FC44C7" w14:textId="71235EA0" w:rsidR="00445B40" w:rsidRDefault="00445B40" w:rsidP="00DA1274">
      <w:pPr>
        <w:pStyle w:val="berschrift4"/>
        <w:rPr>
          <w:rFonts w:ascii="Times New Roman" w:hAnsi="Times New Roman"/>
        </w:rPr>
      </w:pPr>
      <w:bookmarkStart w:id="98" w:name="_2.2.5_Wiederaufnahme_nach"/>
      <w:bookmarkStart w:id="99" w:name="_Toc199793983"/>
      <w:bookmarkEnd w:id="98"/>
      <w:r>
        <w:t>2.2.5 Wiederaufnahme nach Unterbrechung</w:t>
      </w:r>
      <w:r w:rsidR="00015E4B">
        <w:t xml:space="preserve"> – AAA</w:t>
      </w:r>
      <w:bookmarkEnd w:id="99"/>
    </w:p>
    <w:p w14:paraId="331D2452" w14:textId="77777777" w:rsidR="00520FAD" w:rsidRDefault="00520FAD" w:rsidP="00520FAD">
      <w:hyperlink w:anchor="_2_Prinzip:_Bedienbar" w:history="1">
        <w:r w:rsidRPr="00BB6AF8">
          <w:rPr>
            <w:rStyle w:val="Hyperlink"/>
          </w:rPr>
          <w:t>Prinzip 2: Bedienbar</w:t>
        </w:r>
      </w:hyperlink>
    </w:p>
    <w:p w14:paraId="00072952" w14:textId="77777777" w:rsidR="00520FAD" w:rsidRPr="00E47400" w:rsidRDefault="00520FAD" w:rsidP="00520FAD">
      <w:hyperlink w:anchor="_2.2_Richtlinie:_Ausreichend" w:history="1">
        <w:r w:rsidRPr="00CF34A5">
          <w:rPr>
            <w:rStyle w:val="Hyperlink"/>
          </w:rPr>
          <w:t>Richtlinie 2.2: Ausreichend Zeit</w:t>
        </w:r>
      </w:hyperlink>
    </w:p>
    <w:p w14:paraId="4C28080E" w14:textId="77777777" w:rsidR="00445B40" w:rsidRDefault="00445B40" w:rsidP="00DA1274">
      <w:pPr>
        <w:pStyle w:val="berschrift5"/>
      </w:pPr>
      <w:r>
        <w:t>Standard</w:t>
      </w:r>
    </w:p>
    <w:p w14:paraId="36C9E228" w14:textId="77777777" w:rsidR="00445B40" w:rsidRDefault="00445B40" w:rsidP="00DA1274">
      <w:pPr>
        <w:pStyle w:val="StandardWeb"/>
      </w:pPr>
      <w:r>
        <w:t>WCAG 2.2</w:t>
      </w:r>
    </w:p>
    <w:p w14:paraId="79F5EB40" w14:textId="77777777" w:rsidR="00445B40" w:rsidRDefault="00445B40" w:rsidP="00DA1274">
      <w:pPr>
        <w:pStyle w:val="berschrift5"/>
      </w:pPr>
      <w:proofErr w:type="gramStart"/>
      <w:r>
        <w:lastRenderedPageBreak/>
        <w:t>WCAG Nummer</w:t>
      </w:r>
      <w:proofErr w:type="gramEnd"/>
    </w:p>
    <w:p w14:paraId="6A4EE478" w14:textId="77777777" w:rsidR="00445B40" w:rsidRDefault="00445B40" w:rsidP="00DA1274">
      <w:pPr>
        <w:pStyle w:val="StandardWeb"/>
      </w:pPr>
      <w:r>
        <w:t>2.2.5</w:t>
      </w:r>
    </w:p>
    <w:p w14:paraId="6F9FB0EC" w14:textId="77777777" w:rsidR="00445B40" w:rsidRDefault="00445B40" w:rsidP="00DA1274">
      <w:pPr>
        <w:pStyle w:val="berschrift5"/>
      </w:pPr>
      <w:proofErr w:type="gramStart"/>
      <w:r>
        <w:t>WCAG Link</w:t>
      </w:r>
      <w:proofErr w:type="gramEnd"/>
    </w:p>
    <w:p w14:paraId="5C534C10" w14:textId="77777777" w:rsidR="00445B40" w:rsidRDefault="00445B40" w:rsidP="00DA1274">
      <w:pPr>
        <w:pStyle w:val="StandardWeb"/>
      </w:pPr>
      <w:hyperlink r:id="rId56" w:anchor="re-authenticating" w:tgtFrame="_new" w:history="1">
        <w:r>
          <w:rPr>
            <w:rStyle w:val="Hyperlink"/>
            <w:rFonts w:eastAsiaTheme="majorEastAsia"/>
          </w:rPr>
          <w:t>https://www.w3.org/TR/WCAG22/#re-authenticating</w:t>
        </w:r>
      </w:hyperlink>
    </w:p>
    <w:p w14:paraId="0299E53F" w14:textId="77777777" w:rsidR="00445B40" w:rsidRDefault="00445B40" w:rsidP="00DA1274">
      <w:pPr>
        <w:pStyle w:val="berschrift5"/>
      </w:pPr>
      <w:r>
        <w:t>Konformitätsstufe</w:t>
      </w:r>
    </w:p>
    <w:p w14:paraId="64FC56C9" w14:textId="77777777" w:rsidR="00445B40" w:rsidRDefault="00445B40" w:rsidP="00DA1274">
      <w:pPr>
        <w:pStyle w:val="StandardWeb"/>
      </w:pPr>
      <w:r>
        <w:t>AAA</w:t>
      </w:r>
    </w:p>
    <w:p w14:paraId="3F9A4001" w14:textId="77777777" w:rsidR="00445B40" w:rsidRDefault="00445B40" w:rsidP="00DA1274">
      <w:pPr>
        <w:pStyle w:val="berschrift5"/>
      </w:pPr>
      <w:r>
        <w:t>Quick Kriterium</w:t>
      </w:r>
    </w:p>
    <w:p w14:paraId="1B962ED2" w14:textId="77777777" w:rsidR="00445B40" w:rsidRDefault="00445B40" w:rsidP="00DA1274">
      <w:pPr>
        <w:pStyle w:val="StandardWeb"/>
      </w:pPr>
      <w:r>
        <w:t>Ermögliche Nutzer*innen, nach Sitzungsunterbrechungen oder erneuter Authentifizierung dort weiterzumachen, wo sie aufgehört haben.</w:t>
      </w:r>
    </w:p>
    <w:p w14:paraId="6B8EFA90" w14:textId="77777777" w:rsidR="00445B40" w:rsidRDefault="00445B40" w:rsidP="00DA1274">
      <w:pPr>
        <w:pStyle w:val="berschrift5"/>
      </w:pPr>
      <w:r>
        <w:t>Quick Fail</w:t>
      </w:r>
    </w:p>
    <w:p w14:paraId="672F6311" w14:textId="77777777" w:rsidR="00445B40" w:rsidRDefault="00445B40" w:rsidP="00DA1274">
      <w:pPr>
        <w:pStyle w:val="StandardWeb"/>
        <w:numPr>
          <w:ilvl w:val="0"/>
          <w:numId w:val="151"/>
        </w:numPr>
      </w:pPr>
      <w:r>
        <w:t>Nach einer automatischen Abmeldung ist das Formular leer</w:t>
      </w:r>
    </w:p>
    <w:p w14:paraId="1FF86DA7" w14:textId="77777777" w:rsidR="00445B40" w:rsidRDefault="00445B40" w:rsidP="00DA1274">
      <w:pPr>
        <w:pStyle w:val="StandardWeb"/>
        <w:numPr>
          <w:ilvl w:val="0"/>
          <w:numId w:val="151"/>
        </w:numPr>
      </w:pPr>
      <w:r>
        <w:t>Hochgeladene Dateien müssen erneut ausgewählt werden</w:t>
      </w:r>
    </w:p>
    <w:p w14:paraId="1893576B" w14:textId="77777777" w:rsidR="00445B40" w:rsidRDefault="00445B40" w:rsidP="00DA1274">
      <w:pPr>
        <w:pStyle w:val="StandardWeb"/>
        <w:numPr>
          <w:ilvl w:val="0"/>
          <w:numId w:val="151"/>
        </w:numPr>
      </w:pPr>
      <w:r>
        <w:t>Der Nutzer muss die Navigation komplett neu starten</w:t>
      </w:r>
    </w:p>
    <w:p w14:paraId="678D5CBD" w14:textId="77777777" w:rsidR="00445B40" w:rsidRDefault="00445B40" w:rsidP="00DA1274">
      <w:pPr>
        <w:pStyle w:val="berschrift5"/>
      </w:pPr>
      <w:r>
        <w:t>Quick Fix</w:t>
      </w:r>
    </w:p>
    <w:p w14:paraId="352BB9B2" w14:textId="77777777" w:rsidR="00445B40" w:rsidRDefault="00445B40" w:rsidP="00DA1274">
      <w:pPr>
        <w:pStyle w:val="StandardWeb"/>
      </w:pPr>
      <w:r>
        <w:t>Speichere Sitzungsstatus, Formularinhalte oder Arbeitsfortschritt lokal oder serverseitig und stelle sie nach erneuter Anmeldung wieder her.</w:t>
      </w:r>
    </w:p>
    <w:p w14:paraId="697F9EE1" w14:textId="77777777" w:rsidR="00445B40" w:rsidRDefault="00445B40" w:rsidP="00DA1274">
      <w:pPr>
        <w:pStyle w:val="berschrift5"/>
      </w:pPr>
      <w:r>
        <w:t>Grundlage/Kriterium</w:t>
      </w:r>
    </w:p>
    <w:p w14:paraId="5FFF06F0" w14:textId="77777777" w:rsidR="00445B40" w:rsidRDefault="00445B40" w:rsidP="00DA1274">
      <w:pPr>
        <w:pStyle w:val="StandardWeb"/>
      </w:pPr>
      <w:r>
        <w:t>Nach Authentifizierungen oder Timeouts müssen Informationen und Positionen wiederherstellbar sein, um Barrieren für Menschen mit Einschränkungen zu vermeiden.</w:t>
      </w:r>
    </w:p>
    <w:p w14:paraId="55B9FFED" w14:textId="77777777" w:rsidR="00445B40" w:rsidRDefault="00445B40" w:rsidP="00DA1274">
      <w:pPr>
        <w:pStyle w:val="berschrift5"/>
      </w:pPr>
      <w:r>
        <w:t>Ausnahme</w:t>
      </w:r>
    </w:p>
    <w:p w14:paraId="5B9BFFA9" w14:textId="77777777" w:rsidR="00445B40" w:rsidRDefault="00445B40" w:rsidP="00DA1274">
      <w:pPr>
        <w:pStyle w:val="StandardWeb"/>
        <w:numPr>
          <w:ilvl w:val="0"/>
          <w:numId w:val="152"/>
        </w:numPr>
      </w:pPr>
      <w:r>
        <w:t>Sicherheitsbedenken oder Datenschutzgründe machen eine Wiederherstellung unzulässig</w:t>
      </w:r>
    </w:p>
    <w:p w14:paraId="0AABEB10" w14:textId="77777777" w:rsidR="00445B40" w:rsidRDefault="00445B40" w:rsidP="00DA1274">
      <w:pPr>
        <w:pStyle w:val="berschrift5"/>
      </w:pPr>
      <w:r>
        <w:t>Verstehen</w:t>
      </w:r>
    </w:p>
    <w:p w14:paraId="0065712D" w14:textId="77777777" w:rsidR="00445B40" w:rsidRDefault="00445B40" w:rsidP="00DA1274">
      <w:pPr>
        <w:pStyle w:val="StandardWeb"/>
      </w:pPr>
      <w:r>
        <w:t>Ungeplante Abmeldungen oder Unterbrechungen können zu Frust und Doppelarbeit führen. Menschen mit motorischen oder kognitiven Einschränkungen profitieren besonders von einer Wiederaufnahmefunktion.</w:t>
      </w:r>
    </w:p>
    <w:p w14:paraId="4EB36CD7" w14:textId="77777777" w:rsidR="00445B40" w:rsidRDefault="00445B40" w:rsidP="00DA1274">
      <w:pPr>
        <w:pStyle w:val="berschrift5"/>
      </w:pPr>
      <w:r>
        <w:t>Beispiel</w:t>
      </w:r>
    </w:p>
    <w:p w14:paraId="5463555D" w14:textId="77777777" w:rsidR="00445B40" w:rsidRDefault="00445B40" w:rsidP="00DA1274">
      <w:pPr>
        <w:pStyle w:val="StandardWeb"/>
      </w:pPr>
      <w:r>
        <w:lastRenderedPageBreak/>
        <w:t>Ein Bewerbungsformular speichert Eingaben automatisch lokal. Nach erneuter Anmeldung erscheinen alle Eingaben wie vor der Unterbrechung.</w:t>
      </w:r>
    </w:p>
    <w:p w14:paraId="01CEB02C" w14:textId="77777777" w:rsidR="00445B40" w:rsidRDefault="00445B40" w:rsidP="00DA1274">
      <w:pPr>
        <w:pStyle w:val="berschrift5"/>
      </w:pPr>
      <w:r>
        <w:t>Anmerkung</w:t>
      </w:r>
    </w:p>
    <w:p w14:paraId="71494439" w14:textId="77777777" w:rsidR="00445B40" w:rsidRDefault="00445B40" w:rsidP="00DA1274">
      <w:pPr>
        <w:pStyle w:val="StandardWeb"/>
      </w:pPr>
      <w:r>
        <w:t>Platzhalter für redaktionelle Hinweise oder projektspezifische Ergänzungen.</w:t>
      </w:r>
    </w:p>
    <w:p w14:paraId="22CB406A" w14:textId="14FF1543" w:rsidR="00445B40" w:rsidRDefault="00EF78F8" w:rsidP="00DA1274">
      <w:pPr>
        <w:pStyle w:val="berschrift5"/>
      </w:pPr>
      <w:r>
        <w:t>Anwendbarkeit</w:t>
      </w:r>
    </w:p>
    <w:p w14:paraId="52A4B4ED" w14:textId="77777777" w:rsidR="00445B40" w:rsidRDefault="00445B40" w:rsidP="00DA1274">
      <w:pPr>
        <w:pStyle w:val="StandardWeb"/>
      </w:pPr>
      <w:r>
        <w:t>Für alle Anwendungen mit Login, Formularen, Uploads oder datenbasierten Benutzerinteraktionen.</w:t>
      </w:r>
    </w:p>
    <w:p w14:paraId="13BDBEA5" w14:textId="77777777" w:rsidR="00445B40" w:rsidRDefault="00445B40" w:rsidP="002050FE">
      <w:pPr>
        <w:pStyle w:val="berschrift5"/>
      </w:pPr>
      <w:r>
        <w:t>Prüfanleitung</w:t>
      </w:r>
    </w:p>
    <w:p w14:paraId="71476B8C" w14:textId="77777777" w:rsidR="00445B40" w:rsidRDefault="00445B40" w:rsidP="00DA1274">
      <w:pPr>
        <w:pStyle w:val="StandardWeb"/>
        <w:numPr>
          <w:ilvl w:val="0"/>
          <w:numId w:val="153"/>
        </w:numPr>
      </w:pPr>
      <w:r>
        <w:t>Führe eine Unterbrechung der Sitzung herbei (z. B. durch Timeout)</w:t>
      </w:r>
    </w:p>
    <w:p w14:paraId="5BF5CF1F" w14:textId="77777777" w:rsidR="00445B40" w:rsidRDefault="00445B40" w:rsidP="00DA1274">
      <w:pPr>
        <w:pStyle w:val="StandardWeb"/>
        <w:numPr>
          <w:ilvl w:val="0"/>
          <w:numId w:val="153"/>
        </w:numPr>
      </w:pPr>
      <w:r>
        <w:t>Melde dich erneut an</w:t>
      </w:r>
    </w:p>
    <w:p w14:paraId="0017BC72" w14:textId="77777777" w:rsidR="00445B40" w:rsidRDefault="00445B40" w:rsidP="00DA1274">
      <w:pPr>
        <w:pStyle w:val="StandardWeb"/>
        <w:numPr>
          <w:ilvl w:val="0"/>
          <w:numId w:val="153"/>
        </w:numPr>
      </w:pPr>
      <w:r>
        <w:t>Prüfe, ob vorherige Inhalte und Position wiederhergestellt werden</w:t>
      </w:r>
    </w:p>
    <w:p w14:paraId="29A50F46" w14:textId="77777777" w:rsidR="00445B40" w:rsidRDefault="00445B40" w:rsidP="002050FE">
      <w:pPr>
        <w:pStyle w:val="berschrift5"/>
      </w:pPr>
      <w:r>
        <w:t>Prüftools</w:t>
      </w:r>
    </w:p>
    <w:p w14:paraId="3C47AA34" w14:textId="77777777" w:rsidR="00445B40" w:rsidRDefault="00445B40" w:rsidP="00DA1274">
      <w:pPr>
        <w:pStyle w:val="StandardWeb"/>
        <w:numPr>
          <w:ilvl w:val="0"/>
          <w:numId w:val="154"/>
        </w:numPr>
      </w:pPr>
      <w:r>
        <w:t>Browser mit Developer Tools</w:t>
      </w:r>
    </w:p>
    <w:p w14:paraId="24594FBB" w14:textId="77777777" w:rsidR="00445B40" w:rsidRDefault="00445B40" w:rsidP="00DA1274">
      <w:pPr>
        <w:pStyle w:val="StandardWeb"/>
        <w:numPr>
          <w:ilvl w:val="0"/>
          <w:numId w:val="154"/>
        </w:numPr>
      </w:pPr>
      <w:r>
        <w:t>Analyse von Session-/</w:t>
      </w:r>
      <w:proofErr w:type="spellStart"/>
      <w:r>
        <w:t>LocalStorage</w:t>
      </w:r>
      <w:proofErr w:type="spellEnd"/>
    </w:p>
    <w:p w14:paraId="11546D50" w14:textId="77777777" w:rsidR="00445B40" w:rsidRDefault="00445B40" w:rsidP="00DA1274">
      <w:pPr>
        <w:pStyle w:val="StandardWeb"/>
        <w:numPr>
          <w:ilvl w:val="0"/>
          <w:numId w:val="154"/>
        </w:numPr>
      </w:pPr>
      <w:r>
        <w:t>Tests mit simulierten Timeouts</w:t>
      </w:r>
    </w:p>
    <w:p w14:paraId="6EF24843" w14:textId="65D7854F" w:rsidR="00445B40" w:rsidRDefault="000A04D9" w:rsidP="00DA1274">
      <w:pPr>
        <w:pStyle w:val="berschrift5"/>
      </w:pPr>
      <w:r>
        <w:t>Abgrenzung</w:t>
      </w:r>
    </w:p>
    <w:p w14:paraId="0FA4242A" w14:textId="77777777" w:rsidR="00445B40" w:rsidRDefault="00445B40" w:rsidP="00DA1274">
      <w:pPr>
        <w:pStyle w:val="StandardWeb"/>
      </w:pPr>
      <w:r>
        <w:t>Ergänzt 2.2.1 (Zeitbegrenzung) und 2.2.4 (Unterbrechungen vermeiden) um die explizite Wiederherstellbarkeit nach Unterbrechungen.</w:t>
      </w:r>
    </w:p>
    <w:p w14:paraId="270C07B9" w14:textId="3F4E8151" w:rsidR="00445B40" w:rsidRDefault="0070771C" w:rsidP="00C118AE">
      <w:pPr>
        <w:pStyle w:val="berschrift5"/>
      </w:pPr>
      <w:r>
        <w:t>Verwandte Standards</w:t>
      </w:r>
    </w:p>
    <w:p w14:paraId="1390FAFC" w14:textId="77777777" w:rsidR="00445B40" w:rsidRDefault="00445B40" w:rsidP="00DA1274">
      <w:pPr>
        <w:pStyle w:val="StandardWeb"/>
        <w:numPr>
          <w:ilvl w:val="0"/>
          <w:numId w:val="155"/>
        </w:numPr>
      </w:pPr>
      <w:r>
        <w:t>EN 301 549: 9.2.2.5</w:t>
      </w:r>
    </w:p>
    <w:p w14:paraId="3BF9408E" w14:textId="77777777" w:rsidR="00445B40" w:rsidRDefault="00445B40" w:rsidP="00DA1274">
      <w:pPr>
        <w:pStyle w:val="StandardWeb"/>
        <w:numPr>
          <w:ilvl w:val="0"/>
          <w:numId w:val="155"/>
        </w:numPr>
      </w:pPr>
      <w:r>
        <w:t>BITV 2.0: § 4.2.2.5</w:t>
      </w:r>
    </w:p>
    <w:p w14:paraId="642E6B77" w14:textId="77777777" w:rsidR="00445B40" w:rsidRDefault="00445B40" w:rsidP="00DA1274">
      <w:pPr>
        <w:pStyle w:val="StandardWeb"/>
        <w:numPr>
          <w:ilvl w:val="0"/>
          <w:numId w:val="155"/>
        </w:numPr>
      </w:pPr>
      <w:r>
        <w:t>eCH-0059: 2.2.5</w:t>
      </w:r>
    </w:p>
    <w:p w14:paraId="07451A6F" w14:textId="77777777" w:rsidR="00E16845" w:rsidRDefault="00E16845" w:rsidP="00DA1274">
      <w:hyperlink w:anchor="Inhaltsverzeichnis" w:history="1">
        <w:r>
          <w:rPr>
            <w:rStyle w:val="Hyperlink"/>
            <w:rFonts w:eastAsiaTheme="majorEastAsia"/>
          </w:rPr>
          <w:t>Zum Inhalt springen</w:t>
        </w:r>
      </w:hyperlink>
    </w:p>
    <w:p w14:paraId="6E4E45D7" w14:textId="7C42D31D" w:rsidR="00A519F6" w:rsidRDefault="005457C6" w:rsidP="00A519F6">
      <w:hyperlink w:anchor="_2.2.5_Wiederaufnahme_nach" w:history="1">
        <w:r>
          <w:rPr>
            <w:rStyle w:val="Hyperlink"/>
          </w:rPr>
          <w:t>Zurück springen</w:t>
        </w:r>
      </w:hyperlink>
    </w:p>
    <w:p w14:paraId="395C0BB1" w14:textId="44BC8C60" w:rsidR="00B92A8E" w:rsidRPr="00BC1502" w:rsidRDefault="00CC6145" w:rsidP="00B92A8E">
      <w:hyperlink w:anchor="_2.3_Richtlinie:_Anfälle" w:history="1">
        <w:r>
          <w:rPr>
            <w:rStyle w:val="Hyperlink"/>
          </w:rPr>
          <w:t>Weiter springen</w:t>
        </w:r>
      </w:hyperlink>
    </w:p>
    <w:p w14:paraId="6EC8276F" w14:textId="0FDEF291" w:rsidR="00A4397F" w:rsidRDefault="00A4397F" w:rsidP="00DA1274">
      <w:pPr>
        <w:pStyle w:val="berschrift4"/>
        <w:rPr>
          <w:rFonts w:ascii="Times New Roman" w:hAnsi="Times New Roman"/>
        </w:rPr>
      </w:pPr>
      <w:bookmarkStart w:id="100" w:name="_2.2.6_Zeitlimit_bei"/>
      <w:bookmarkStart w:id="101" w:name="_Toc199793984"/>
      <w:bookmarkEnd w:id="100"/>
      <w:r>
        <w:t>2.2.6 Zeitlimit bei Echtzeitereignissen</w:t>
      </w:r>
      <w:r w:rsidR="009D721B">
        <w:t xml:space="preserve"> – AAA</w:t>
      </w:r>
      <w:bookmarkEnd w:id="101"/>
    </w:p>
    <w:p w14:paraId="7A44F91F" w14:textId="77777777" w:rsidR="00520FAD" w:rsidRDefault="00520FAD" w:rsidP="00520FAD">
      <w:hyperlink w:anchor="_2_Prinzip:_Bedienbar" w:history="1">
        <w:r w:rsidRPr="00BB6AF8">
          <w:rPr>
            <w:rStyle w:val="Hyperlink"/>
          </w:rPr>
          <w:t>Prinzip 2: Bedienbar</w:t>
        </w:r>
      </w:hyperlink>
    </w:p>
    <w:p w14:paraId="43160E07" w14:textId="77777777" w:rsidR="00520FAD" w:rsidRPr="00E47400" w:rsidRDefault="00520FAD" w:rsidP="00520FAD">
      <w:hyperlink w:anchor="_2.2_Richtlinie:_Ausreichend" w:history="1">
        <w:r w:rsidRPr="00CF34A5">
          <w:rPr>
            <w:rStyle w:val="Hyperlink"/>
          </w:rPr>
          <w:t>Richtlinie 2.2: Ausreichend Zeit</w:t>
        </w:r>
      </w:hyperlink>
    </w:p>
    <w:p w14:paraId="08EF2642" w14:textId="77777777" w:rsidR="00A4397F" w:rsidRDefault="00A4397F" w:rsidP="00DA1274">
      <w:pPr>
        <w:pStyle w:val="berschrift5"/>
      </w:pPr>
      <w:r>
        <w:lastRenderedPageBreak/>
        <w:t>Standard</w:t>
      </w:r>
    </w:p>
    <w:p w14:paraId="599B6EBE" w14:textId="77777777" w:rsidR="00A4397F" w:rsidRDefault="00A4397F" w:rsidP="00DA1274">
      <w:pPr>
        <w:pStyle w:val="StandardWeb"/>
      </w:pPr>
      <w:r>
        <w:t>WCAG 2.2</w:t>
      </w:r>
    </w:p>
    <w:p w14:paraId="3AF454C7" w14:textId="77777777" w:rsidR="00A4397F" w:rsidRDefault="00A4397F" w:rsidP="00DA1274">
      <w:pPr>
        <w:pStyle w:val="berschrift5"/>
      </w:pPr>
      <w:proofErr w:type="gramStart"/>
      <w:r>
        <w:t>WCAG Nummer</w:t>
      </w:r>
      <w:proofErr w:type="gramEnd"/>
    </w:p>
    <w:p w14:paraId="4A652365" w14:textId="77777777" w:rsidR="00A4397F" w:rsidRDefault="00A4397F" w:rsidP="00DA1274">
      <w:pPr>
        <w:pStyle w:val="StandardWeb"/>
      </w:pPr>
      <w:r>
        <w:t>2.2.6</w:t>
      </w:r>
    </w:p>
    <w:p w14:paraId="250BB003" w14:textId="77777777" w:rsidR="00A4397F" w:rsidRDefault="00A4397F" w:rsidP="00DA1274">
      <w:pPr>
        <w:pStyle w:val="berschrift5"/>
      </w:pPr>
      <w:proofErr w:type="gramStart"/>
      <w:r>
        <w:t>WCAG Link</w:t>
      </w:r>
      <w:proofErr w:type="gramEnd"/>
    </w:p>
    <w:p w14:paraId="4C6C2028" w14:textId="77777777" w:rsidR="00A4397F" w:rsidRDefault="00A4397F" w:rsidP="00DA1274">
      <w:pPr>
        <w:pStyle w:val="StandardWeb"/>
      </w:pPr>
      <w:hyperlink r:id="rId57" w:anchor="timeout-unfair" w:tgtFrame="_new" w:history="1">
        <w:r>
          <w:rPr>
            <w:rStyle w:val="Hyperlink"/>
            <w:rFonts w:eastAsiaTheme="majorEastAsia"/>
          </w:rPr>
          <w:t>https://www.w3.org/TR/WCAG22/#timeout-unfair</w:t>
        </w:r>
      </w:hyperlink>
    </w:p>
    <w:p w14:paraId="6B1A79CB" w14:textId="77777777" w:rsidR="00A4397F" w:rsidRDefault="00A4397F" w:rsidP="00DA1274">
      <w:pPr>
        <w:pStyle w:val="berschrift5"/>
      </w:pPr>
      <w:r>
        <w:t>Konformitätsstufe</w:t>
      </w:r>
    </w:p>
    <w:p w14:paraId="71BF43B9" w14:textId="77777777" w:rsidR="00A4397F" w:rsidRDefault="00A4397F" w:rsidP="00DA1274">
      <w:pPr>
        <w:pStyle w:val="StandardWeb"/>
      </w:pPr>
      <w:r>
        <w:t>AAA</w:t>
      </w:r>
    </w:p>
    <w:p w14:paraId="51960E76" w14:textId="77777777" w:rsidR="00A4397F" w:rsidRDefault="00A4397F" w:rsidP="00DA1274">
      <w:pPr>
        <w:pStyle w:val="berschrift5"/>
      </w:pPr>
      <w:r>
        <w:t>Quick Kriterium</w:t>
      </w:r>
    </w:p>
    <w:p w14:paraId="04B5A142" w14:textId="77777777" w:rsidR="00A4397F" w:rsidRDefault="00A4397F" w:rsidP="00DA1274">
      <w:pPr>
        <w:pStyle w:val="StandardWeb"/>
      </w:pPr>
      <w:r>
        <w:t>Stelle sicher, dass Menschen mit Behinderungen gleiche Möglichkeiten haben, auf zeitkritische Inhalte oder Aktionen zu reagieren.</w:t>
      </w:r>
    </w:p>
    <w:p w14:paraId="46F81307" w14:textId="77777777" w:rsidR="00A4397F" w:rsidRDefault="00A4397F" w:rsidP="00DA1274">
      <w:pPr>
        <w:pStyle w:val="berschrift5"/>
      </w:pPr>
      <w:r>
        <w:t>Quick Fail</w:t>
      </w:r>
    </w:p>
    <w:p w14:paraId="35FEDA45" w14:textId="77777777" w:rsidR="00A4397F" w:rsidRDefault="00A4397F" w:rsidP="00DA1274">
      <w:pPr>
        <w:pStyle w:val="StandardWeb"/>
        <w:numPr>
          <w:ilvl w:val="0"/>
          <w:numId w:val="156"/>
        </w:numPr>
      </w:pPr>
      <w:r>
        <w:t>Eine Live-Auktion akzeptiert keine Verzögerungen, obwohl behinderte Nutzer*innen mehr Zeit benötigen</w:t>
      </w:r>
    </w:p>
    <w:p w14:paraId="0D086408" w14:textId="77777777" w:rsidR="00A4397F" w:rsidRDefault="00A4397F" w:rsidP="00DA1274">
      <w:pPr>
        <w:pStyle w:val="StandardWeb"/>
        <w:numPr>
          <w:ilvl w:val="0"/>
          <w:numId w:val="156"/>
        </w:numPr>
      </w:pPr>
      <w:r>
        <w:t>Ein Echtzeit-Quiz lässt sich nicht barrierefrei verlängern oder anpassen</w:t>
      </w:r>
    </w:p>
    <w:p w14:paraId="15F24E04" w14:textId="77777777" w:rsidR="00A4397F" w:rsidRDefault="00A4397F" w:rsidP="00DA1274">
      <w:pPr>
        <w:pStyle w:val="berschrift5"/>
      </w:pPr>
      <w:r>
        <w:t>Quick Fix</w:t>
      </w:r>
    </w:p>
    <w:p w14:paraId="0BA7B165" w14:textId="77777777" w:rsidR="00A4397F" w:rsidRDefault="00A4397F" w:rsidP="00DA1274">
      <w:pPr>
        <w:pStyle w:val="StandardWeb"/>
      </w:pPr>
      <w:r>
        <w:t>Biete alternative Möglichkeiten, auf Echtzeitinhalte zuzugreifen – z. B. durch zusätzliche Zeit, alternative Schnittstellen oder barrierefreie Mechanismen.</w:t>
      </w:r>
    </w:p>
    <w:p w14:paraId="3B4D1D2C" w14:textId="77777777" w:rsidR="00A4397F" w:rsidRDefault="00A4397F" w:rsidP="00DA1274">
      <w:pPr>
        <w:pStyle w:val="berschrift5"/>
      </w:pPr>
      <w:r>
        <w:t>Grundlage/Kriterium</w:t>
      </w:r>
    </w:p>
    <w:p w14:paraId="186504A4" w14:textId="77777777" w:rsidR="00A4397F" w:rsidRDefault="00A4397F" w:rsidP="00DA1274">
      <w:pPr>
        <w:pStyle w:val="StandardWeb"/>
      </w:pPr>
      <w:r>
        <w:t>Bei zeitkritischen Funktionen darf keine Benachteiligung durch zu kurze Reaktionsfristen entstehen. Die Gestaltung muss auch Menschen mit langsamerem Tempo den Zugang ermöglichen.</w:t>
      </w:r>
    </w:p>
    <w:p w14:paraId="766FD161" w14:textId="77777777" w:rsidR="00A4397F" w:rsidRDefault="00A4397F" w:rsidP="00DA1274">
      <w:pPr>
        <w:pStyle w:val="berschrift5"/>
      </w:pPr>
      <w:r>
        <w:t>Ausnahme</w:t>
      </w:r>
    </w:p>
    <w:p w14:paraId="3AC07338" w14:textId="77777777" w:rsidR="00A4397F" w:rsidRDefault="00A4397F" w:rsidP="00DA1274">
      <w:pPr>
        <w:pStyle w:val="StandardWeb"/>
        <w:numPr>
          <w:ilvl w:val="0"/>
          <w:numId w:val="157"/>
        </w:numPr>
      </w:pPr>
      <w:r>
        <w:t>Wenn eine faire Alternative nicht praktikabel oder technisch nicht umsetzbar ist</w:t>
      </w:r>
    </w:p>
    <w:p w14:paraId="0411044A" w14:textId="77777777" w:rsidR="00A4397F" w:rsidRDefault="00A4397F" w:rsidP="00DA1274">
      <w:pPr>
        <w:pStyle w:val="berschrift5"/>
      </w:pPr>
      <w:r>
        <w:t>Verstehen</w:t>
      </w:r>
    </w:p>
    <w:p w14:paraId="1BDE2F4D" w14:textId="77777777" w:rsidR="00A4397F" w:rsidRDefault="00A4397F" w:rsidP="00DA1274">
      <w:pPr>
        <w:pStyle w:val="StandardWeb"/>
      </w:pPr>
      <w:r>
        <w:lastRenderedPageBreak/>
        <w:t>Viele Echtzeitsysteme benachteiligen Nutzer*innen mit körperlichen, motorischen oder kognitiven Einschränkungen. Dieses Kriterium stellt sicher, dass niemand wegen seiner Behinderung ausgeschlossen wird – auch unter Zeitdruck.</w:t>
      </w:r>
    </w:p>
    <w:p w14:paraId="35C95B17" w14:textId="77777777" w:rsidR="00A4397F" w:rsidRDefault="00A4397F" w:rsidP="00DA1274">
      <w:pPr>
        <w:pStyle w:val="berschrift5"/>
      </w:pPr>
      <w:r>
        <w:t>Beispiel</w:t>
      </w:r>
    </w:p>
    <w:p w14:paraId="08B84B17" w14:textId="77777777" w:rsidR="00A4397F" w:rsidRDefault="00A4397F" w:rsidP="00DA1274">
      <w:pPr>
        <w:pStyle w:val="StandardWeb"/>
      </w:pPr>
      <w:r>
        <w:t xml:space="preserve">Ein digitales </w:t>
      </w:r>
      <w:proofErr w:type="spellStart"/>
      <w:r>
        <w:t>Bietsystem</w:t>
      </w:r>
      <w:proofErr w:type="spellEnd"/>
      <w:r>
        <w:t xml:space="preserve"> ergänzt das Live-Angebot durch eine vorab einstellbare Maximalgebotsfunktion, die zeitunabhängig funktioniert.</w:t>
      </w:r>
    </w:p>
    <w:p w14:paraId="21255AA5" w14:textId="77777777" w:rsidR="00A4397F" w:rsidRDefault="00A4397F" w:rsidP="00DA1274">
      <w:pPr>
        <w:pStyle w:val="berschrift5"/>
      </w:pPr>
      <w:r>
        <w:t>Anmerkung</w:t>
      </w:r>
    </w:p>
    <w:p w14:paraId="311322A4" w14:textId="77777777" w:rsidR="00A4397F" w:rsidRDefault="00A4397F" w:rsidP="00DA1274">
      <w:pPr>
        <w:pStyle w:val="StandardWeb"/>
      </w:pPr>
      <w:r>
        <w:t>Platzhalter für projektspezifische Hinweise oder organisatorische Ergänzungen.</w:t>
      </w:r>
    </w:p>
    <w:p w14:paraId="4624B7FB" w14:textId="4F0B49A7" w:rsidR="00A4397F" w:rsidRDefault="00EF78F8" w:rsidP="00DA1274">
      <w:pPr>
        <w:pStyle w:val="berschrift5"/>
      </w:pPr>
      <w:r>
        <w:t>Anwendbarkeit</w:t>
      </w:r>
    </w:p>
    <w:p w14:paraId="331AE969" w14:textId="77777777" w:rsidR="00A4397F" w:rsidRDefault="00A4397F" w:rsidP="00DA1274">
      <w:pPr>
        <w:pStyle w:val="StandardWeb"/>
      </w:pPr>
      <w:r>
        <w:t>Für Live-Inhalte, Auktionen, Abstimmungen oder andere zeitkritische Prozesse.</w:t>
      </w:r>
    </w:p>
    <w:p w14:paraId="2A792EEC" w14:textId="77777777" w:rsidR="00A4397F" w:rsidRDefault="00A4397F" w:rsidP="002050FE">
      <w:pPr>
        <w:pStyle w:val="berschrift5"/>
      </w:pPr>
      <w:r>
        <w:t>Prüfanleitung</w:t>
      </w:r>
    </w:p>
    <w:p w14:paraId="0609DC0B" w14:textId="77777777" w:rsidR="00A4397F" w:rsidRDefault="00A4397F" w:rsidP="00DA1274">
      <w:pPr>
        <w:pStyle w:val="StandardWeb"/>
        <w:numPr>
          <w:ilvl w:val="0"/>
          <w:numId w:val="158"/>
        </w:numPr>
      </w:pPr>
      <w:r>
        <w:t>Identifiziere Echtzeitfunktionen</w:t>
      </w:r>
    </w:p>
    <w:p w14:paraId="434B5056" w14:textId="77777777" w:rsidR="00A4397F" w:rsidRDefault="00A4397F" w:rsidP="00DA1274">
      <w:pPr>
        <w:pStyle w:val="StandardWeb"/>
        <w:numPr>
          <w:ilvl w:val="0"/>
          <w:numId w:val="158"/>
        </w:numPr>
      </w:pPr>
      <w:r>
        <w:t xml:space="preserve">Teste, ob sie mit </w:t>
      </w:r>
      <w:proofErr w:type="spellStart"/>
      <w:r>
        <w:t>assistiven</w:t>
      </w:r>
      <w:proofErr w:type="spellEnd"/>
      <w:r>
        <w:t xml:space="preserve"> Technologien nutzbar sind</w:t>
      </w:r>
    </w:p>
    <w:p w14:paraId="3B55D1E1" w14:textId="77777777" w:rsidR="00A4397F" w:rsidRDefault="00A4397F" w:rsidP="00DA1274">
      <w:pPr>
        <w:pStyle w:val="StandardWeb"/>
        <w:numPr>
          <w:ilvl w:val="0"/>
          <w:numId w:val="158"/>
        </w:numPr>
      </w:pPr>
      <w:r>
        <w:t>Prüfe, ob alternative Reaktionswege angeboten werden</w:t>
      </w:r>
    </w:p>
    <w:p w14:paraId="66616806" w14:textId="77777777" w:rsidR="00A4397F" w:rsidRDefault="00A4397F" w:rsidP="002050FE">
      <w:pPr>
        <w:pStyle w:val="berschrift5"/>
      </w:pPr>
      <w:r>
        <w:t>Prüftools</w:t>
      </w:r>
    </w:p>
    <w:p w14:paraId="41E08C5D" w14:textId="77777777" w:rsidR="00A4397F" w:rsidRDefault="00A4397F" w:rsidP="00DA1274">
      <w:pPr>
        <w:pStyle w:val="StandardWeb"/>
        <w:numPr>
          <w:ilvl w:val="0"/>
          <w:numId w:val="159"/>
        </w:numPr>
      </w:pPr>
      <w:r>
        <w:t>Screenreader</w:t>
      </w:r>
    </w:p>
    <w:p w14:paraId="5E75B1FC" w14:textId="77777777" w:rsidR="00A4397F" w:rsidRDefault="00A4397F" w:rsidP="00DA1274">
      <w:pPr>
        <w:pStyle w:val="StandardWeb"/>
        <w:numPr>
          <w:ilvl w:val="0"/>
          <w:numId w:val="159"/>
        </w:numPr>
      </w:pPr>
      <w:r>
        <w:t>Zeitverzögerungstests mit eingeschränkten Eingabemethoden</w:t>
      </w:r>
    </w:p>
    <w:p w14:paraId="643A0775" w14:textId="77777777" w:rsidR="00A4397F" w:rsidRDefault="00A4397F" w:rsidP="00DA1274">
      <w:pPr>
        <w:pStyle w:val="StandardWeb"/>
        <w:numPr>
          <w:ilvl w:val="0"/>
          <w:numId w:val="159"/>
        </w:numPr>
      </w:pPr>
      <w:r>
        <w:t>Technikanalyse der Echtzeitverarbeitung</w:t>
      </w:r>
    </w:p>
    <w:p w14:paraId="213CF776" w14:textId="6CEF4DCD" w:rsidR="00A4397F" w:rsidRDefault="000A04D9" w:rsidP="00DA1274">
      <w:pPr>
        <w:pStyle w:val="berschrift5"/>
      </w:pPr>
      <w:r>
        <w:t>Abgrenzung</w:t>
      </w:r>
    </w:p>
    <w:p w14:paraId="5DAEB635" w14:textId="77777777" w:rsidR="00A4397F" w:rsidRDefault="00A4397F" w:rsidP="00DA1274">
      <w:pPr>
        <w:pStyle w:val="StandardWeb"/>
      </w:pPr>
      <w:r>
        <w:t>Ergänzt 2.2.1 (Zeitbegrenzung) und 2.2.5 (Wiederaufnahme) um die Dimension fairer Reaktionsmöglichkeiten bei Echtzeitprozessen.</w:t>
      </w:r>
    </w:p>
    <w:p w14:paraId="1290E9B2" w14:textId="11069AF9" w:rsidR="00A4397F" w:rsidRDefault="0070771C" w:rsidP="00C118AE">
      <w:pPr>
        <w:pStyle w:val="berschrift5"/>
      </w:pPr>
      <w:r>
        <w:t>Verwandte Standards</w:t>
      </w:r>
    </w:p>
    <w:p w14:paraId="5C620E5B" w14:textId="77777777" w:rsidR="00A4397F" w:rsidRDefault="00A4397F" w:rsidP="00A4397F">
      <w:pPr>
        <w:pStyle w:val="StandardWeb"/>
        <w:numPr>
          <w:ilvl w:val="0"/>
          <w:numId w:val="160"/>
        </w:numPr>
      </w:pPr>
      <w:r>
        <w:t>EN 301 549: 9.2.2.6</w:t>
      </w:r>
    </w:p>
    <w:p w14:paraId="38CD97D8" w14:textId="77777777" w:rsidR="00A4397F" w:rsidRDefault="00A4397F" w:rsidP="00A4397F">
      <w:pPr>
        <w:pStyle w:val="StandardWeb"/>
        <w:numPr>
          <w:ilvl w:val="0"/>
          <w:numId w:val="160"/>
        </w:numPr>
      </w:pPr>
      <w:r>
        <w:t>eCH-0059: 2.2.6</w:t>
      </w:r>
    </w:p>
    <w:p w14:paraId="44E76E42" w14:textId="77777777" w:rsidR="00E16845" w:rsidRDefault="00E16845" w:rsidP="00E16845">
      <w:hyperlink w:anchor="Inhaltsverzeichnis" w:history="1">
        <w:r>
          <w:rPr>
            <w:rStyle w:val="Hyperlink"/>
            <w:rFonts w:eastAsiaTheme="majorEastAsia"/>
          </w:rPr>
          <w:t>Zum Inhalt springen</w:t>
        </w:r>
      </w:hyperlink>
    </w:p>
    <w:p w14:paraId="34052970" w14:textId="56D8E693" w:rsidR="00750530" w:rsidRDefault="005457C6" w:rsidP="00750530">
      <w:hyperlink w:anchor="_2.2.6_Zeitlimit_bei" w:history="1">
        <w:r>
          <w:rPr>
            <w:rStyle w:val="Hyperlink"/>
          </w:rPr>
          <w:t>Zurück springen</w:t>
        </w:r>
      </w:hyperlink>
    </w:p>
    <w:p w14:paraId="213783C9" w14:textId="1BBA546B" w:rsidR="00B92A8E" w:rsidRPr="00BC1502" w:rsidRDefault="00CC6145" w:rsidP="00B92A8E">
      <w:hyperlink w:anchor="_2.3.1_Drei_Flashes" w:history="1">
        <w:r>
          <w:rPr>
            <w:rStyle w:val="Hyperlink"/>
          </w:rPr>
          <w:t>Weiter springen</w:t>
        </w:r>
      </w:hyperlink>
    </w:p>
    <w:p w14:paraId="65F910A8" w14:textId="262B8DEB" w:rsidR="00E16845" w:rsidRPr="00017AA9" w:rsidRDefault="00E16845" w:rsidP="00DA1274">
      <w:pPr>
        <w:pStyle w:val="berschrift3"/>
      </w:pPr>
      <w:bookmarkStart w:id="102" w:name="_2.3_Richtlinie:_Anfälle"/>
      <w:bookmarkStart w:id="103" w:name="_Toc199793985"/>
      <w:bookmarkEnd w:id="102"/>
      <w:r w:rsidRPr="00017AA9">
        <w:lastRenderedPageBreak/>
        <w:t>2.</w:t>
      </w:r>
      <w:r w:rsidR="00E75ED8" w:rsidRPr="00017AA9">
        <w:t>3</w:t>
      </w:r>
      <w:r w:rsidRPr="00017AA9">
        <w:t xml:space="preserve"> Richtlinie</w:t>
      </w:r>
      <w:r w:rsidR="005117E0" w:rsidRPr="00017AA9">
        <w:t>:</w:t>
      </w:r>
      <w:r w:rsidRPr="00017AA9">
        <w:t xml:space="preserve"> </w:t>
      </w:r>
      <w:r w:rsidR="002D4656" w:rsidRPr="00017AA9">
        <w:t>Anfälle und physische Reaktionen</w:t>
      </w:r>
      <w:bookmarkEnd w:id="103"/>
    </w:p>
    <w:p w14:paraId="103BD5D0" w14:textId="6A526E3B" w:rsidR="00E734C4" w:rsidRPr="00017AA9" w:rsidRDefault="002D4656" w:rsidP="00DA1274">
      <w:r w:rsidRPr="00017AA9">
        <w:t>Gestalten Sie Inhalte nicht auf Arten, von denen bekannt ist, dass sie zu Anfällen oder physischen Reaktionen führen.</w:t>
      </w:r>
    </w:p>
    <w:p w14:paraId="3018F6F7" w14:textId="55112822" w:rsidR="00922715" w:rsidRPr="00017AA9" w:rsidRDefault="00922715" w:rsidP="00DA1274">
      <w:hyperlink r:id="rId58" w:anchor="seizures-and-physical-reactions" w:history="1">
        <w:r w:rsidRPr="00017AA9">
          <w:rPr>
            <w:rStyle w:val="Hyperlink"/>
          </w:rPr>
          <w:t xml:space="preserve">Öffnen </w:t>
        </w:r>
        <w:r w:rsidR="0014760D" w:rsidRPr="00017AA9">
          <w:rPr>
            <w:rStyle w:val="Hyperlink"/>
          </w:rPr>
          <w:t>Richtlinie 2.3: Anfälle und physische Reaktionen</w:t>
        </w:r>
      </w:hyperlink>
    </w:p>
    <w:p w14:paraId="1B4A34E0" w14:textId="6C294753" w:rsidR="00E16845" w:rsidRDefault="00E16845" w:rsidP="00DA1274">
      <w:hyperlink w:anchor="Inhaltsverzeichnis" w:history="1">
        <w:r>
          <w:rPr>
            <w:rStyle w:val="Hyperlink"/>
            <w:rFonts w:eastAsiaTheme="majorEastAsia"/>
          </w:rPr>
          <w:t>Zum Inhalt springen</w:t>
        </w:r>
      </w:hyperlink>
    </w:p>
    <w:p w14:paraId="6BA06DE1" w14:textId="13B4E77F" w:rsidR="00750530" w:rsidRDefault="005457C6" w:rsidP="00750530">
      <w:hyperlink w:anchor="_2.3_Richtlinie:_Anfälle" w:history="1">
        <w:r>
          <w:rPr>
            <w:rStyle w:val="Hyperlink"/>
          </w:rPr>
          <w:t>Zurück springen</w:t>
        </w:r>
      </w:hyperlink>
    </w:p>
    <w:p w14:paraId="63C085FF" w14:textId="3A7A5FBA" w:rsidR="00B92A8E" w:rsidRPr="00BC1502" w:rsidRDefault="00CC6145" w:rsidP="00B92A8E">
      <w:hyperlink w:anchor="_2.3.2_Drei_Flashes_1" w:history="1">
        <w:r>
          <w:rPr>
            <w:rStyle w:val="Hyperlink"/>
          </w:rPr>
          <w:t>Weiter springen</w:t>
        </w:r>
      </w:hyperlink>
    </w:p>
    <w:p w14:paraId="1FED5E1F" w14:textId="18029240" w:rsidR="00862689" w:rsidRDefault="00862689" w:rsidP="00DA1274">
      <w:pPr>
        <w:pStyle w:val="berschrift4"/>
        <w:rPr>
          <w:rFonts w:ascii="Times New Roman" w:hAnsi="Times New Roman"/>
        </w:rPr>
      </w:pPr>
      <w:bookmarkStart w:id="104" w:name="_2.3.1_Drei_Flashes"/>
      <w:bookmarkStart w:id="105" w:name="_Toc199793986"/>
      <w:bookmarkEnd w:id="104"/>
      <w:r>
        <w:t xml:space="preserve">2.3.1 Drei </w:t>
      </w:r>
      <w:proofErr w:type="spellStart"/>
      <w:r>
        <w:t>Flashes</w:t>
      </w:r>
      <w:proofErr w:type="spellEnd"/>
      <w:r>
        <w:t xml:space="preserve"> oder weniger</w:t>
      </w:r>
      <w:r w:rsidR="009D721B">
        <w:t xml:space="preserve"> – A</w:t>
      </w:r>
      <w:bookmarkEnd w:id="105"/>
    </w:p>
    <w:p w14:paraId="336673CD" w14:textId="77777777" w:rsidR="00520FAD" w:rsidRDefault="00520FAD" w:rsidP="00520FAD">
      <w:hyperlink w:anchor="_2_Prinzip:_Bedienbar" w:history="1">
        <w:r w:rsidRPr="00BB6AF8">
          <w:rPr>
            <w:rStyle w:val="Hyperlink"/>
          </w:rPr>
          <w:t>Prinzip 2: Bedienbar</w:t>
        </w:r>
      </w:hyperlink>
    </w:p>
    <w:p w14:paraId="7C754E12" w14:textId="529F51B3" w:rsidR="00520FAD" w:rsidRPr="00E47400" w:rsidRDefault="00520FAD" w:rsidP="00520FAD">
      <w:hyperlink w:anchor="_2.3_Richtlinie:_Anfälle" w:history="1">
        <w:r w:rsidRPr="00520FAD">
          <w:rPr>
            <w:rStyle w:val="Hyperlink"/>
          </w:rPr>
          <w:t>Richtlinie 2.3: Anfälle und physische Reaktionen</w:t>
        </w:r>
      </w:hyperlink>
    </w:p>
    <w:p w14:paraId="2811B77F" w14:textId="77777777" w:rsidR="00862689" w:rsidRDefault="00862689" w:rsidP="00DA1274">
      <w:pPr>
        <w:pStyle w:val="berschrift5"/>
      </w:pPr>
      <w:r>
        <w:t>Standard</w:t>
      </w:r>
    </w:p>
    <w:p w14:paraId="4AB94273" w14:textId="77777777" w:rsidR="00862689" w:rsidRDefault="00862689" w:rsidP="00DA1274">
      <w:pPr>
        <w:pStyle w:val="StandardWeb"/>
      </w:pPr>
      <w:r>
        <w:t>WCAG 2.2</w:t>
      </w:r>
    </w:p>
    <w:p w14:paraId="40372246" w14:textId="77777777" w:rsidR="00862689" w:rsidRDefault="00862689" w:rsidP="00DA1274">
      <w:pPr>
        <w:pStyle w:val="berschrift5"/>
      </w:pPr>
      <w:proofErr w:type="gramStart"/>
      <w:r>
        <w:t>WCAG Nummer</w:t>
      </w:r>
      <w:proofErr w:type="gramEnd"/>
    </w:p>
    <w:p w14:paraId="1E2AB1DF" w14:textId="77777777" w:rsidR="00862689" w:rsidRDefault="00862689" w:rsidP="00DA1274">
      <w:pPr>
        <w:pStyle w:val="StandardWeb"/>
      </w:pPr>
      <w:r>
        <w:t>2.3.1</w:t>
      </w:r>
    </w:p>
    <w:p w14:paraId="66F674B4" w14:textId="77777777" w:rsidR="00862689" w:rsidRDefault="00862689" w:rsidP="00DA1274">
      <w:pPr>
        <w:pStyle w:val="berschrift5"/>
      </w:pPr>
      <w:proofErr w:type="gramStart"/>
      <w:r>
        <w:t>WCAG Link</w:t>
      </w:r>
      <w:proofErr w:type="gramEnd"/>
    </w:p>
    <w:p w14:paraId="17E7FC2D" w14:textId="77777777" w:rsidR="00862689" w:rsidRDefault="00862689" w:rsidP="00DA1274">
      <w:pPr>
        <w:pStyle w:val="StandardWeb"/>
      </w:pPr>
      <w:hyperlink r:id="rId59" w:anchor="three-flashes-or-below-threshold" w:history="1">
        <w:r>
          <w:rPr>
            <w:rStyle w:val="Hyperlink"/>
            <w:rFonts w:eastAsiaTheme="majorEastAsia"/>
          </w:rPr>
          <w:t>https://www.w3.org/TR/WCAG22/#three-flashes-or-below-threshold</w:t>
        </w:r>
      </w:hyperlink>
    </w:p>
    <w:p w14:paraId="39C21B92" w14:textId="77777777" w:rsidR="00862689" w:rsidRDefault="00862689" w:rsidP="00DA1274">
      <w:pPr>
        <w:pStyle w:val="berschrift5"/>
      </w:pPr>
      <w:r>
        <w:t>Konformitätsstufe</w:t>
      </w:r>
    </w:p>
    <w:p w14:paraId="66A885FB" w14:textId="77777777" w:rsidR="00862689" w:rsidRDefault="00862689" w:rsidP="00DA1274">
      <w:pPr>
        <w:pStyle w:val="StandardWeb"/>
      </w:pPr>
      <w:r>
        <w:t>A</w:t>
      </w:r>
    </w:p>
    <w:p w14:paraId="6A28D522" w14:textId="77777777" w:rsidR="00862689" w:rsidRDefault="00862689" w:rsidP="00DA1274">
      <w:pPr>
        <w:pStyle w:val="berschrift5"/>
      </w:pPr>
      <w:r>
        <w:t>Quick Kriterium</w:t>
      </w:r>
    </w:p>
    <w:p w14:paraId="3B856938" w14:textId="77777777" w:rsidR="00862689" w:rsidRDefault="00862689" w:rsidP="00DA1274">
      <w:pPr>
        <w:pStyle w:val="StandardWeb"/>
      </w:pPr>
      <w:r>
        <w:t xml:space="preserve">Stelle sicher, dass Inhalte nicht mehr als drei </w:t>
      </w:r>
      <w:proofErr w:type="spellStart"/>
      <w:r>
        <w:t>Flashes</w:t>
      </w:r>
      <w:proofErr w:type="spellEnd"/>
      <w:r>
        <w:t xml:space="preserve"> pro Sekunde enthalten, es sei denn, sie liegen unterhalb der Gefährdungsschwelle.</w:t>
      </w:r>
    </w:p>
    <w:p w14:paraId="08226A74" w14:textId="77777777" w:rsidR="00862689" w:rsidRDefault="00862689" w:rsidP="00DA1274">
      <w:pPr>
        <w:pStyle w:val="berschrift5"/>
      </w:pPr>
      <w:r>
        <w:t>Quick Fail</w:t>
      </w:r>
    </w:p>
    <w:p w14:paraId="2B5AA734" w14:textId="77777777" w:rsidR="00862689" w:rsidRDefault="00862689" w:rsidP="00DA1274">
      <w:pPr>
        <w:pStyle w:val="StandardWeb"/>
        <w:numPr>
          <w:ilvl w:val="0"/>
          <w:numId w:val="161"/>
        </w:numPr>
      </w:pPr>
      <w:r>
        <w:t>Eine Werbung blinkt fünfmal pro Sekunde</w:t>
      </w:r>
    </w:p>
    <w:p w14:paraId="4FCD3F2B" w14:textId="77777777" w:rsidR="00862689" w:rsidRDefault="00862689" w:rsidP="00DA1274">
      <w:pPr>
        <w:pStyle w:val="StandardWeb"/>
        <w:numPr>
          <w:ilvl w:val="0"/>
          <w:numId w:val="161"/>
        </w:numPr>
      </w:pPr>
      <w:r>
        <w:t>Eine Animation enthält stark kontrastierende Lichtblitze</w:t>
      </w:r>
    </w:p>
    <w:p w14:paraId="0FFD4731" w14:textId="77777777" w:rsidR="00862689" w:rsidRDefault="00862689" w:rsidP="00DA1274">
      <w:pPr>
        <w:pStyle w:val="berschrift5"/>
      </w:pPr>
      <w:r>
        <w:t>Quick Fix</w:t>
      </w:r>
    </w:p>
    <w:p w14:paraId="02A0CBDE" w14:textId="77777777" w:rsidR="00862689" w:rsidRDefault="00862689" w:rsidP="00DA1274">
      <w:pPr>
        <w:pStyle w:val="StandardWeb"/>
      </w:pPr>
      <w:r>
        <w:lastRenderedPageBreak/>
        <w:t>Reduziere visuelle Flackereffekte auf maximal drei Blitze pro Sekunde oder passe Helligkeit und Kontrast so an, dass sie unterhalb der Schwelle liegen.</w:t>
      </w:r>
    </w:p>
    <w:p w14:paraId="6DB9A570" w14:textId="77777777" w:rsidR="00862689" w:rsidRDefault="00862689" w:rsidP="00DA1274">
      <w:pPr>
        <w:pStyle w:val="berschrift5"/>
      </w:pPr>
      <w:r>
        <w:t>Grundlage/Kriterium</w:t>
      </w:r>
    </w:p>
    <w:p w14:paraId="060CB6D3" w14:textId="77777777" w:rsidR="00862689" w:rsidRDefault="00862689" w:rsidP="00DA1274">
      <w:pPr>
        <w:pStyle w:val="StandardWeb"/>
      </w:pPr>
      <w:r>
        <w:t xml:space="preserve">Blinkende Inhalte mit mehr als drei </w:t>
      </w:r>
      <w:proofErr w:type="spellStart"/>
      <w:r>
        <w:t>Flashes</w:t>
      </w:r>
      <w:proofErr w:type="spellEnd"/>
      <w:r>
        <w:t xml:space="preserve"> pro Sekunde können epileptische Anfälle auslösen und müssen daher vermieden oder angepasst werden.</w:t>
      </w:r>
    </w:p>
    <w:p w14:paraId="30CE6DE2" w14:textId="77777777" w:rsidR="00862689" w:rsidRDefault="00862689" w:rsidP="00DA1274">
      <w:pPr>
        <w:pStyle w:val="berschrift5"/>
      </w:pPr>
      <w:r>
        <w:t>Ausnahme</w:t>
      </w:r>
    </w:p>
    <w:p w14:paraId="7A5A3789" w14:textId="77777777" w:rsidR="00862689" w:rsidRDefault="00862689" w:rsidP="00DA1274">
      <w:pPr>
        <w:pStyle w:val="StandardWeb"/>
        <w:numPr>
          <w:ilvl w:val="0"/>
          <w:numId w:val="162"/>
        </w:numPr>
      </w:pPr>
      <w:r>
        <w:t>Der Inhalt liegt unter der allgemein anerkannten Schwelle für lichtinduzierte Anfälle</w:t>
      </w:r>
    </w:p>
    <w:p w14:paraId="72118B10" w14:textId="77777777" w:rsidR="00862689" w:rsidRDefault="00862689" w:rsidP="00DA1274">
      <w:pPr>
        <w:pStyle w:val="berschrift5"/>
      </w:pPr>
      <w:r>
        <w:t>Verstehen</w:t>
      </w:r>
    </w:p>
    <w:p w14:paraId="2610CE3D" w14:textId="77777777" w:rsidR="00862689" w:rsidRDefault="00862689" w:rsidP="00DA1274">
      <w:pPr>
        <w:pStyle w:val="StandardWeb"/>
      </w:pPr>
      <w:r>
        <w:t>Menschen mit fotosensibler Epilepsie reagieren empfindlich auf schnelle Lichtwechsel. Dieses Kriterium schützt vor gesundheitlichen Risiken.</w:t>
      </w:r>
    </w:p>
    <w:p w14:paraId="6DC4C383" w14:textId="77777777" w:rsidR="00862689" w:rsidRDefault="00862689" w:rsidP="00DA1274">
      <w:pPr>
        <w:pStyle w:val="berschrift5"/>
      </w:pPr>
      <w:r>
        <w:t>Beispiel</w:t>
      </w:r>
    </w:p>
    <w:p w14:paraId="308D7220" w14:textId="77777777" w:rsidR="00862689" w:rsidRDefault="00862689" w:rsidP="00DA1274">
      <w:pPr>
        <w:pStyle w:val="StandardWeb"/>
      </w:pPr>
      <w:r>
        <w:t>Ein Videoeffekt blinkt zweimal pro Sekunde mit gemäßigtem Kontrast – er bleibt unter der kritischen Schwelle und ist damit zulässig.</w:t>
      </w:r>
    </w:p>
    <w:p w14:paraId="3D600114" w14:textId="77777777" w:rsidR="00862689" w:rsidRDefault="00862689" w:rsidP="00DA1274">
      <w:pPr>
        <w:pStyle w:val="berschrift5"/>
      </w:pPr>
      <w:r>
        <w:t>Anmerkung</w:t>
      </w:r>
    </w:p>
    <w:p w14:paraId="271632BC" w14:textId="77777777" w:rsidR="00862689" w:rsidRDefault="00862689" w:rsidP="00DA1274">
      <w:pPr>
        <w:pStyle w:val="StandardWeb"/>
      </w:pPr>
      <w:r>
        <w:t>Platzhalter für projektspezifische Hinweise oder ergänzende Anforderungen.</w:t>
      </w:r>
    </w:p>
    <w:p w14:paraId="19A5214E" w14:textId="7581BFC3" w:rsidR="00862689" w:rsidRDefault="00EF78F8" w:rsidP="00DA1274">
      <w:pPr>
        <w:pStyle w:val="berschrift5"/>
      </w:pPr>
      <w:r>
        <w:t>Anwendbarkeit</w:t>
      </w:r>
    </w:p>
    <w:p w14:paraId="3BB84901" w14:textId="77777777" w:rsidR="00862689" w:rsidRDefault="00862689" w:rsidP="00DA1274">
      <w:pPr>
        <w:pStyle w:val="StandardWeb"/>
      </w:pPr>
      <w:r>
        <w:t>Für alle visuellen Inhalte mit potenziell blinkenden oder blitzenden Effekten.</w:t>
      </w:r>
    </w:p>
    <w:p w14:paraId="27D57C36" w14:textId="77777777" w:rsidR="00862689" w:rsidRDefault="00862689" w:rsidP="002050FE">
      <w:pPr>
        <w:pStyle w:val="berschrift5"/>
      </w:pPr>
      <w:r>
        <w:t>Prüfanleitung</w:t>
      </w:r>
    </w:p>
    <w:p w14:paraId="440AFD15" w14:textId="77777777" w:rsidR="00862689" w:rsidRDefault="00862689" w:rsidP="00DA1274">
      <w:pPr>
        <w:pStyle w:val="StandardWeb"/>
        <w:numPr>
          <w:ilvl w:val="0"/>
          <w:numId w:val="163"/>
        </w:numPr>
      </w:pPr>
      <w:r>
        <w:t>Identifiziere Inhalte mit visuellen Blitzeffekten</w:t>
      </w:r>
    </w:p>
    <w:p w14:paraId="749BE3D2" w14:textId="77777777" w:rsidR="00862689" w:rsidRDefault="00862689" w:rsidP="00DA1274">
      <w:pPr>
        <w:pStyle w:val="StandardWeb"/>
        <w:numPr>
          <w:ilvl w:val="0"/>
          <w:numId w:val="163"/>
        </w:numPr>
      </w:pPr>
      <w:r>
        <w:t xml:space="preserve">Zähle die Anzahl der </w:t>
      </w:r>
      <w:proofErr w:type="spellStart"/>
      <w:r>
        <w:t>Flashes</w:t>
      </w:r>
      <w:proofErr w:type="spellEnd"/>
      <w:r>
        <w:t xml:space="preserve"> pro Sekunde</w:t>
      </w:r>
    </w:p>
    <w:p w14:paraId="1B7FDD49" w14:textId="77777777" w:rsidR="00862689" w:rsidRDefault="00862689" w:rsidP="00DA1274">
      <w:pPr>
        <w:pStyle w:val="StandardWeb"/>
        <w:numPr>
          <w:ilvl w:val="0"/>
          <w:numId w:val="163"/>
        </w:numPr>
      </w:pPr>
      <w:r>
        <w:t>Beurteile Helligkeit und Kontrast der Blitze</w:t>
      </w:r>
    </w:p>
    <w:p w14:paraId="135905E0" w14:textId="77777777" w:rsidR="00862689" w:rsidRDefault="00862689" w:rsidP="002050FE">
      <w:pPr>
        <w:pStyle w:val="berschrift5"/>
      </w:pPr>
      <w:r>
        <w:t>Prüftools</w:t>
      </w:r>
    </w:p>
    <w:p w14:paraId="5943195F" w14:textId="77777777" w:rsidR="00862689" w:rsidRDefault="00862689" w:rsidP="00DA1274">
      <w:pPr>
        <w:pStyle w:val="StandardWeb"/>
        <w:numPr>
          <w:ilvl w:val="0"/>
          <w:numId w:val="164"/>
        </w:numPr>
      </w:pPr>
      <w:r>
        <w:t xml:space="preserve">Flackertests nach WCAG-Vorgabe (z. B. </w:t>
      </w:r>
      <w:proofErr w:type="spellStart"/>
      <w:r>
        <w:t>Photosensitive</w:t>
      </w:r>
      <w:proofErr w:type="spellEnd"/>
      <w:r>
        <w:t xml:space="preserve"> </w:t>
      </w:r>
      <w:proofErr w:type="spellStart"/>
      <w:r>
        <w:t>Epilepsy</w:t>
      </w:r>
      <w:proofErr w:type="spellEnd"/>
      <w:r>
        <w:t xml:space="preserve"> Analysis Tool)</w:t>
      </w:r>
    </w:p>
    <w:p w14:paraId="7E3137C9" w14:textId="77777777" w:rsidR="00862689" w:rsidRDefault="00862689" w:rsidP="00DA1274">
      <w:pPr>
        <w:pStyle w:val="StandardWeb"/>
        <w:numPr>
          <w:ilvl w:val="0"/>
          <w:numId w:val="164"/>
        </w:numPr>
      </w:pPr>
      <w:r>
        <w:t>Zeitlupen-Wiedergabe</w:t>
      </w:r>
    </w:p>
    <w:p w14:paraId="413617E6" w14:textId="77777777" w:rsidR="00862689" w:rsidRDefault="00862689" w:rsidP="00DA1274">
      <w:pPr>
        <w:pStyle w:val="StandardWeb"/>
        <w:numPr>
          <w:ilvl w:val="0"/>
          <w:numId w:val="164"/>
        </w:numPr>
      </w:pPr>
      <w:r>
        <w:t>Videoanalysewerkzeuge</w:t>
      </w:r>
    </w:p>
    <w:p w14:paraId="533FB263" w14:textId="1B5D6AE5" w:rsidR="00862689" w:rsidRDefault="000A04D9" w:rsidP="00DA1274">
      <w:pPr>
        <w:pStyle w:val="berschrift5"/>
      </w:pPr>
      <w:r>
        <w:lastRenderedPageBreak/>
        <w:t>Abgrenzung</w:t>
      </w:r>
    </w:p>
    <w:p w14:paraId="4375906E" w14:textId="77777777" w:rsidR="00862689" w:rsidRDefault="00862689" w:rsidP="00DA1274">
      <w:pPr>
        <w:pStyle w:val="StandardWeb"/>
      </w:pPr>
      <w:r>
        <w:t>Dieses Kriterium bezieht sich ausschließlich auf gesundheitliche Risiken durch Lichtblitze, nicht auf Ablenkung (siehe 2.2.2).</w:t>
      </w:r>
    </w:p>
    <w:p w14:paraId="103291CC" w14:textId="0F5DA497" w:rsidR="00862689" w:rsidRDefault="0070771C" w:rsidP="00546A28">
      <w:pPr>
        <w:pStyle w:val="berschrift5"/>
      </w:pPr>
      <w:r>
        <w:t>Verwandte Standards</w:t>
      </w:r>
    </w:p>
    <w:p w14:paraId="7F0FFDAC" w14:textId="77777777" w:rsidR="00862689" w:rsidRDefault="00862689" w:rsidP="00DA1274">
      <w:pPr>
        <w:pStyle w:val="StandardWeb"/>
        <w:numPr>
          <w:ilvl w:val="0"/>
          <w:numId w:val="165"/>
        </w:numPr>
      </w:pPr>
      <w:r>
        <w:t>EN 301 549: 9.2.3.1</w:t>
      </w:r>
    </w:p>
    <w:p w14:paraId="2383A307" w14:textId="77777777" w:rsidR="00862689" w:rsidRDefault="00862689" w:rsidP="00DA1274">
      <w:pPr>
        <w:pStyle w:val="StandardWeb"/>
        <w:numPr>
          <w:ilvl w:val="0"/>
          <w:numId w:val="165"/>
        </w:numPr>
      </w:pPr>
      <w:r>
        <w:t>BITV 2.0: § 4.2.3.1</w:t>
      </w:r>
    </w:p>
    <w:p w14:paraId="0C11FA9E" w14:textId="77777777" w:rsidR="00862689" w:rsidRDefault="00862689" w:rsidP="00DA1274">
      <w:pPr>
        <w:pStyle w:val="StandardWeb"/>
        <w:numPr>
          <w:ilvl w:val="0"/>
          <w:numId w:val="165"/>
        </w:numPr>
      </w:pPr>
      <w:r>
        <w:t>eCH-0059: 2.3.1</w:t>
      </w:r>
    </w:p>
    <w:p w14:paraId="7844B057" w14:textId="77777777" w:rsidR="00E75ED8" w:rsidRDefault="00E75ED8" w:rsidP="00DA1274">
      <w:hyperlink w:anchor="Inhaltsverzeichnis" w:history="1">
        <w:r>
          <w:rPr>
            <w:rStyle w:val="Hyperlink"/>
            <w:rFonts w:eastAsiaTheme="majorEastAsia"/>
          </w:rPr>
          <w:t>Zum Inhalt springen</w:t>
        </w:r>
      </w:hyperlink>
    </w:p>
    <w:bookmarkStart w:id="106" w:name="_2.3.2_Drei_Flashes"/>
    <w:bookmarkEnd w:id="106"/>
    <w:p w14:paraId="187AF473" w14:textId="0C100610" w:rsidR="00750530" w:rsidRDefault="00750530" w:rsidP="00750530">
      <w:r>
        <w:fldChar w:fldCharType="begin"/>
      </w:r>
      <w:r>
        <w:instrText>HYPERLINK  \l "_2.3.1_Drei_Flashes"</w:instrText>
      </w:r>
      <w:r>
        <w:fldChar w:fldCharType="separate"/>
      </w:r>
      <w:r w:rsidR="005457C6">
        <w:rPr>
          <w:rStyle w:val="Hyperlink"/>
        </w:rPr>
        <w:t>Zurück springen</w:t>
      </w:r>
      <w:r>
        <w:fldChar w:fldCharType="end"/>
      </w:r>
    </w:p>
    <w:p w14:paraId="2201F7A2" w14:textId="283C1251" w:rsidR="00B92A8E" w:rsidRPr="00BC1502" w:rsidRDefault="00CC6145" w:rsidP="00B92A8E">
      <w:hyperlink w:anchor="_2.3.3_Animation_aus" w:history="1">
        <w:r>
          <w:rPr>
            <w:rStyle w:val="Hyperlink"/>
          </w:rPr>
          <w:t>Weiter springen</w:t>
        </w:r>
      </w:hyperlink>
    </w:p>
    <w:p w14:paraId="51E96CEF" w14:textId="4E4593C4" w:rsidR="00674DD8" w:rsidRDefault="00674DD8" w:rsidP="00DA1274">
      <w:pPr>
        <w:pStyle w:val="berschrift4"/>
        <w:rPr>
          <w:rFonts w:ascii="Times New Roman" w:hAnsi="Times New Roman"/>
        </w:rPr>
      </w:pPr>
      <w:bookmarkStart w:id="107" w:name="_2.3.2_Drei_Flashes_1"/>
      <w:bookmarkStart w:id="108" w:name="_Toc199793987"/>
      <w:bookmarkEnd w:id="107"/>
      <w:r>
        <w:t xml:space="preserve">2.3.2 Drei </w:t>
      </w:r>
      <w:proofErr w:type="spellStart"/>
      <w:r>
        <w:t>Flashes</w:t>
      </w:r>
      <w:proofErr w:type="spellEnd"/>
      <w:r>
        <w:t xml:space="preserve"> oder unter Schwelle (keine Ausnahme)</w:t>
      </w:r>
      <w:r w:rsidR="009D721B">
        <w:t xml:space="preserve"> – AAA</w:t>
      </w:r>
      <w:bookmarkEnd w:id="108"/>
    </w:p>
    <w:p w14:paraId="27C060C6" w14:textId="77777777" w:rsidR="00520FAD" w:rsidRDefault="00520FAD" w:rsidP="00520FAD">
      <w:hyperlink w:anchor="_2_Prinzip:_Bedienbar" w:history="1">
        <w:r w:rsidRPr="00BB6AF8">
          <w:rPr>
            <w:rStyle w:val="Hyperlink"/>
          </w:rPr>
          <w:t>Prinzip 2: Bedienbar</w:t>
        </w:r>
      </w:hyperlink>
    </w:p>
    <w:p w14:paraId="1A4D44CE" w14:textId="77777777" w:rsidR="00520FAD" w:rsidRPr="00E47400" w:rsidRDefault="00520FAD" w:rsidP="00520FAD">
      <w:hyperlink w:anchor="_2.3_Richtlinie:_Anfälle" w:history="1">
        <w:r w:rsidRPr="00520FAD">
          <w:rPr>
            <w:rStyle w:val="Hyperlink"/>
          </w:rPr>
          <w:t>Richtlinie 2.3: Anfälle und physische Reaktionen</w:t>
        </w:r>
      </w:hyperlink>
    </w:p>
    <w:p w14:paraId="785DF76D" w14:textId="77777777" w:rsidR="00674DD8" w:rsidRDefault="00674DD8" w:rsidP="00DA1274">
      <w:pPr>
        <w:pStyle w:val="berschrift5"/>
      </w:pPr>
      <w:r>
        <w:t>Standard</w:t>
      </w:r>
    </w:p>
    <w:p w14:paraId="47EA14FF" w14:textId="77777777" w:rsidR="00674DD8" w:rsidRDefault="00674DD8" w:rsidP="00DA1274">
      <w:pPr>
        <w:pStyle w:val="StandardWeb"/>
      </w:pPr>
      <w:r>
        <w:t>WCAG 2.2</w:t>
      </w:r>
    </w:p>
    <w:p w14:paraId="7A3452F9" w14:textId="77777777" w:rsidR="00674DD8" w:rsidRDefault="00674DD8" w:rsidP="00DA1274">
      <w:pPr>
        <w:pStyle w:val="berschrift5"/>
      </w:pPr>
      <w:proofErr w:type="gramStart"/>
      <w:r>
        <w:t>WCAG Nummer</w:t>
      </w:r>
      <w:proofErr w:type="gramEnd"/>
    </w:p>
    <w:p w14:paraId="44602094" w14:textId="77777777" w:rsidR="00674DD8" w:rsidRDefault="00674DD8" w:rsidP="00DA1274">
      <w:pPr>
        <w:pStyle w:val="StandardWeb"/>
      </w:pPr>
      <w:r>
        <w:t>2.3.2</w:t>
      </w:r>
    </w:p>
    <w:p w14:paraId="36CEAD00" w14:textId="77777777" w:rsidR="00674DD8" w:rsidRDefault="00674DD8" w:rsidP="00DA1274">
      <w:pPr>
        <w:pStyle w:val="berschrift5"/>
      </w:pPr>
      <w:proofErr w:type="gramStart"/>
      <w:r>
        <w:t>WCAG Link</w:t>
      </w:r>
      <w:proofErr w:type="gramEnd"/>
    </w:p>
    <w:p w14:paraId="31CFADAC" w14:textId="77777777" w:rsidR="00674DD8" w:rsidRDefault="00674DD8" w:rsidP="00DA1274">
      <w:pPr>
        <w:pStyle w:val="StandardWeb"/>
      </w:pPr>
      <w:hyperlink r:id="rId60" w:anchor="three-flashes" w:history="1">
        <w:r>
          <w:rPr>
            <w:rStyle w:val="Hyperlink"/>
            <w:rFonts w:eastAsiaTheme="majorEastAsia"/>
          </w:rPr>
          <w:t>https://www.w3.org/TR/WCAG22/#three-flashes</w:t>
        </w:r>
      </w:hyperlink>
    </w:p>
    <w:p w14:paraId="07465CB4" w14:textId="77777777" w:rsidR="00674DD8" w:rsidRDefault="00674DD8" w:rsidP="00DA1274">
      <w:pPr>
        <w:pStyle w:val="berschrift5"/>
      </w:pPr>
      <w:r>
        <w:t>Konformitätsstufe</w:t>
      </w:r>
    </w:p>
    <w:p w14:paraId="315F283A" w14:textId="77777777" w:rsidR="00674DD8" w:rsidRDefault="00674DD8" w:rsidP="00DA1274">
      <w:pPr>
        <w:pStyle w:val="StandardWeb"/>
      </w:pPr>
      <w:r>
        <w:t>AAA</w:t>
      </w:r>
    </w:p>
    <w:p w14:paraId="2A9713CF" w14:textId="77777777" w:rsidR="00674DD8" w:rsidRDefault="00674DD8" w:rsidP="00DA1274">
      <w:pPr>
        <w:pStyle w:val="berschrift5"/>
      </w:pPr>
      <w:r>
        <w:t>Quick Kriterium</w:t>
      </w:r>
    </w:p>
    <w:p w14:paraId="00DFC4C5" w14:textId="77777777" w:rsidR="00674DD8" w:rsidRDefault="00674DD8" w:rsidP="00DA1274">
      <w:pPr>
        <w:pStyle w:val="StandardWeb"/>
      </w:pPr>
      <w:r>
        <w:t>Vermeide jegliche visuellen Inhalte mit mehr als drei Blitzen pro Sekunde – ohne Ausnahmen.</w:t>
      </w:r>
    </w:p>
    <w:p w14:paraId="238C6181" w14:textId="77777777" w:rsidR="00674DD8" w:rsidRDefault="00674DD8" w:rsidP="00DA1274">
      <w:pPr>
        <w:pStyle w:val="berschrift5"/>
      </w:pPr>
      <w:r>
        <w:t>Quick Fail</w:t>
      </w:r>
    </w:p>
    <w:p w14:paraId="5B856495" w14:textId="77777777" w:rsidR="00674DD8" w:rsidRDefault="00674DD8" w:rsidP="00DA1274">
      <w:pPr>
        <w:pStyle w:val="StandardWeb"/>
        <w:numPr>
          <w:ilvl w:val="0"/>
          <w:numId w:val="166"/>
        </w:numPr>
      </w:pPr>
      <w:r>
        <w:lastRenderedPageBreak/>
        <w:t>Ein Spiel enthält Explosionseffekte mit mehreren Blitzen pro Sekunde</w:t>
      </w:r>
    </w:p>
    <w:p w14:paraId="2770A1DA" w14:textId="77777777" w:rsidR="00674DD8" w:rsidRDefault="00674DD8" w:rsidP="00DA1274">
      <w:pPr>
        <w:pStyle w:val="StandardWeb"/>
        <w:numPr>
          <w:ilvl w:val="0"/>
          <w:numId w:val="166"/>
        </w:numPr>
      </w:pPr>
      <w:r>
        <w:t>Eine Statusanzeige blinkt dauerhaft über dem Schwellenwert</w:t>
      </w:r>
    </w:p>
    <w:p w14:paraId="26FDF1C7" w14:textId="77777777" w:rsidR="00674DD8" w:rsidRDefault="00674DD8" w:rsidP="00DA1274">
      <w:pPr>
        <w:pStyle w:val="StandardWeb"/>
        <w:numPr>
          <w:ilvl w:val="0"/>
          <w:numId w:val="166"/>
        </w:numPr>
      </w:pPr>
      <w:r>
        <w:t>Eine Website verwendet visuelle Effekte mit hellem, kontrastreichem Blinken</w:t>
      </w:r>
    </w:p>
    <w:p w14:paraId="77312101" w14:textId="77777777" w:rsidR="00674DD8" w:rsidRDefault="00674DD8" w:rsidP="00DA1274">
      <w:pPr>
        <w:pStyle w:val="berschrift5"/>
      </w:pPr>
      <w:r>
        <w:t>Quick Fix</w:t>
      </w:r>
    </w:p>
    <w:p w14:paraId="32CC08AB" w14:textId="77777777" w:rsidR="00674DD8" w:rsidRDefault="00674DD8" w:rsidP="00DA1274">
      <w:pPr>
        <w:pStyle w:val="StandardWeb"/>
      </w:pPr>
      <w:r>
        <w:t>Gestalte Inhalte so, dass keine visuellen Effekte mehr als drei Lichtblitze pro Sekunde erzeugen – unabhängig von deren Intensität oder Flächenanteil.</w:t>
      </w:r>
    </w:p>
    <w:p w14:paraId="587551C6" w14:textId="77777777" w:rsidR="00674DD8" w:rsidRDefault="00674DD8" w:rsidP="00DA1274">
      <w:pPr>
        <w:pStyle w:val="berschrift5"/>
      </w:pPr>
      <w:r>
        <w:t>Grundlage/Kriterium</w:t>
      </w:r>
    </w:p>
    <w:p w14:paraId="27CF07FA" w14:textId="77777777" w:rsidR="00674DD8" w:rsidRDefault="00674DD8" w:rsidP="00DA1274">
      <w:pPr>
        <w:pStyle w:val="StandardWeb"/>
      </w:pPr>
      <w:r>
        <w:t>Kein Inhalt darf mehr als drei Lichtblitze pro Sekunde enthalten, auch wenn diese unterhalb der Schwelle für gesundheitliche Risiken liegen könnten.</w:t>
      </w:r>
    </w:p>
    <w:p w14:paraId="4C71BCA3" w14:textId="77777777" w:rsidR="00674DD8" w:rsidRDefault="00674DD8" w:rsidP="00DA1274">
      <w:pPr>
        <w:pStyle w:val="berschrift5"/>
      </w:pPr>
      <w:r>
        <w:t>Ausnahme</w:t>
      </w:r>
    </w:p>
    <w:p w14:paraId="425EA99C" w14:textId="77777777" w:rsidR="00674DD8" w:rsidRDefault="00674DD8" w:rsidP="00DA1274">
      <w:pPr>
        <w:pStyle w:val="StandardWeb"/>
      </w:pPr>
      <w:r>
        <w:t>Keine. Dieses Kriterium lässt keine Ausnahmen zu.</w:t>
      </w:r>
    </w:p>
    <w:p w14:paraId="449D8AD5" w14:textId="77777777" w:rsidR="00674DD8" w:rsidRDefault="00674DD8" w:rsidP="00DA1274">
      <w:pPr>
        <w:pStyle w:val="berschrift5"/>
      </w:pPr>
      <w:r>
        <w:t>Verstehen</w:t>
      </w:r>
    </w:p>
    <w:p w14:paraId="6AE3D9F4" w14:textId="77777777" w:rsidR="00674DD8" w:rsidRDefault="00674DD8" w:rsidP="00DA1274">
      <w:pPr>
        <w:pStyle w:val="StandardWeb"/>
      </w:pPr>
      <w:r>
        <w:t>Menschen mit hoher Lichtempfindlichkeit sind bereits bei niedrigen Blitzwerten gefährdet. Dieses Kriterium stellt maximale Sicherheit für alle Nutzer*innen sicher.</w:t>
      </w:r>
    </w:p>
    <w:p w14:paraId="422D57E8" w14:textId="77777777" w:rsidR="00674DD8" w:rsidRDefault="00674DD8" w:rsidP="00DA1274">
      <w:pPr>
        <w:pStyle w:val="berschrift5"/>
      </w:pPr>
      <w:r>
        <w:t>Beispiel</w:t>
      </w:r>
    </w:p>
    <w:p w14:paraId="60923945" w14:textId="77777777" w:rsidR="00674DD8" w:rsidRDefault="00674DD8" w:rsidP="00DA1274">
      <w:pPr>
        <w:pStyle w:val="StandardWeb"/>
      </w:pPr>
      <w:r>
        <w:t>Ein eingeblendeter Warneffekt blinkt nur zweimal pro Sekunde mit geringem Kontrast – dieser wäre unter 2.3.1 zulässig, aber nach 2.3.2 trotzdem unzulässig.</w:t>
      </w:r>
    </w:p>
    <w:p w14:paraId="64ABEBAC" w14:textId="77777777" w:rsidR="00674DD8" w:rsidRDefault="00674DD8" w:rsidP="00DA1274">
      <w:pPr>
        <w:pStyle w:val="berschrift5"/>
      </w:pPr>
      <w:r>
        <w:t>Anmerkung</w:t>
      </w:r>
    </w:p>
    <w:p w14:paraId="327D1CFF" w14:textId="77777777" w:rsidR="00674DD8" w:rsidRDefault="00674DD8" w:rsidP="00DA1274">
      <w:pPr>
        <w:pStyle w:val="StandardWeb"/>
      </w:pPr>
      <w:r>
        <w:t>Platzhalter für projektspezifische Hinweise oder ergänzende Anforderungen.</w:t>
      </w:r>
    </w:p>
    <w:p w14:paraId="04CE319D" w14:textId="4B83A654" w:rsidR="00674DD8" w:rsidRDefault="00EF78F8" w:rsidP="00DA1274">
      <w:pPr>
        <w:pStyle w:val="berschrift5"/>
      </w:pPr>
      <w:r>
        <w:t>Anwendbarkeit</w:t>
      </w:r>
    </w:p>
    <w:p w14:paraId="698C2084" w14:textId="77777777" w:rsidR="00674DD8" w:rsidRDefault="00674DD8" w:rsidP="00DA1274">
      <w:pPr>
        <w:pStyle w:val="StandardWeb"/>
      </w:pPr>
      <w:r>
        <w:t>Für alle visuellen Inhalte, insbesondere Videos, Animationen und interaktive Effekte.</w:t>
      </w:r>
    </w:p>
    <w:p w14:paraId="3FC84C95" w14:textId="77777777" w:rsidR="00674DD8" w:rsidRDefault="00674DD8" w:rsidP="00546A28">
      <w:pPr>
        <w:pStyle w:val="berschrift5"/>
      </w:pPr>
      <w:r>
        <w:t>Prüfanleitung</w:t>
      </w:r>
    </w:p>
    <w:p w14:paraId="022EC7CD" w14:textId="77777777" w:rsidR="00674DD8" w:rsidRDefault="00674DD8" w:rsidP="00DA1274">
      <w:pPr>
        <w:pStyle w:val="StandardWeb"/>
        <w:numPr>
          <w:ilvl w:val="0"/>
          <w:numId w:val="167"/>
        </w:numPr>
      </w:pPr>
      <w:r>
        <w:t>Identifiziere alle visuell blinkenden Inhalte</w:t>
      </w:r>
    </w:p>
    <w:p w14:paraId="57B3A484" w14:textId="77777777" w:rsidR="00674DD8" w:rsidRDefault="00674DD8" w:rsidP="00DA1274">
      <w:pPr>
        <w:pStyle w:val="StandardWeb"/>
        <w:numPr>
          <w:ilvl w:val="0"/>
          <w:numId w:val="167"/>
        </w:numPr>
      </w:pPr>
      <w:r>
        <w:t>Ermittle Anzahl und Frequenz der Blitze</w:t>
      </w:r>
    </w:p>
    <w:p w14:paraId="21BB39C5" w14:textId="77777777" w:rsidR="00674DD8" w:rsidRDefault="00674DD8" w:rsidP="00DA1274">
      <w:pPr>
        <w:pStyle w:val="StandardWeb"/>
        <w:numPr>
          <w:ilvl w:val="0"/>
          <w:numId w:val="167"/>
        </w:numPr>
      </w:pPr>
      <w:r>
        <w:lastRenderedPageBreak/>
        <w:t>Bestätige, dass keine drei oder mehr Blitze pro Sekunde auftreten – unabhängig von ihrer Intensität</w:t>
      </w:r>
    </w:p>
    <w:p w14:paraId="26A3EE92" w14:textId="77777777" w:rsidR="00674DD8" w:rsidRDefault="00674DD8" w:rsidP="00546A28">
      <w:pPr>
        <w:pStyle w:val="berschrift5"/>
      </w:pPr>
      <w:r>
        <w:t>Prüftools</w:t>
      </w:r>
    </w:p>
    <w:p w14:paraId="7A040CC2" w14:textId="77777777" w:rsidR="00674DD8" w:rsidRDefault="00674DD8" w:rsidP="00DA1274">
      <w:pPr>
        <w:pStyle w:val="StandardWeb"/>
        <w:numPr>
          <w:ilvl w:val="0"/>
          <w:numId w:val="168"/>
        </w:numPr>
      </w:pPr>
      <w:proofErr w:type="spellStart"/>
      <w:r>
        <w:t>Photosensitive</w:t>
      </w:r>
      <w:proofErr w:type="spellEnd"/>
      <w:r>
        <w:t xml:space="preserve"> </w:t>
      </w:r>
      <w:proofErr w:type="spellStart"/>
      <w:r>
        <w:t>Epilepsy</w:t>
      </w:r>
      <w:proofErr w:type="spellEnd"/>
      <w:r>
        <w:t xml:space="preserve"> Analysis Tool (PEAT)</w:t>
      </w:r>
    </w:p>
    <w:p w14:paraId="086A77C0" w14:textId="77777777" w:rsidR="00674DD8" w:rsidRDefault="00674DD8" w:rsidP="00DA1274">
      <w:pPr>
        <w:pStyle w:val="StandardWeb"/>
        <w:numPr>
          <w:ilvl w:val="0"/>
          <w:numId w:val="168"/>
        </w:numPr>
      </w:pPr>
      <w:r>
        <w:t>Zeitlupen-Wiedergabe zur Frame-Analyse</w:t>
      </w:r>
    </w:p>
    <w:p w14:paraId="7780AB3B" w14:textId="77777777" w:rsidR="00674DD8" w:rsidRDefault="00674DD8" w:rsidP="00DA1274">
      <w:pPr>
        <w:pStyle w:val="StandardWeb"/>
        <w:numPr>
          <w:ilvl w:val="0"/>
          <w:numId w:val="168"/>
        </w:numPr>
      </w:pPr>
      <w:r>
        <w:t>Blinkdetektoren in Browser-Plugins oder Entwicklertools</w:t>
      </w:r>
    </w:p>
    <w:p w14:paraId="1E35F643" w14:textId="006174CE" w:rsidR="00674DD8" w:rsidRDefault="000A04D9" w:rsidP="00DA1274">
      <w:pPr>
        <w:pStyle w:val="berschrift5"/>
      </w:pPr>
      <w:r>
        <w:t>Abgrenzung</w:t>
      </w:r>
    </w:p>
    <w:p w14:paraId="708C3824" w14:textId="77777777" w:rsidR="00674DD8" w:rsidRDefault="00674DD8" w:rsidP="00DA1274">
      <w:pPr>
        <w:pStyle w:val="StandardWeb"/>
      </w:pPr>
      <w:r>
        <w:t>Strengere Version von 2.3.1 – keine Ausnahme für niedrige Intensität oder Flächenanteil.</w:t>
      </w:r>
    </w:p>
    <w:p w14:paraId="4E52A78D" w14:textId="45CFA1BB" w:rsidR="00674DD8" w:rsidRDefault="0070771C" w:rsidP="00546A28">
      <w:pPr>
        <w:pStyle w:val="berschrift5"/>
      </w:pPr>
      <w:r>
        <w:t>Verwandte Standards</w:t>
      </w:r>
    </w:p>
    <w:p w14:paraId="53F2AA68" w14:textId="77777777" w:rsidR="00674DD8" w:rsidRDefault="00674DD8" w:rsidP="00DA1274">
      <w:pPr>
        <w:pStyle w:val="StandardWeb"/>
        <w:numPr>
          <w:ilvl w:val="0"/>
          <w:numId w:val="169"/>
        </w:numPr>
      </w:pPr>
      <w:r>
        <w:t>EN 301 549: 9.2.3.2</w:t>
      </w:r>
    </w:p>
    <w:p w14:paraId="1F803DFC" w14:textId="77777777" w:rsidR="00674DD8" w:rsidRDefault="00674DD8" w:rsidP="00DA1274">
      <w:pPr>
        <w:pStyle w:val="StandardWeb"/>
        <w:numPr>
          <w:ilvl w:val="0"/>
          <w:numId w:val="169"/>
        </w:numPr>
      </w:pPr>
      <w:r>
        <w:t>BITV 2.0: § 4.2.3.2</w:t>
      </w:r>
    </w:p>
    <w:p w14:paraId="15D6BD19" w14:textId="77777777" w:rsidR="00674DD8" w:rsidRDefault="00674DD8" w:rsidP="00DA1274">
      <w:pPr>
        <w:pStyle w:val="StandardWeb"/>
        <w:numPr>
          <w:ilvl w:val="0"/>
          <w:numId w:val="169"/>
        </w:numPr>
      </w:pPr>
      <w:r>
        <w:t>eCH-0059: 2.3.2</w:t>
      </w:r>
    </w:p>
    <w:p w14:paraId="42CD036E" w14:textId="77777777" w:rsidR="00E75ED8" w:rsidRDefault="00E75ED8" w:rsidP="00DA1274">
      <w:hyperlink w:anchor="Inhaltsverzeichnis" w:history="1">
        <w:r>
          <w:rPr>
            <w:rStyle w:val="Hyperlink"/>
            <w:rFonts w:eastAsiaTheme="majorEastAsia"/>
          </w:rPr>
          <w:t>Zum Inhalt springen</w:t>
        </w:r>
      </w:hyperlink>
    </w:p>
    <w:p w14:paraId="2FB233E8" w14:textId="76E4B5AD" w:rsidR="00E856C7" w:rsidRDefault="005457C6" w:rsidP="00E856C7">
      <w:hyperlink w:anchor="_2.3.2_Drei_Flashes" w:history="1">
        <w:r>
          <w:rPr>
            <w:rStyle w:val="Hyperlink"/>
          </w:rPr>
          <w:t>Zurück springen</w:t>
        </w:r>
      </w:hyperlink>
    </w:p>
    <w:p w14:paraId="2EA9EAD5" w14:textId="05C89D6A" w:rsidR="00B92A8E" w:rsidRPr="00BC1502" w:rsidRDefault="00CC6145" w:rsidP="00B92A8E">
      <w:hyperlink w:anchor="_2.4_Richtlinie:_Navigierbar" w:history="1">
        <w:r>
          <w:rPr>
            <w:rStyle w:val="Hyperlink"/>
          </w:rPr>
          <w:t>Weiter springen</w:t>
        </w:r>
      </w:hyperlink>
    </w:p>
    <w:p w14:paraId="09DBCD46" w14:textId="34D43884" w:rsidR="00EF43C8" w:rsidRDefault="00EF43C8" w:rsidP="00DA1274">
      <w:pPr>
        <w:pStyle w:val="berschrift4"/>
        <w:rPr>
          <w:rFonts w:ascii="Times New Roman" w:hAnsi="Times New Roman"/>
        </w:rPr>
      </w:pPr>
      <w:bookmarkStart w:id="109" w:name="_2.3.3_Animation_aus"/>
      <w:bookmarkStart w:id="110" w:name="_Toc199793988"/>
      <w:bookmarkEnd w:id="109"/>
      <w:r>
        <w:t>2.3.3 Animation aus Interaktionen</w:t>
      </w:r>
      <w:r w:rsidR="009D721B">
        <w:t xml:space="preserve"> – AAA</w:t>
      </w:r>
      <w:bookmarkEnd w:id="110"/>
    </w:p>
    <w:p w14:paraId="6C247D2B" w14:textId="77777777" w:rsidR="00520FAD" w:rsidRDefault="00520FAD" w:rsidP="00520FAD">
      <w:hyperlink w:anchor="_2_Prinzip:_Bedienbar" w:history="1">
        <w:r w:rsidRPr="00BB6AF8">
          <w:rPr>
            <w:rStyle w:val="Hyperlink"/>
          </w:rPr>
          <w:t>Prinzip 2: Bedienbar</w:t>
        </w:r>
      </w:hyperlink>
    </w:p>
    <w:p w14:paraId="4EE2D98D" w14:textId="77777777" w:rsidR="00520FAD" w:rsidRPr="00E47400" w:rsidRDefault="00520FAD" w:rsidP="00520FAD">
      <w:hyperlink w:anchor="_2.3_Richtlinie:_Anfälle" w:history="1">
        <w:r w:rsidRPr="00520FAD">
          <w:rPr>
            <w:rStyle w:val="Hyperlink"/>
          </w:rPr>
          <w:t>Richtlinie 2.3: Anfälle und physische Reaktionen</w:t>
        </w:r>
      </w:hyperlink>
    </w:p>
    <w:p w14:paraId="611BF32A" w14:textId="77777777" w:rsidR="00EF43C8" w:rsidRDefault="00EF43C8" w:rsidP="00DA1274">
      <w:pPr>
        <w:pStyle w:val="berschrift5"/>
      </w:pPr>
      <w:r>
        <w:t>Standard</w:t>
      </w:r>
    </w:p>
    <w:p w14:paraId="084C8C9F" w14:textId="77777777" w:rsidR="00EF43C8" w:rsidRDefault="00EF43C8" w:rsidP="00DA1274">
      <w:pPr>
        <w:pStyle w:val="StandardWeb"/>
      </w:pPr>
      <w:r>
        <w:t>WCAG 2.2</w:t>
      </w:r>
    </w:p>
    <w:p w14:paraId="7BBB54A0" w14:textId="77777777" w:rsidR="00EF43C8" w:rsidRDefault="00EF43C8" w:rsidP="00DA1274">
      <w:pPr>
        <w:pStyle w:val="berschrift5"/>
      </w:pPr>
      <w:proofErr w:type="gramStart"/>
      <w:r>
        <w:t>WCAG Nummer</w:t>
      </w:r>
      <w:proofErr w:type="gramEnd"/>
    </w:p>
    <w:p w14:paraId="5CAA660D" w14:textId="77777777" w:rsidR="00EF43C8" w:rsidRDefault="00EF43C8" w:rsidP="00DA1274">
      <w:pPr>
        <w:pStyle w:val="StandardWeb"/>
      </w:pPr>
      <w:r>
        <w:t>2.3.3</w:t>
      </w:r>
    </w:p>
    <w:p w14:paraId="1019D82B" w14:textId="77777777" w:rsidR="00EF43C8" w:rsidRDefault="00EF43C8" w:rsidP="00DA1274">
      <w:pPr>
        <w:pStyle w:val="berschrift5"/>
      </w:pPr>
      <w:proofErr w:type="gramStart"/>
      <w:r>
        <w:t>WCAG Link</w:t>
      </w:r>
      <w:proofErr w:type="gramEnd"/>
    </w:p>
    <w:p w14:paraId="4A869C1F" w14:textId="77777777" w:rsidR="00EF43C8" w:rsidRDefault="00EF43C8" w:rsidP="00DA1274">
      <w:pPr>
        <w:pStyle w:val="StandardWeb"/>
      </w:pPr>
      <w:hyperlink r:id="rId61" w:anchor="animation-from-interactions" w:tgtFrame="_new" w:history="1">
        <w:r>
          <w:rPr>
            <w:rStyle w:val="Hyperlink"/>
            <w:rFonts w:eastAsiaTheme="majorEastAsia"/>
          </w:rPr>
          <w:t>https://www.w3.org/TR/WCAG22/#animation-from-interactions</w:t>
        </w:r>
      </w:hyperlink>
    </w:p>
    <w:p w14:paraId="29203B70" w14:textId="77777777" w:rsidR="00EF43C8" w:rsidRDefault="00EF43C8" w:rsidP="00DA1274">
      <w:pPr>
        <w:pStyle w:val="berschrift5"/>
      </w:pPr>
      <w:r>
        <w:t>Konformitätsstufe</w:t>
      </w:r>
    </w:p>
    <w:p w14:paraId="5494F9EC" w14:textId="77777777" w:rsidR="00EF43C8" w:rsidRDefault="00EF43C8" w:rsidP="00DA1274">
      <w:pPr>
        <w:pStyle w:val="StandardWeb"/>
      </w:pPr>
      <w:r>
        <w:t>AAA</w:t>
      </w:r>
    </w:p>
    <w:p w14:paraId="7244C273" w14:textId="77777777" w:rsidR="00EF43C8" w:rsidRDefault="00EF43C8" w:rsidP="00DA1274">
      <w:pPr>
        <w:pStyle w:val="berschrift5"/>
      </w:pPr>
      <w:r>
        <w:lastRenderedPageBreak/>
        <w:t>Quick Kriterium</w:t>
      </w:r>
    </w:p>
    <w:p w14:paraId="52E4AF4F" w14:textId="77777777" w:rsidR="00EF43C8" w:rsidRDefault="00EF43C8" w:rsidP="00DA1274">
      <w:pPr>
        <w:pStyle w:val="StandardWeb"/>
      </w:pPr>
      <w:r>
        <w:t>Interaktionsbezogene Animationen müssen abschaltbar sein, wenn sie nicht funktional notwendig sind.</w:t>
      </w:r>
    </w:p>
    <w:p w14:paraId="2A265B84" w14:textId="77777777" w:rsidR="00EF43C8" w:rsidRDefault="00EF43C8" w:rsidP="00DA1274">
      <w:pPr>
        <w:pStyle w:val="berschrift5"/>
      </w:pPr>
      <w:r>
        <w:t>Quick Fail</w:t>
      </w:r>
    </w:p>
    <w:p w14:paraId="1C91AD6C" w14:textId="77777777" w:rsidR="00EF43C8" w:rsidRDefault="00EF43C8" w:rsidP="00DA1274">
      <w:pPr>
        <w:pStyle w:val="StandardWeb"/>
        <w:numPr>
          <w:ilvl w:val="0"/>
          <w:numId w:val="170"/>
        </w:numPr>
      </w:pPr>
      <w:r>
        <w:t>Eine Schaltfläche löst jedes Mal eine wackelnde Animation aus, ohne dass sie deaktiviert werden kann</w:t>
      </w:r>
    </w:p>
    <w:p w14:paraId="1BB6D33D" w14:textId="77777777" w:rsidR="00EF43C8" w:rsidRDefault="00EF43C8" w:rsidP="00DA1274">
      <w:pPr>
        <w:pStyle w:val="StandardWeb"/>
        <w:numPr>
          <w:ilvl w:val="0"/>
          <w:numId w:val="170"/>
        </w:numPr>
      </w:pPr>
      <w:r>
        <w:t>Beim Scrollen werden animierte Übergänge abgespielt, obwohl der Nutzer „Bewegung reduzieren“ aktiviert hat</w:t>
      </w:r>
    </w:p>
    <w:p w14:paraId="4FD29E2E" w14:textId="77777777" w:rsidR="00EF43C8" w:rsidRDefault="00EF43C8" w:rsidP="00DA1274">
      <w:pPr>
        <w:pStyle w:val="StandardWeb"/>
        <w:numPr>
          <w:ilvl w:val="0"/>
          <w:numId w:val="170"/>
        </w:numPr>
      </w:pPr>
      <w:r>
        <w:t>Formulare zeigen springende Fehlermeldungen bei fehlerhaften Eingaben, ohne Deaktivierungsmöglichkeit</w:t>
      </w:r>
    </w:p>
    <w:p w14:paraId="5E0B2E70" w14:textId="77777777" w:rsidR="00EF43C8" w:rsidRDefault="00EF43C8" w:rsidP="00DA1274">
      <w:pPr>
        <w:pStyle w:val="berschrift5"/>
      </w:pPr>
      <w:r>
        <w:t>Quick Fix</w:t>
      </w:r>
    </w:p>
    <w:p w14:paraId="6E0175D2" w14:textId="77777777" w:rsidR="00EF43C8" w:rsidRDefault="00EF43C8" w:rsidP="00DA1274">
      <w:pPr>
        <w:pStyle w:val="StandardWeb"/>
      </w:pPr>
      <w:r>
        <w:t>Respektiere Systemeinstellungen zur Bewegungsreduktion oder biete eine Option, Animationen durch Interaktionen zu deaktivieren.</w:t>
      </w:r>
    </w:p>
    <w:p w14:paraId="4911F226" w14:textId="77777777" w:rsidR="00EF43C8" w:rsidRDefault="00EF43C8" w:rsidP="00DA1274">
      <w:pPr>
        <w:pStyle w:val="berschrift5"/>
      </w:pPr>
      <w:r>
        <w:t>Grundlage/Kriterium</w:t>
      </w:r>
    </w:p>
    <w:p w14:paraId="50837532" w14:textId="77777777" w:rsidR="00EF43C8" w:rsidRDefault="00EF43C8" w:rsidP="00DA1274">
      <w:pPr>
        <w:pStyle w:val="StandardWeb"/>
      </w:pPr>
      <w:r>
        <w:t>Visuell nicht-essenzielle Animationen, die durch Nutzeraktionen entstehen, müssen abschaltbar sein oder automatisch deaktiviert werden, wenn der Nutzer dies in seinem System wünscht.</w:t>
      </w:r>
    </w:p>
    <w:p w14:paraId="5E33CD63" w14:textId="77777777" w:rsidR="00EF43C8" w:rsidRDefault="00EF43C8" w:rsidP="00DA1274">
      <w:pPr>
        <w:pStyle w:val="berschrift5"/>
      </w:pPr>
      <w:r>
        <w:t>Ausnahme</w:t>
      </w:r>
    </w:p>
    <w:p w14:paraId="045B4116" w14:textId="77777777" w:rsidR="00EF43C8" w:rsidRDefault="00EF43C8" w:rsidP="00DA1274">
      <w:pPr>
        <w:pStyle w:val="StandardWeb"/>
      </w:pPr>
      <w:r>
        <w:t>Animationen sind zulässig, wenn sie funktional erforderlich sind (z. B. Spinner für Ladeanzeige oder Drag-and-Drop-Rückmeldungen).</w:t>
      </w:r>
    </w:p>
    <w:p w14:paraId="3BDC8E9B" w14:textId="77777777" w:rsidR="00EF43C8" w:rsidRDefault="00EF43C8" w:rsidP="00DA1274">
      <w:pPr>
        <w:pStyle w:val="berschrift5"/>
      </w:pPr>
      <w:r>
        <w:t>Verstehen</w:t>
      </w:r>
    </w:p>
    <w:p w14:paraId="1757B132" w14:textId="77777777" w:rsidR="00EF43C8" w:rsidRDefault="00EF43C8" w:rsidP="00DA1274">
      <w:pPr>
        <w:pStyle w:val="StandardWeb"/>
      </w:pPr>
      <w:r>
        <w:t>Bewegung kann Übelkeit, Schwindel oder Desorientierung auslösen. Besonders Menschen mit vestibulären Störungen profitieren von deaktivierbarer Bewegung.</w:t>
      </w:r>
    </w:p>
    <w:p w14:paraId="1A357953" w14:textId="77777777" w:rsidR="00EF43C8" w:rsidRDefault="00EF43C8" w:rsidP="00DA1274">
      <w:pPr>
        <w:pStyle w:val="berschrift5"/>
      </w:pPr>
      <w:r>
        <w:t>Beispiel</w:t>
      </w:r>
    </w:p>
    <w:p w14:paraId="107C146F" w14:textId="77777777" w:rsidR="00EF43C8" w:rsidRDefault="00EF43C8" w:rsidP="00DA1274">
      <w:pPr>
        <w:pStyle w:val="StandardWeb"/>
      </w:pPr>
      <w:r>
        <w:t>Ein interaktives Kontrollkästchen erzeugt beim Anklicken eine „</w:t>
      </w:r>
      <w:proofErr w:type="spellStart"/>
      <w:r>
        <w:t>Aufklapp</w:t>
      </w:r>
      <w:proofErr w:type="spellEnd"/>
      <w:r>
        <w:t>“-Animation. Wenn das Betriebssystem „Bewegung reduzieren“ aktiviert hat, wird die Animation nicht ausgeführt.</w:t>
      </w:r>
    </w:p>
    <w:p w14:paraId="0328B168" w14:textId="77777777" w:rsidR="00EF43C8" w:rsidRDefault="00EF43C8" w:rsidP="00DA1274">
      <w:pPr>
        <w:pStyle w:val="berschrift5"/>
      </w:pPr>
      <w:r>
        <w:t>Anmerkung</w:t>
      </w:r>
    </w:p>
    <w:p w14:paraId="4B2A9668" w14:textId="77777777" w:rsidR="00EF43C8" w:rsidRDefault="00EF43C8" w:rsidP="00DA1274">
      <w:pPr>
        <w:pStyle w:val="StandardWeb"/>
      </w:pPr>
      <w:r>
        <w:t>Platzhalter für projektspezifische Hinweise oder ergänzende Anforderungen.</w:t>
      </w:r>
    </w:p>
    <w:p w14:paraId="3BD8F365" w14:textId="11B805A7" w:rsidR="00EF43C8" w:rsidRDefault="00EF78F8" w:rsidP="00DA1274">
      <w:pPr>
        <w:pStyle w:val="berschrift5"/>
      </w:pPr>
      <w:r>
        <w:t>Anwendbarkeit</w:t>
      </w:r>
    </w:p>
    <w:p w14:paraId="0DD6D398" w14:textId="77777777" w:rsidR="00EF43C8" w:rsidRDefault="00EF43C8" w:rsidP="00DA1274">
      <w:pPr>
        <w:pStyle w:val="StandardWeb"/>
      </w:pPr>
      <w:r>
        <w:lastRenderedPageBreak/>
        <w:t>Für alle durch Interaktion ausgelösten Animationen, die nicht funktional notwendig sind.</w:t>
      </w:r>
    </w:p>
    <w:p w14:paraId="058033C2" w14:textId="77777777" w:rsidR="00EF43C8" w:rsidRDefault="00EF43C8" w:rsidP="00546A28">
      <w:pPr>
        <w:pStyle w:val="berschrift5"/>
      </w:pPr>
      <w:r>
        <w:t>Prüfanleitung</w:t>
      </w:r>
    </w:p>
    <w:p w14:paraId="224E3C2C" w14:textId="77777777" w:rsidR="00EF43C8" w:rsidRDefault="00EF43C8" w:rsidP="00DA1274">
      <w:pPr>
        <w:pStyle w:val="StandardWeb"/>
        <w:numPr>
          <w:ilvl w:val="0"/>
          <w:numId w:val="171"/>
        </w:numPr>
      </w:pPr>
      <w:r>
        <w:t>Aktiviere auf dem Testgerät die Einstellung „Bewegung reduzieren“</w:t>
      </w:r>
    </w:p>
    <w:p w14:paraId="2E671B48" w14:textId="77777777" w:rsidR="00EF43C8" w:rsidRDefault="00EF43C8" w:rsidP="00DA1274">
      <w:pPr>
        <w:pStyle w:val="StandardWeb"/>
        <w:numPr>
          <w:ilvl w:val="0"/>
          <w:numId w:val="171"/>
        </w:numPr>
      </w:pPr>
      <w:r>
        <w:t xml:space="preserve">Führe alle interaktiven Elemente aus (Klicks, Scrolls, </w:t>
      </w:r>
      <w:proofErr w:type="spellStart"/>
      <w:r>
        <w:t>Swipes</w:t>
      </w:r>
      <w:proofErr w:type="spellEnd"/>
      <w:r>
        <w:t>)</w:t>
      </w:r>
    </w:p>
    <w:p w14:paraId="448E74F2" w14:textId="77777777" w:rsidR="00EF43C8" w:rsidRDefault="00EF43C8" w:rsidP="00DA1274">
      <w:pPr>
        <w:pStyle w:val="StandardWeb"/>
        <w:numPr>
          <w:ilvl w:val="0"/>
          <w:numId w:val="171"/>
        </w:numPr>
      </w:pPr>
      <w:r>
        <w:t>Bestätige, dass keine nicht-funktionale Animation abgespielt wird</w:t>
      </w:r>
    </w:p>
    <w:p w14:paraId="28292EF3" w14:textId="77777777" w:rsidR="00EF43C8" w:rsidRDefault="00EF43C8" w:rsidP="00546A28">
      <w:pPr>
        <w:pStyle w:val="berschrift5"/>
      </w:pPr>
      <w:r>
        <w:t>Prüftools</w:t>
      </w:r>
    </w:p>
    <w:p w14:paraId="4EFADB3F" w14:textId="77777777" w:rsidR="00EF43C8" w:rsidRDefault="00EF43C8" w:rsidP="00DA1274">
      <w:pPr>
        <w:pStyle w:val="StandardWeb"/>
        <w:numPr>
          <w:ilvl w:val="0"/>
          <w:numId w:val="172"/>
        </w:numPr>
      </w:pPr>
      <w:r>
        <w:t xml:space="preserve">Betriebssystemeigene Einstellung „Bewegung reduzieren“ (z. B. </w:t>
      </w:r>
      <w:proofErr w:type="spellStart"/>
      <w:r>
        <w:t>macOS</w:t>
      </w:r>
      <w:proofErr w:type="spellEnd"/>
      <w:r>
        <w:t>, Windows, iOS, Android)</w:t>
      </w:r>
    </w:p>
    <w:p w14:paraId="08B9D7DB" w14:textId="77777777" w:rsidR="00EF43C8" w:rsidRDefault="00EF43C8" w:rsidP="00DA1274">
      <w:pPr>
        <w:pStyle w:val="StandardWeb"/>
        <w:numPr>
          <w:ilvl w:val="0"/>
          <w:numId w:val="172"/>
        </w:numPr>
      </w:pPr>
      <w:r>
        <w:t>Entwicklertools zur Prüfung von CSS-Animations-Events</w:t>
      </w:r>
    </w:p>
    <w:p w14:paraId="5C9AA979" w14:textId="77777777" w:rsidR="00EF43C8" w:rsidRDefault="00EF43C8" w:rsidP="00DA1274">
      <w:pPr>
        <w:pStyle w:val="StandardWeb"/>
        <w:numPr>
          <w:ilvl w:val="0"/>
          <w:numId w:val="172"/>
        </w:numPr>
      </w:pPr>
      <w:proofErr w:type="spellStart"/>
      <w:r>
        <w:t>Accessibility</w:t>
      </w:r>
      <w:proofErr w:type="spellEnd"/>
      <w:r>
        <w:t>-Tester wie Axe, Wave (visuelle Animationen müssen ggf. manuell geprüft werden)</w:t>
      </w:r>
    </w:p>
    <w:p w14:paraId="34647AA6" w14:textId="3BEF162D" w:rsidR="00EF43C8" w:rsidRDefault="000A04D9" w:rsidP="00DA1274">
      <w:pPr>
        <w:pStyle w:val="berschrift5"/>
      </w:pPr>
      <w:r>
        <w:t>Abgrenzung</w:t>
      </w:r>
    </w:p>
    <w:p w14:paraId="6533DD53" w14:textId="77777777" w:rsidR="00EF43C8" w:rsidRDefault="00EF43C8" w:rsidP="00DA1274">
      <w:pPr>
        <w:pStyle w:val="StandardWeb"/>
      </w:pPr>
      <w:r>
        <w:t>Unterscheidet sich von 2.3.1 und 2.3.2, da es nicht um Blitzfrequenz, sondern um Bewegungsintoleranz geht.</w:t>
      </w:r>
    </w:p>
    <w:p w14:paraId="11BE958B" w14:textId="413C9DE8" w:rsidR="00EF43C8" w:rsidRDefault="0070771C" w:rsidP="00546A28">
      <w:pPr>
        <w:pStyle w:val="berschrift5"/>
      </w:pPr>
      <w:r>
        <w:t>Verwandte Standards</w:t>
      </w:r>
    </w:p>
    <w:p w14:paraId="577BA78C" w14:textId="77777777" w:rsidR="00EF43C8" w:rsidRDefault="00EF43C8" w:rsidP="00EF43C8">
      <w:pPr>
        <w:pStyle w:val="StandardWeb"/>
        <w:numPr>
          <w:ilvl w:val="0"/>
          <w:numId w:val="173"/>
        </w:numPr>
      </w:pPr>
      <w:r>
        <w:t>EN 301 549: 9.2.3.3</w:t>
      </w:r>
    </w:p>
    <w:p w14:paraId="3DD78C96" w14:textId="77777777" w:rsidR="00EF43C8" w:rsidRDefault="00EF43C8" w:rsidP="00EF43C8">
      <w:pPr>
        <w:pStyle w:val="StandardWeb"/>
        <w:numPr>
          <w:ilvl w:val="0"/>
          <w:numId w:val="173"/>
        </w:numPr>
      </w:pPr>
      <w:r>
        <w:t>BITV 2.0: § 4.2.3.3</w:t>
      </w:r>
    </w:p>
    <w:p w14:paraId="11393175" w14:textId="77777777" w:rsidR="00EF43C8" w:rsidRDefault="00EF43C8" w:rsidP="00EF43C8">
      <w:pPr>
        <w:pStyle w:val="StandardWeb"/>
        <w:numPr>
          <w:ilvl w:val="0"/>
          <w:numId w:val="173"/>
        </w:numPr>
      </w:pPr>
      <w:r>
        <w:t>eCH-0059: 2.3.3</w:t>
      </w:r>
    </w:p>
    <w:p w14:paraId="5974D398" w14:textId="77777777" w:rsidR="00E75ED8" w:rsidRDefault="00E75ED8" w:rsidP="00E75ED8">
      <w:hyperlink w:anchor="Inhaltsverzeichnis" w:history="1">
        <w:r>
          <w:rPr>
            <w:rStyle w:val="Hyperlink"/>
            <w:rFonts w:eastAsiaTheme="majorEastAsia"/>
          </w:rPr>
          <w:t>Zum Inhalt springen</w:t>
        </w:r>
      </w:hyperlink>
    </w:p>
    <w:p w14:paraId="603FCB72" w14:textId="7E93CEE2" w:rsidR="00E028E3" w:rsidRDefault="005457C6" w:rsidP="00E028E3">
      <w:hyperlink w:anchor="_2.3.3_Animation_aus" w:history="1">
        <w:r>
          <w:rPr>
            <w:rStyle w:val="Hyperlink"/>
          </w:rPr>
          <w:t>Zurück springen</w:t>
        </w:r>
      </w:hyperlink>
    </w:p>
    <w:p w14:paraId="7317FD25" w14:textId="7DE526C8" w:rsidR="00E62E56" w:rsidRPr="00BC1502" w:rsidRDefault="00CC6145" w:rsidP="00E62E56">
      <w:hyperlink w:anchor="_2.4.1_Blöcke_umgehen" w:history="1">
        <w:r>
          <w:rPr>
            <w:rStyle w:val="Hyperlink"/>
          </w:rPr>
          <w:t>Weiter springen</w:t>
        </w:r>
      </w:hyperlink>
    </w:p>
    <w:p w14:paraId="749D1656" w14:textId="556FE54E" w:rsidR="009C5A4F" w:rsidRPr="00471A53" w:rsidRDefault="00714C55" w:rsidP="00E25FAE">
      <w:pPr>
        <w:pStyle w:val="berschrift3"/>
      </w:pPr>
      <w:bookmarkStart w:id="111" w:name="_2.4_Richtlinie:_Navigierbar"/>
      <w:bookmarkStart w:id="112" w:name="_Toc199793989"/>
      <w:bookmarkEnd w:id="111"/>
      <w:r w:rsidRPr="00471A53">
        <w:t>2.</w:t>
      </w:r>
      <w:r w:rsidR="00B5746E" w:rsidRPr="00471A53">
        <w:t>4</w:t>
      </w:r>
      <w:r w:rsidRPr="00471A53">
        <w:t xml:space="preserve"> Richtlinie</w:t>
      </w:r>
      <w:r w:rsidR="00000A46">
        <w:t>:</w:t>
      </w:r>
      <w:r w:rsidRPr="00471A53">
        <w:t xml:space="preserve"> </w:t>
      </w:r>
      <w:r w:rsidR="009C5A4F" w:rsidRPr="00471A53">
        <w:t>Navigierbar</w:t>
      </w:r>
      <w:bookmarkEnd w:id="112"/>
    </w:p>
    <w:p w14:paraId="5DDA04E2" w14:textId="6C87FBC0" w:rsidR="0022227B" w:rsidRPr="00471A53" w:rsidRDefault="00981376" w:rsidP="00E25FAE">
      <w:r w:rsidRPr="00471A53">
        <w:t>Bieten Sie den Nutzern Möglichkeiten zur Navigation, zum Auffinden von Inhalten und zur Bestimmung ihres Standortes.</w:t>
      </w:r>
    </w:p>
    <w:p w14:paraId="07B2BFD0" w14:textId="6C13AE9B" w:rsidR="00471A53" w:rsidRPr="00471A53" w:rsidRDefault="00471A53" w:rsidP="00E25FAE">
      <w:pPr>
        <w:rPr>
          <w:b/>
        </w:rPr>
      </w:pPr>
      <w:hyperlink r:id="rId62" w:anchor="navigable" w:history="1">
        <w:r w:rsidRPr="00F226EA">
          <w:rPr>
            <w:rStyle w:val="Hyperlink"/>
          </w:rPr>
          <w:t>Öffnen Richtlinie 2.4: Navigierbar</w:t>
        </w:r>
      </w:hyperlink>
    </w:p>
    <w:p w14:paraId="2B52EE85" w14:textId="58C6CE02" w:rsidR="00E75ED8" w:rsidRDefault="00E75ED8" w:rsidP="00E25FAE">
      <w:hyperlink w:anchor="Inhaltsverzeichnis" w:history="1">
        <w:r>
          <w:rPr>
            <w:rStyle w:val="Hyperlink"/>
            <w:rFonts w:eastAsiaTheme="majorEastAsia"/>
          </w:rPr>
          <w:t>Zum Inhalt springen</w:t>
        </w:r>
      </w:hyperlink>
    </w:p>
    <w:p w14:paraId="362E4416" w14:textId="1FEBAC0D" w:rsidR="00E37F69" w:rsidRDefault="005457C6" w:rsidP="00E37F69">
      <w:hyperlink w:anchor="_2.4_Richtlinie:_Navigierbar" w:history="1">
        <w:r>
          <w:rPr>
            <w:rStyle w:val="Hyperlink"/>
          </w:rPr>
          <w:t>Zurück springen</w:t>
        </w:r>
      </w:hyperlink>
    </w:p>
    <w:p w14:paraId="55EF09C7" w14:textId="3AA9B6A2" w:rsidR="00E62E56" w:rsidRPr="00BC1502" w:rsidRDefault="00CC6145" w:rsidP="00E62E56">
      <w:hyperlink w:anchor="_2.4.2_Seiten-Titel" w:history="1">
        <w:r>
          <w:rPr>
            <w:rStyle w:val="Hyperlink"/>
          </w:rPr>
          <w:t>Weiter springen</w:t>
        </w:r>
      </w:hyperlink>
    </w:p>
    <w:p w14:paraId="28E1D96D" w14:textId="7D25393F" w:rsidR="00651805" w:rsidRDefault="00651805" w:rsidP="00E25FAE">
      <w:pPr>
        <w:pStyle w:val="berschrift4"/>
        <w:rPr>
          <w:rFonts w:ascii="Times New Roman" w:hAnsi="Times New Roman"/>
        </w:rPr>
      </w:pPr>
      <w:bookmarkStart w:id="113" w:name="_2.4.1_Blöcke_umgehen"/>
      <w:bookmarkStart w:id="114" w:name="_Toc199793990"/>
      <w:bookmarkEnd w:id="113"/>
      <w:r>
        <w:t>2.4.1 Blöcke umgehen</w:t>
      </w:r>
      <w:r w:rsidR="00C952CA">
        <w:t xml:space="preserve"> – A</w:t>
      </w:r>
      <w:bookmarkEnd w:id="114"/>
    </w:p>
    <w:p w14:paraId="513960AA" w14:textId="77777777" w:rsidR="005B01A2" w:rsidRDefault="005B01A2" w:rsidP="005B01A2">
      <w:hyperlink w:anchor="_2_Prinzip:_Bedienbar" w:history="1">
        <w:r w:rsidRPr="00BB6AF8">
          <w:rPr>
            <w:rStyle w:val="Hyperlink"/>
          </w:rPr>
          <w:t>Prinzip 2: Bedienbar</w:t>
        </w:r>
      </w:hyperlink>
    </w:p>
    <w:p w14:paraId="23E05CCF" w14:textId="77777777" w:rsidR="000520DE" w:rsidRPr="00E47400" w:rsidRDefault="000520DE" w:rsidP="000520DE">
      <w:hyperlink w:anchor="_2.4_Richtlinie:_Navigierbar" w:history="1">
        <w:r w:rsidRPr="005B01A2">
          <w:rPr>
            <w:rStyle w:val="Hyperlink"/>
          </w:rPr>
          <w:t>Richtlinie 2.</w:t>
        </w:r>
        <w:r>
          <w:rPr>
            <w:rStyle w:val="Hyperlink"/>
          </w:rPr>
          <w:t>4</w:t>
        </w:r>
        <w:r w:rsidRPr="005B01A2">
          <w:rPr>
            <w:rStyle w:val="Hyperlink"/>
          </w:rPr>
          <w:t>: Navigierbar</w:t>
        </w:r>
      </w:hyperlink>
    </w:p>
    <w:p w14:paraId="16EBD71D" w14:textId="77777777" w:rsidR="00651805" w:rsidRDefault="00651805" w:rsidP="00E25FAE">
      <w:pPr>
        <w:pStyle w:val="berschrift5"/>
      </w:pPr>
      <w:r>
        <w:t>Standard</w:t>
      </w:r>
    </w:p>
    <w:p w14:paraId="70A83146" w14:textId="77777777" w:rsidR="00651805" w:rsidRDefault="00651805" w:rsidP="00E25FAE">
      <w:pPr>
        <w:pStyle w:val="StandardWeb"/>
      </w:pPr>
      <w:r>
        <w:t>WCAG 2.2</w:t>
      </w:r>
    </w:p>
    <w:p w14:paraId="7F773E0A" w14:textId="77777777" w:rsidR="00651805" w:rsidRDefault="00651805" w:rsidP="00E25FAE">
      <w:pPr>
        <w:pStyle w:val="berschrift5"/>
      </w:pPr>
      <w:proofErr w:type="gramStart"/>
      <w:r>
        <w:t>WCAG Nummer</w:t>
      </w:r>
      <w:proofErr w:type="gramEnd"/>
    </w:p>
    <w:p w14:paraId="1C941054" w14:textId="77777777" w:rsidR="00651805" w:rsidRDefault="00651805" w:rsidP="00E25FAE">
      <w:pPr>
        <w:pStyle w:val="StandardWeb"/>
      </w:pPr>
      <w:r>
        <w:t>2.4.1</w:t>
      </w:r>
    </w:p>
    <w:p w14:paraId="77432261" w14:textId="77777777" w:rsidR="00651805" w:rsidRDefault="00651805" w:rsidP="00E25FAE">
      <w:pPr>
        <w:pStyle w:val="berschrift5"/>
      </w:pPr>
      <w:proofErr w:type="gramStart"/>
      <w:r>
        <w:t>WCAG Link</w:t>
      </w:r>
      <w:proofErr w:type="gramEnd"/>
    </w:p>
    <w:p w14:paraId="658AE875" w14:textId="77777777" w:rsidR="00651805" w:rsidRDefault="00651805" w:rsidP="00E25FAE">
      <w:pPr>
        <w:pStyle w:val="StandardWeb"/>
      </w:pPr>
      <w:hyperlink r:id="rId63" w:anchor="bypass-blocks" w:history="1">
        <w:r>
          <w:rPr>
            <w:rStyle w:val="Hyperlink"/>
            <w:rFonts w:eastAsiaTheme="majorEastAsia"/>
          </w:rPr>
          <w:t>https://www.w3.org/TR/WCAG22/#bypass-blocks</w:t>
        </w:r>
      </w:hyperlink>
    </w:p>
    <w:p w14:paraId="1D04CF36" w14:textId="77777777" w:rsidR="00651805" w:rsidRDefault="00651805" w:rsidP="00E25FAE">
      <w:pPr>
        <w:pStyle w:val="berschrift5"/>
      </w:pPr>
      <w:r>
        <w:t>Konformitätsstufe</w:t>
      </w:r>
    </w:p>
    <w:p w14:paraId="5C8E0403" w14:textId="77777777" w:rsidR="00651805" w:rsidRDefault="00651805" w:rsidP="00E25FAE">
      <w:pPr>
        <w:pStyle w:val="StandardWeb"/>
      </w:pPr>
      <w:r>
        <w:t>A</w:t>
      </w:r>
    </w:p>
    <w:p w14:paraId="4F3CC62C" w14:textId="77777777" w:rsidR="00651805" w:rsidRDefault="00651805" w:rsidP="00E25FAE">
      <w:pPr>
        <w:pStyle w:val="berschrift5"/>
      </w:pPr>
      <w:r>
        <w:t>Quick Kriterium</w:t>
      </w:r>
    </w:p>
    <w:p w14:paraId="698B7314" w14:textId="77777777" w:rsidR="00651805" w:rsidRDefault="00651805" w:rsidP="00E25FAE">
      <w:pPr>
        <w:pStyle w:val="StandardWeb"/>
      </w:pPr>
      <w:r>
        <w:t>Stelle eine Möglichkeit bereit, wiederkehrende Inhalte wie Navigation zu überspringen.</w:t>
      </w:r>
    </w:p>
    <w:p w14:paraId="25CAB217" w14:textId="77777777" w:rsidR="00651805" w:rsidRDefault="00651805" w:rsidP="00E25FAE">
      <w:pPr>
        <w:pStyle w:val="berschrift5"/>
      </w:pPr>
      <w:r>
        <w:t>Quick Fail</w:t>
      </w:r>
    </w:p>
    <w:p w14:paraId="6C1EDE71" w14:textId="77777777" w:rsidR="00651805" w:rsidRDefault="00651805" w:rsidP="00E25FAE">
      <w:pPr>
        <w:pStyle w:val="StandardWeb"/>
        <w:numPr>
          <w:ilvl w:val="0"/>
          <w:numId w:val="174"/>
        </w:numPr>
      </w:pPr>
      <w:r>
        <w:t>Eine Seite hat keine Möglichkeit, die Hauptnavigation zu überspringen</w:t>
      </w:r>
    </w:p>
    <w:p w14:paraId="774876D4" w14:textId="77777777" w:rsidR="00651805" w:rsidRDefault="00651805" w:rsidP="00E25FAE">
      <w:pPr>
        <w:pStyle w:val="StandardWeb"/>
        <w:numPr>
          <w:ilvl w:val="0"/>
          <w:numId w:val="174"/>
        </w:numPr>
      </w:pPr>
      <w:r>
        <w:t>Screenreader-Nutzende müssen sich durch jede Navigation kämpfen, um zum Hauptinhalt zu gelangen</w:t>
      </w:r>
    </w:p>
    <w:p w14:paraId="3203A4DE" w14:textId="77777777" w:rsidR="00651805" w:rsidRDefault="00651805" w:rsidP="00E25FAE">
      <w:pPr>
        <w:pStyle w:val="StandardWeb"/>
        <w:numPr>
          <w:ilvl w:val="0"/>
          <w:numId w:val="174"/>
        </w:numPr>
      </w:pPr>
      <w:r>
        <w:t xml:space="preserve">Es fehlt eine sichtbare "Skip </w:t>
      </w:r>
      <w:proofErr w:type="spellStart"/>
      <w:r>
        <w:t>to</w:t>
      </w:r>
      <w:proofErr w:type="spellEnd"/>
      <w:r>
        <w:t xml:space="preserve"> </w:t>
      </w:r>
      <w:proofErr w:type="spellStart"/>
      <w:r>
        <w:t>content</w:t>
      </w:r>
      <w:proofErr w:type="spellEnd"/>
      <w:r>
        <w:t>"-Funktion</w:t>
      </w:r>
    </w:p>
    <w:p w14:paraId="50D8AA3F" w14:textId="77777777" w:rsidR="00651805" w:rsidRDefault="00651805" w:rsidP="00E25FAE">
      <w:pPr>
        <w:pStyle w:val="berschrift5"/>
      </w:pPr>
      <w:r>
        <w:t>Quick Fix</w:t>
      </w:r>
    </w:p>
    <w:p w14:paraId="2308054F" w14:textId="77777777" w:rsidR="00651805" w:rsidRDefault="00651805" w:rsidP="00E25FAE">
      <w:pPr>
        <w:pStyle w:val="StandardWeb"/>
      </w:pPr>
      <w:r>
        <w:t>Integriere eine sichtbare und per Tastatur erreichbare Überspring-Funktion für Hauptnavigation und andere wiederkehrende Elemente.</w:t>
      </w:r>
    </w:p>
    <w:p w14:paraId="05C07A0D" w14:textId="77777777" w:rsidR="00651805" w:rsidRDefault="00651805" w:rsidP="00E25FAE">
      <w:pPr>
        <w:pStyle w:val="berschrift5"/>
      </w:pPr>
      <w:r>
        <w:t>Grundlage/Kriterium</w:t>
      </w:r>
    </w:p>
    <w:p w14:paraId="4416E9BD" w14:textId="77777777" w:rsidR="00651805" w:rsidRDefault="00651805" w:rsidP="00E25FAE">
      <w:pPr>
        <w:pStyle w:val="StandardWeb"/>
      </w:pPr>
      <w:r>
        <w:t>Stelle mindestens einen Mechanismus bereit, um wiederkehrende Inhaltsblöcke zu umgehen.</w:t>
      </w:r>
    </w:p>
    <w:p w14:paraId="3E11C729" w14:textId="77777777" w:rsidR="00651805" w:rsidRDefault="00651805" w:rsidP="00E25FAE">
      <w:pPr>
        <w:pStyle w:val="berschrift5"/>
      </w:pPr>
      <w:r>
        <w:t>Ausnahme</w:t>
      </w:r>
    </w:p>
    <w:p w14:paraId="4B123F05" w14:textId="77777777" w:rsidR="00651805" w:rsidRDefault="00651805" w:rsidP="00E25FAE">
      <w:pPr>
        <w:pStyle w:val="StandardWeb"/>
      </w:pPr>
      <w:r>
        <w:t>Nicht erforderlich, wenn keine sich wiederholenden Inhalte vorhanden sind.</w:t>
      </w:r>
    </w:p>
    <w:p w14:paraId="16087577" w14:textId="77777777" w:rsidR="00651805" w:rsidRDefault="00651805" w:rsidP="00E25FAE">
      <w:pPr>
        <w:pStyle w:val="berschrift5"/>
      </w:pPr>
      <w:r>
        <w:lastRenderedPageBreak/>
        <w:t>Verstehen</w:t>
      </w:r>
    </w:p>
    <w:p w14:paraId="5D8F171E" w14:textId="77777777" w:rsidR="00651805" w:rsidRDefault="00651805" w:rsidP="00E25FAE">
      <w:pPr>
        <w:pStyle w:val="StandardWeb"/>
      </w:pPr>
      <w:r>
        <w:t>Benutzende mit Tastatur oder Screenreader möchten direkt zum Hauptinhalt springen. Das spart Zeit und erhöht die Nutzbarkeit.</w:t>
      </w:r>
    </w:p>
    <w:p w14:paraId="5576BF47" w14:textId="77777777" w:rsidR="00651805" w:rsidRDefault="00651805" w:rsidP="00E25FAE">
      <w:pPr>
        <w:pStyle w:val="berschrift5"/>
      </w:pPr>
      <w:r>
        <w:t>Beispiel</w:t>
      </w:r>
    </w:p>
    <w:p w14:paraId="4794D76A" w14:textId="77777777" w:rsidR="00651805" w:rsidRDefault="00651805" w:rsidP="00E25FAE">
      <w:pPr>
        <w:pStyle w:val="StandardWeb"/>
      </w:pPr>
      <w:r>
        <w:t>Ein sichtbarer Link am Seitenanfang lautet "Zum Inhalt springen" und erhält beim Fokus deutlich sichtbaren Stil. Er führt direkt zum Hauptbereich der Seite.</w:t>
      </w:r>
    </w:p>
    <w:p w14:paraId="3418E86E" w14:textId="77777777" w:rsidR="00651805" w:rsidRDefault="00651805" w:rsidP="00E25FAE">
      <w:pPr>
        <w:pStyle w:val="berschrift5"/>
      </w:pPr>
      <w:r>
        <w:t>Anmerkung</w:t>
      </w:r>
    </w:p>
    <w:p w14:paraId="3A99A585" w14:textId="77777777" w:rsidR="00651805" w:rsidRDefault="00651805" w:rsidP="00E25FAE">
      <w:pPr>
        <w:pStyle w:val="StandardWeb"/>
      </w:pPr>
      <w:r>
        <w:t>Platzhalter für projektspezifische Hinweise oder ergänzende Anforderungen.</w:t>
      </w:r>
    </w:p>
    <w:p w14:paraId="336FA5D3" w14:textId="14501C6E" w:rsidR="00651805" w:rsidRDefault="00EF78F8" w:rsidP="00E25FAE">
      <w:pPr>
        <w:pStyle w:val="berschrift5"/>
      </w:pPr>
      <w:r>
        <w:t>Anwendbarkeit</w:t>
      </w:r>
    </w:p>
    <w:p w14:paraId="7E20BD7C" w14:textId="77777777" w:rsidR="00651805" w:rsidRDefault="00651805" w:rsidP="00E25FAE">
      <w:pPr>
        <w:pStyle w:val="StandardWeb"/>
      </w:pPr>
      <w:r>
        <w:t>Für alle Webseiten mit wiederkehrenden Inhaltsbereichen wie Navigation oder Kopfzeile.</w:t>
      </w:r>
    </w:p>
    <w:p w14:paraId="49124511" w14:textId="77777777" w:rsidR="00651805" w:rsidRDefault="00651805" w:rsidP="00BA53B1">
      <w:pPr>
        <w:pStyle w:val="berschrift5"/>
      </w:pPr>
      <w:r>
        <w:t>Prüfanleitung</w:t>
      </w:r>
    </w:p>
    <w:p w14:paraId="5CF0834D" w14:textId="77777777" w:rsidR="00651805" w:rsidRDefault="00651805" w:rsidP="00E25FAE">
      <w:pPr>
        <w:pStyle w:val="StandardWeb"/>
        <w:numPr>
          <w:ilvl w:val="0"/>
          <w:numId w:val="175"/>
        </w:numPr>
      </w:pPr>
      <w:r>
        <w:t xml:space="preserve">Überprüfe, ob ein "Skip </w:t>
      </w:r>
      <w:proofErr w:type="spellStart"/>
      <w:r>
        <w:t>to</w:t>
      </w:r>
      <w:proofErr w:type="spellEnd"/>
      <w:r>
        <w:t xml:space="preserve"> </w:t>
      </w:r>
      <w:proofErr w:type="spellStart"/>
      <w:r>
        <w:t>content</w:t>
      </w:r>
      <w:proofErr w:type="spellEnd"/>
      <w:r>
        <w:t>"-Link vorhanden und tastaturzugänglich ist</w:t>
      </w:r>
    </w:p>
    <w:p w14:paraId="11EA10EB" w14:textId="77777777" w:rsidR="00651805" w:rsidRDefault="00651805" w:rsidP="00E25FAE">
      <w:pPr>
        <w:pStyle w:val="StandardWeb"/>
        <w:numPr>
          <w:ilvl w:val="0"/>
          <w:numId w:val="175"/>
        </w:numPr>
      </w:pPr>
      <w:r>
        <w:t>Teste, ob der Link korrekt zum Hauptinhalt springt</w:t>
      </w:r>
    </w:p>
    <w:p w14:paraId="5B97C915" w14:textId="77777777" w:rsidR="00651805" w:rsidRDefault="00651805" w:rsidP="00E25FAE">
      <w:pPr>
        <w:pStyle w:val="StandardWeb"/>
        <w:numPr>
          <w:ilvl w:val="0"/>
          <w:numId w:val="175"/>
        </w:numPr>
      </w:pPr>
      <w:r>
        <w:t>Prüfe, ob der Mechanismus auch für Screenreader zugänglich ist</w:t>
      </w:r>
    </w:p>
    <w:p w14:paraId="690A0FEE" w14:textId="77777777" w:rsidR="00651805" w:rsidRDefault="00651805" w:rsidP="00BA53B1">
      <w:pPr>
        <w:pStyle w:val="berschrift5"/>
      </w:pPr>
      <w:r>
        <w:t>Prüftools</w:t>
      </w:r>
    </w:p>
    <w:p w14:paraId="42120D7B" w14:textId="77777777" w:rsidR="00651805" w:rsidRDefault="00651805" w:rsidP="00E25FAE">
      <w:pPr>
        <w:pStyle w:val="StandardWeb"/>
        <w:numPr>
          <w:ilvl w:val="0"/>
          <w:numId w:val="176"/>
        </w:numPr>
      </w:pPr>
      <w:r>
        <w:t>Tastatur (Tabulatorprüfung)</w:t>
      </w:r>
    </w:p>
    <w:p w14:paraId="499BF05D" w14:textId="77777777" w:rsidR="00651805" w:rsidRDefault="00651805" w:rsidP="00E25FAE">
      <w:pPr>
        <w:pStyle w:val="StandardWeb"/>
        <w:numPr>
          <w:ilvl w:val="0"/>
          <w:numId w:val="176"/>
        </w:numPr>
      </w:pPr>
      <w:r>
        <w:t xml:space="preserve">Screenreader (z. B. NVDA, </w:t>
      </w:r>
      <w:proofErr w:type="spellStart"/>
      <w:r>
        <w:t>VoiceOver</w:t>
      </w:r>
      <w:proofErr w:type="spellEnd"/>
      <w:r>
        <w:t>)</w:t>
      </w:r>
    </w:p>
    <w:p w14:paraId="7E6100F7" w14:textId="77777777" w:rsidR="00651805" w:rsidRDefault="00651805" w:rsidP="00E25FAE">
      <w:pPr>
        <w:pStyle w:val="StandardWeb"/>
        <w:numPr>
          <w:ilvl w:val="0"/>
          <w:numId w:val="176"/>
        </w:numPr>
      </w:pPr>
      <w:r>
        <w:t>HTML-Codeprüfung auf Anker oder Skip-Link-Strukturen</w:t>
      </w:r>
    </w:p>
    <w:p w14:paraId="6A6EF41F" w14:textId="56E65387" w:rsidR="00651805" w:rsidRDefault="000A04D9" w:rsidP="00E25FAE">
      <w:pPr>
        <w:pStyle w:val="berschrift5"/>
      </w:pPr>
      <w:r>
        <w:t>Abgrenzung</w:t>
      </w:r>
    </w:p>
    <w:p w14:paraId="132DCF99" w14:textId="77777777" w:rsidR="00651805" w:rsidRDefault="00651805" w:rsidP="00E25FAE">
      <w:pPr>
        <w:pStyle w:val="StandardWeb"/>
      </w:pPr>
      <w:r>
        <w:t>Ergänzt 2.4.3 (Fokusreihenfolge) und 2.4.7 (Fokussichtbarkeit), da es gezielt um das Überspringen geht.</w:t>
      </w:r>
    </w:p>
    <w:p w14:paraId="5F81EC7C" w14:textId="277A8BA3" w:rsidR="00651805" w:rsidRDefault="0070771C" w:rsidP="00BA53B1">
      <w:pPr>
        <w:pStyle w:val="berschrift5"/>
      </w:pPr>
      <w:r>
        <w:t>Verwandte Standards</w:t>
      </w:r>
    </w:p>
    <w:p w14:paraId="165A2AF7" w14:textId="77777777" w:rsidR="00651805" w:rsidRDefault="00651805" w:rsidP="00E25FAE">
      <w:pPr>
        <w:pStyle w:val="StandardWeb"/>
        <w:numPr>
          <w:ilvl w:val="0"/>
          <w:numId w:val="177"/>
        </w:numPr>
      </w:pPr>
      <w:r>
        <w:t>EN 301 549: 9.2.4.1</w:t>
      </w:r>
    </w:p>
    <w:p w14:paraId="1C2EF803" w14:textId="77777777" w:rsidR="00651805" w:rsidRDefault="00651805" w:rsidP="00E25FAE">
      <w:pPr>
        <w:pStyle w:val="StandardWeb"/>
        <w:numPr>
          <w:ilvl w:val="0"/>
          <w:numId w:val="177"/>
        </w:numPr>
      </w:pPr>
      <w:r>
        <w:t>BITV 2.0: § 4.2.4.1</w:t>
      </w:r>
    </w:p>
    <w:p w14:paraId="50ED39FF" w14:textId="77777777" w:rsidR="00651805" w:rsidRDefault="00651805" w:rsidP="00E25FAE">
      <w:pPr>
        <w:pStyle w:val="StandardWeb"/>
        <w:numPr>
          <w:ilvl w:val="0"/>
          <w:numId w:val="177"/>
        </w:numPr>
      </w:pPr>
      <w:r>
        <w:t>eCH-0059: 2.4.1</w:t>
      </w:r>
    </w:p>
    <w:p w14:paraId="1EC70C86" w14:textId="77777777" w:rsidR="00E75ED8" w:rsidRDefault="00E75ED8" w:rsidP="00E25FAE">
      <w:hyperlink w:anchor="Inhaltsverzeichnis" w:history="1">
        <w:r>
          <w:rPr>
            <w:rStyle w:val="Hyperlink"/>
            <w:rFonts w:eastAsiaTheme="majorEastAsia"/>
          </w:rPr>
          <w:t>Zum Inhalt springen</w:t>
        </w:r>
      </w:hyperlink>
    </w:p>
    <w:p w14:paraId="4C85EB74" w14:textId="02D0B980" w:rsidR="00E37F69" w:rsidRDefault="005457C6" w:rsidP="00E37F69">
      <w:hyperlink w:anchor="_2.4.1_Blöcke_umgehen" w:history="1">
        <w:r>
          <w:rPr>
            <w:rStyle w:val="Hyperlink"/>
          </w:rPr>
          <w:t>Zurück springen</w:t>
        </w:r>
      </w:hyperlink>
    </w:p>
    <w:p w14:paraId="1E4163AF" w14:textId="77B09B31" w:rsidR="00E62E56" w:rsidRPr="00991863" w:rsidRDefault="00991863" w:rsidP="00E62E56">
      <w:pPr>
        <w:rPr>
          <w:rStyle w:val="Hyperlink"/>
        </w:rPr>
      </w:pPr>
      <w:r>
        <w:lastRenderedPageBreak/>
        <w:fldChar w:fldCharType="begin"/>
      </w:r>
      <w:r>
        <w:instrText>HYPERLINK  \l "_2.4.3_Fokusreihenfolge"</w:instrText>
      </w:r>
      <w:r>
        <w:fldChar w:fldCharType="separate"/>
      </w:r>
      <w:r w:rsidR="00CC6145" w:rsidRPr="00991863">
        <w:rPr>
          <w:rStyle w:val="Hyperlink"/>
        </w:rPr>
        <w:t>Weiter springen</w:t>
      </w:r>
    </w:p>
    <w:bookmarkStart w:id="115" w:name="_2.4.2_Seiten-Titel"/>
    <w:bookmarkEnd w:id="115"/>
    <w:p w14:paraId="1C88D854" w14:textId="18122904" w:rsidR="00216B11" w:rsidRDefault="00991863" w:rsidP="00E25FAE">
      <w:pPr>
        <w:pStyle w:val="berschrift4"/>
        <w:rPr>
          <w:rFonts w:ascii="Times New Roman" w:hAnsi="Times New Roman"/>
        </w:rPr>
      </w:pPr>
      <w:r>
        <w:rPr>
          <w:b w:val="0"/>
          <w:bCs w:val="0"/>
          <w:sz w:val="24"/>
          <w:szCs w:val="24"/>
        </w:rPr>
        <w:fldChar w:fldCharType="end"/>
      </w:r>
      <w:bookmarkStart w:id="116" w:name="_Toc199793991"/>
      <w:r w:rsidR="00216B11">
        <w:t>2.4.2 Seiten-Titel</w:t>
      </w:r>
      <w:r w:rsidR="00C952CA">
        <w:t xml:space="preserve"> – A</w:t>
      </w:r>
      <w:bookmarkEnd w:id="116"/>
    </w:p>
    <w:p w14:paraId="3AE9F8E5" w14:textId="77777777" w:rsidR="000D3407" w:rsidRDefault="000D3407" w:rsidP="000D3407">
      <w:hyperlink w:anchor="_2_Prinzip:_Bedienbar" w:history="1">
        <w:r w:rsidRPr="00BB6AF8">
          <w:rPr>
            <w:rStyle w:val="Hyperlink"/>
          </w:rPr>
          <w:t>Prinzip 2: Bedienbar</w:t>
        </w:r>
      </w:hyperlink>
    </w:p>
    <w:p w14:paraId="7E4B0A5F" w14:textId="77777777" w:rsidR="000520DE" w:rsidRPr="00E47400" w:rsidRDefault="000520DE" w:rsidP="000520DE">
      <w:hyperlink w:anchor="_2.4_Richtlinie:_Navigierbar" w:history="1">
        <w:r w:rsidRPr="005B01A2">
          <w:rPr>
            <w:rStyle w:val="Hyperlink"/>
          </w:rPr>
          <w:t>Richtlinie 2.</w:t>
        </w:r>
        <w:r>
          <w:rPr>
            <w:rStyle w:val="Hyperlink"/>
          </w:rPr>
          <w:t>4</w:t>
        </w:r>
        <w:r w:rsidRPr="005B01A2">
          <w:rPr>
            <w:rStyle w:val="Hyperlink"/>
          </w:rPr>
          <w:t>: Navigierbar</w:t>
        </w:r>
      </w:hyperlink>
    </w:p>
    <w:p w14:paraId="19410B6D" w14:textId="77777777" w:rsidR="00216B11" w:rsidRDefault="00216B11" w:rsidP="00E25FAE">
      <w:pPr>
        <w:pStyle w:val="berschrift5"/>
      </w:pPr>
      <w:r>
        <w:t>Standard</w:t>
      </w:r>
    </w:p>
    <w:p w14:paraId="6F6013FC" w14:textId="77777777" w:rsidR="00216B11" w:rsidRDefault="00216B11" w:rsidP="00E25FAE">
      <w:pPr>
        <w:pStyle w:val="StandardWeb"/>
      </w:pPr>
      <w:r>
        <w:t>WCAG 2.2</w:t>
      </w:r>
    </w:p>
    <w:p w14:paraId="53EB9E03" w14:textId="77777777" w:rsidR="00216B11" w:rsidRDefault="00216B11" w:rsidP="00E25FAE">
      <w:pPr>
        <w:pStyle w:val="berschrift5"/>
      </w:pPr>
      <w:proofErr w:type="gramStart"/>
      <w:r>
        <w:t>WCAG Nummer</w:t>
      </w:r>
      <w:proofErr w:type="gramEnd"/>
    </w:p>
    <w:p w14:paraId="1119AF7C" w14:textId="77777777" w:rsidR="00216B11" w:rsidRDefault="00216B11" w:rsidP="00E25FAE">
      <w:pPr>
        <w:pStyle w:val="StandardWeb"/>
      </w:pPr>
      <w:r>
        <w:t>2.4.2</w:t>
      </w:r>
    </w:p>
    <w:p w14:paraId="216DEC15" w14:textId="77777777" w:rsidR="00216B11" w:rsidRDefault="00216B11" w:rsidP="00E25FAE">
      <w:pPr>
        <w:pStyle w:val="berschrift5"/>
      </w:pPr>
      <w:proofErr w:type="gramStart"/>
      <w:r>
        <w:t>WCAG Link</w:t>
      </w:r>
      <w:proofErr w:type="gramEnd"/>
    </w:p>
    <w:p w14:paraId="1106B8C6" w14:textId="77777777" w:rsidR="00216B11" w:rsidRDefault="00216B11" w:rsidP="00E25FAE">
      <w:pPr>
        <w:pStyle w:val="StandardWeb"/>
      </w:pPr>
      <w:hyperlink r:id="rId64" w:anchor="page-titled" w:tgtFrame="_new" w:history="1">
        <w:r>
          <w:rPr>
            <w:rStyle w:val="Hyperlink"/>
            <w:rFonts w:eastAsiaTheme="majorEastAsia"/>
          </w:rPr>
          <w:t>https://www.w3.org/TR/WCAG22/#page-titled</w:t>
        </w:r>
      </w:hyperlink>
    </w:p>
    <w:p w14:paraId="49EB40EC" w14:textId="77777777" w:rsidR="00216B11" w:rsidRDefault="00216B11" w:rsidP="00E25FAE">
      <w:pPr>
        <w:pStyle w:val="berschrift5"/>
      </w:pPr>
      <w:r>
        <w:t>Konformitätsstufe</w:t>
      </w:r>
    </w:p>
    <w:p w14:paraId="61267207" w14:textId="77777777" w:rsidR="00216B11" w:rsidRDefault="00216B11" w:rsidP="00E25FAE">
      <w:pPr>
        <w:pStyle w:val="StandardWeb"/>
      </w:pPr>
      <w:r>
        <w:t>A</w:t>
      </w:r>
    </w:p>
    <w:p w14:paraId="1AF15DA6" w14:textId="77777777" w:rsidR="00216B11" w:rsidRDefault="00216B11" w:rsidP="00E25FAE">
      <w:pPr>
        <w:pStyle w:val="berschrift5"/>
      </w:pPr>
      <w:r>
        <w:t>Quick Kriterium</w:t>
      </w:r>
    </w:p>
    <w:p w14:paraId="38A25A62" w14:textId="77777777" w:rsidR="00216B11" w:rsidRDefault="00216B11" w:rsidP="00E25FAE">
      <w:pPr>
        <w:pStyle w:val="StandardWeb"/>
      </w:pPr>
      <w:r>
        <w:t>Verwende einen aussagekräftigen und spezifischen Titel, der den Seiteninhalt klar beschreibt.</w:t>
      </w:r>
    </w:p>
    <w:p w14:paraId="47723A77" w14:textId="77777777" w:rsidR="00216B11" w:rsidRDefault="00216B11" w:rsidP="00E25FAE">
      <w:pPr>
        <w:pStyle w:val="berschrift5"/>
      </w:pPr>
      <w:r>
        <w:t>Quick Fail</w:t>
      </w:r>
    </w:p>
    <w:p w14:paraId="0439D168" w14:textId="77777777" w:rsidR="00216B11" w:rsidRDefault="00216B11" w:rsidP="00E25FAE">
      <w:pPr>
        <w:pStyle w:val="StandardWeb"/>
        <w:numPr>
          <w:ilvl w:val="0"/>
          <w:numId w:val="178"/>
        </w:numPr>
      </w:pPr>
      <w:r>
        <w:t>Titel lautet nur "Startseite" ohne Kontext</w:t>
      </w:r>
    </w:p>
    <w:p w14:paraId="39234505" w14:textId="77777777" w:rsidR="00216B11" w:rsidRDefault="00216B11" w:rsidP="00E25FAE">
      <w:pPr>
        <w:pStyle w:val="StandardWeb"/>
        <w:numPr>
          <w:ilvl w:val="0"/>
          <w:numId w:val="178"/>
        </w:numPr>
      </w:pPr>
      <w:r>
        <w:t>Alle Unterseiten einer Website verwenden denselben Titel</w:t>
      </w:r>
    </w:p>
    <w:p w14:paraId="191B9A2D" w14:textId="77777777" w:rsidR="00216B11" w:rsidRDefault="00216B11" w:rsidP="00E25FAE">
      <w:pPr>
        <w:pStyle w:val="StandardWeb"/>
        <w:numPr>
          <w:ilvl w:val="0"/>
          <w:numId w:val="178"/>
        </w:numPr>
      </w:pPr>
      <w:r>
        <w:t>Der Titel spiegelt den Seiteninhalt nicht wider</w:t>
      </w:r>
    </w:p>
    <w:p w14:paraId="52F65D27" w14:textId="77777777" w:rsidR="00216B11" w:rsidRDefault="00216B11" w:rsidP="00E25FAE">
      <w:pPr>
        <w:pStyle w:val="berschrift5"/>
      </w:pPr>
      <w:r>
        <w:t>Quick Fix</w:t>
      </w:r>
    </w:p>
    <w:p w14:paraId="506092D5" w14:textId="77777777" w:rsidR="00216B11" w:rsidRDefault="00216B11" w:rsidP="00E25FAE">
      <w:pPr>
        <w:pStyle w:val="StandardWeb"/>
      </w:pPr>
      <w:r>
        <w:t>Verfasse einen eindeutigen Titel, der den Zweck der Seite klar benennt und sich von anderen Titeln unterscheidet.</w:t>
      </w:r>
    </w:p>
    <w:p w14:paraId="23EDE446" w14:textId="77777777" w:rsidR="00216B11" w:rsidRDefault="00216B11" w:rsidP="00E25FAE">
      <w:pPr>
        <w:pStyle w:val="berschrift5"/>
      </w:pPr>
      <w:r>
        <w:t>Grundlage/Kriterium</w:t>
      </w:r>
    </w:p>
    <w:p w14:paraId="785B24AC" w14:textId="77777777" w:rsidR="00216B11" w:rsidRDefault="00216B11" w:rsidP="00E25FAE">
      <w:pPr>
        <w:pStyle w:val="StandardWeb"/>
      </w:pPr>
      <w:r>
        <w:t>Jede Seite besitzt einen beschreibenden Titel, der ihren Inhalt eindeutig identifiziert.</w:t>
      </w:r>
    </w:p>
    <w:p w14:paraId="5B9AD31E" w14:textId="77777777" w:rsidR="00216B11" w:rsidRDefault="00216B11" w:rsidP="00E25FAE">
      <w:pPr>
        <w:pStyle w:val="berschrift5"/>
      </w:pPr>
      <w:r>
        <w:t>Ausnahme</w:t>
      </w:r>
    </w:p>
    <w:p w14:paraId="5DA210D2" w14:textId="77777777" w:rsidR="00216B11" w:rsidRDefault="00216B11" w:rsidP="00E25FAE">
      <w:pPr>
        <w:pStyle w:val="StandardWeb"/>
      </w:pPr>
      <w:r>
        <w:lastRenderedPageBreak/>
        <w:t>Keine</w:t>
      </w:r>
    </w:p>
    <w:p w14:paraId="2D6C29D9" w14:textId="77777777" w:rsidR="00216B11" w:rsidRDefault="00216B11" w:rsidP="00E25FAE">
      <w:pPr>
        <w:pStyle w:val="berschrift5"/>
      </w:pPr>
      <w:r>
        <w:t>Verstehen</w:t>
      </w:r>
    </w:p>
    <w:p w14:paraId="298E3057" w14:textId="77777777" w:rsidR="00216B11" w:rsidRDefault="00216B11" w:rsidP="00E25FAE">
      <w:pPr>
        <w:pStyle w:val="StandardWeb"/>
      </w:pPr>
      <w:r>
        <w:t>Ein klarer Titel hilft Benutzenden – insbesondere mit Screenreadern oder kognitiven Einschränkungen – die Seite schnell zu verstehen und in der Navigation einzuordnen.</w:t>
      </w:r>
    </w:p>
    <w:p w14:paraId="4EE15086" w14:textId="77777777" w:rsidR="00216B11" w:rsidRDefault="00216B11" w:rsidP="00E25FAE">
      <w:pPr>
        <w:pStyle w:val="berschrift5"/>
      </w:pPr>
      <w:r>
        <w:t>Beispiel</w:t>
      </w:r>
    </w:p>
    <w:p w14:paraId="34DAF321" w14:textId="77777777" w:rsidR="00216B11" w:rsidRDefault="00216B11" w:rsidP="00E25FAE">
      <w:pPr>
        <w:pStyle w:val="StandardWeb"/>
      </w:pPr>
      <w:r>
        <w:t>Eine Kontaktseite trägt den Titel „Kontakt – Beispiel GmbH“, nicht nur „Seite 3“.</w:t>
      </w:r>
    </w:p>
    <w:p w14:paraId="4EAE19A5" w14:textId="77777777" w:rsidR="00216B11" w:rsidRDefault="00216B11" w:rsidP="00E25FAE">
      <w:pPr>
        <w:pStyle w:val="berschrift5"/>
      </w:pPr>
      <w:r>
        <w:t>Anmerkung</w:t>
      </w:r>
    </w:p>
    <w:p w14:paraId="081AB4EC" w14:textId="77777777" w:rsidR="00216B11" w:rsidRDefault="00216B11" w:rsidP="00E25FAE">
      <w:pPr>
        <w:pStyle w:val="StandardWeb"/>
      </w:pPr>
      <w:r>
        <w:t>Platzhalter für projektspezifische Hinweise oder ergänzende Anforderungen.</w:t>
      </w:r>
    </w:p>
    <w:p w14:paraId="039B7D62" w14:textId="491D9D00" w:rsidR="00216B11" w:rsidRDefault="00EF78F8" w:rsidP="00E25FAE">
      <w:pPr>
        <w:pStyle w:val="berschrift5"/>
      </w:pPr>
      <w:r>
        <w:t>Anwendbarkeit</w:t>
      </w:r>
    </w:p>
    <w:p w14:paraId="65B1885A" w14:textId="77777777" w:rsidR="00216B11" w:rsidRDefault="00216B11" w:rsidP="00E25FAE">
      <w:pPr>
        <w:pStyle w:val="StandardWeb"/>
      </w:pPr>
      <w:r>
        <w:t xml:space="preserve">Für alle Webseiten, die im Browser angezeigt werden und einen </w:t>
      </w:r>
      <w:r>
        <w:rPr>
          <w:rStyle w:val="HTMLCode"/>
          <w:rFonts w:eastAsiaTheme="majorEastAsia"/>
        </w:rPr>
        <w:t>&lt;title&gt;</w:t>
      </w:r>
      <w:r>
        <w:t xml:space="preserve">-Tag im </w:t>
      </w:r>
      <w:r>
        <w:rPr>
          <w:rStyle w:val="HTMLCode"/>
          <w:rFonts w:eastAsiaTheme="majorEastAsia"/>
        </w:rPr>
        <w:t>&lt;</w:t>
      </w:r>
      <w:proofErr w:type="spellStart"/>
      <w:r>
        <w:rPr>
          <w:rStyle w:val="HTMLCode"/>
          <w:rFonts w:eastAsiaTheme="majorEastAsia"/>
        </w:rPr>
        <w:t>head</w:t>
      </w:r>
      <w:proofErr w:type="spellEnd"/>
      <w:r>
        <w:rPr>
          <w:rStyle w:val="HTMLCode"/>
          <w:rFonts w:eastAsiaTheme="majorEastAsia"/>
        </w:rPr>
        <w:t>&gt;</w:t>
      </w:r>
      <w:r>
        <w:t>-Element verwenden.</w:t>
      </w:r>
    </w:p>
    <w:p w14:paraId="66C8DBE7" w14:textId="77777777" w:rsidR="00216B11" w:rsidRDefault="00216B11" w:rsidP="00BA53B1">
      <w:pPr>
        <w:pStyle w:val="berschrift5"/>
      </w:pPr>
      <w:r>
        <w:t>Prüfanleitung</w:t>
      </w:r>
    </w:p>
    <w:p w14:paraId="42A92CBF" w14:textId="77777777" w:rsidR="00216B11" w:rsidRDefault="00216B11" w:rsidP="00E25FAE">
      <w:pPr>
        <w:pStyle w:val="StandardWeb"/>
        <w:numPr>
          <w:ilvl w:val="0"/>
          <w:numId w:val="179"/>
        </w:numPr>
      </w:pPr>
      <w:r>
        <w:t>Öffne die Seite und lies den Tab-Titel im Browser</w:t>
      </w:r>
    </w:p>
    <w:p w14:paraId="6F267094" w14:textId="77777777" w:rsidR="00216B11" w:rsidRDefault="00216B11" w:rsidP="00E25FAE">
      <w:pPr>
        <w:pStyle w:val="StandardWeb"/>
        <w:numPr>
          <w:ilvl w:val="0"/>
          <w:numId w:val="179"/>
        </w:numPr>
      </w:pPr>
      <w:r>
        <w:t>Vergleiche, ob er den Seiteninhalt zutreffend beschreibt</w:t>
      </w:r>
    </w:p>
    <w:p w14:paraId="30B9CBC3" w14:textId="77777777" w:rsidR="00216B11" w:rsidRDefault="00216B11" w:rsidP="00E25FAE">
      <w:pPr>
        <w:pStyle w:val="StandardWeb"/>
        <w:numPr>
          <w:ilvl w:val="0"/>
          <w:numId w:val="179"/>
        </w:numPr>
      </w:pPr>
      <w:r>
        <w:t xml:space="preserve">Prüfe Quellcode auf </w:t>
      </w:r>
      <w:r>
        <w:rPr>
          <w:rStyle w:val="HTMLCode"/>
          <w:rFonts w:eastAsiaTheme="majorEastAsia"/>
        </w:rPr>
        <w:t>&lt;title&gt;</w:t>
      </w:r>
      <w:r>
        <w:t xml:space="preserve">-Tag im </w:t>
      </w:r>
      <w:r>
        <w:rPr>
          <w:rStyle w:val="HTMLCode"/>
          <w:rFonts w:eastAsiaTheme="majorEastAsia"/>
        </w:rPr>
        <w:t>&lt;</w:t>
      </w:r>
      <w:proofErr w:type="spellStart"/>
      <w:r>
        <w:rPr>
          <w:rStyle w:val="HTMLCode"/>
          <w:rFonts w:eastAsiaTheme="majorEastAsia"/>
        </w:rPr>
        <w:t>head</w:t>
      </w:r>
      <w:proofErr w:type="spellEnd"/>
      <w:r>
        <w:rPr>
          <w:rStyle w:val="HTMLCode"/>
          <w:rFonts w:eastAsiaTheme="majorEastAsia"/>
        </w:rPr>
        <w:t>&gt;</w:t>
      </w:r>
    </w:p>
    <w:p w14:paraId="62CAC431" w14:textId="77777777" w:rsidR="00216B11" w:rsidRDefault="00216B11" w:rsidP="00BA53B1">
      <w:pPr>
        <w:pStyle w:val="berschrift5"/>
      </w:pPr>
      <w:r>
        <w:t>Prüftools</w:t>
      </w:r>
    </w:p>
    <w:p w14:paraId="17D5692A" w14:textId="77777777" w:rsidR="00216B11" w:rsidRDefault="00216B11" w:rsidP="00E25FAE">
      <w:pPr>
        <w:pStyle w:val="StandardWeb"/>
        <w:numPr>
          <w:ilvl w:val="0"/>
          <w:numId w:val="180"/>
        </w:numPr>
      </w:pPr>
      <w:r>
        <w:t>Browser (</w:t>
      </w:r>
      <w:proofErr w:type="spellStart"/>
      <w:r>
        <w:t>Tabtitel</w:t>
      </w:r>
      <w:proofErr w:type="spellEnd"/>
      <w:r>
        <w:t>)</w:t>
      </w:r>
    </w:p>
    <w:p w14:paraId="7130302B" w14:textId="77777777" w:rsidR="00216B11" w:rsidRDefault="00216B11" w:rsidP="00E25FAE">
      <w:pPr>
        <w:pStyle w:val="StandardWeb"/>
        <w:numPr>
          <w:ilvl w:val="0"/>
          <w:numId w:val="180"/>
        </w:numPr>
      </w:pPr>
      <w:r>
        <w:t>Screenreader (z. B. NVDA)</w:t>
      </w:r>
    </w:p>
    <w:p w14:paraId="60B4DF80" w14:textId="77777777" w:rsidR="00216B11" w:rsidRDefault="00216B11" w:rsidP="00E25FAE">
      <w:pPr>
        <w:pStyle w:val="StandardWeb"/>
        <w:numPr>
          <w:ilvl w:val="0"/>
          <w:numId w:val="180"/>
        </w:numPr>
      </w:pPr>
      <w:r>
        <w:t>Entwickler-Tools zur Quellcodeanalyse</w:t>
      </w:r>
    </w:p>
    <w:p w14:paraId="15EF1156" w14:textId="165C8FD5" w:rsidR="00216B11" w:rsidRDefault="000A04D9" w:rsidP="00E25FAE">
      <w:pPr>
        <w:pStyle w:val="berschrift5"/>
      </w:pPr>
      <w:r>
        <w:t>Abgrenzung</w:t>
      </w:r>
    </w:p>
    <w:p w14:paraId="28CDC670" w14:textId="77777777" w:rsidR="00216B11" w:rsidRDefault="00216B11" w:rsidP="00E25FAE">
      <w:pPr>
        <w:pStyle w:val="StandardWeb"/>
      </w:pPr>
      <w:r>
        <w:t>Unterscheidet sich von 2.4.4 (Linkzweck), das sich auf beschreibende Linktexte konzentriert.</w:t>
      </w:r>
    </w:p>
    <w:p w14:paraId="79427C84" w14:textId="277C3800" w:rsidR="00216B11" w:rsidRDefault="0070771C" w:rsidP="00BA53B1">
      <w:pPr>
        <w:pStyle w:val="berschrift5"/>
      </w:pPr>
      <w:r>
        <w:t>Verwandte Standards</w:t>
      </w:r>
    </w:p>
    <w:p w14:paraId="06AFDF40" w14:textId="77777777" w:rsidR="00216B11" w:rsidRDefault="00216B11" w:rsidP="00E25FAE">
      <w:pPr>
        <w:pStyle w:val="StandardWeb"/>
        <w:numPr>
          <w:ilvl w:val="0"/>
          <w:numId w:val="181"/>
        </w:numPr>
      </w:pPr>
      <w:r>
        <w:t>EN 301 549: 9.2.4.2</w:t>
      </w:r>
    </w:p>
    <w:p w14:paraId="24144124" w14:textId="77777777" w:rsidR="00216B11" w:rsidRDefault="00216B11" w:rsidP="00E25FAE">
      <w:pPr>
        <w:pStyle w:val="StandardWeb"/>
        <w:numPr>
          <w:ilvl w:val="0"/>
          <w:numId w:val="181"/>
        </w:numPr>
      </w:pPr>
      <w:r>
        <w:t>BITV 2.0: § 4.2.4.2</w:t>
      </w:r>
    </w:p>
    <w:p w14:paraId="3813BFF8" w14:textId="77777777" w:rsidR="00216B11" w:rsidRDefault="00216B11" w:rsidP="00E25FAE">
      <w:pPr>
        <w:pStyle w:val="StandardWeb"/>
        <w:numPr>
          <w:ilvl w:val="0"/>
          <w:numId w:val="181"/>
        </w:numPr>
      </w:pPr>
      <w:r>
        <w:t>eCH-0059: 2.4.2</w:t>
      </w:r>
    </w:p>
    <w:p w14:paraId="666B1D38" w14:textId="77777777" w:rsidR="00E75ED8" w:rsidRDefault="00E75ED8" w:rsidP="00E25FAE">
      <w:hyperlink w:anchor="Inhaltsverzeichnis" w:history="1">
        <w:r>
          <w:rPr>
            <w:rStyle w:val="Hyperlink"/>
            <w:rFonts w:eastAsiaTheme="majorEastAsia"/>
          </w:rPr>
          <w:t>Zum Inhalt springen</w:t>
        </w:r>
      </w:hyperlink>
    </w:p>
    <w:p w14:paraId="1D7B3923" w14:textId="040B445F" w:rsidR="00401BA8" w:rsidRDefault="005457C6" w:rsidP="00401BA8">
      <w:hyperlink w:anchor="_2.4.2_Seiten-Titel" w:history="1">
        <w:r>
          <w:rPr>
            <w:rStyle w:val="Hyperlink"/>
          </w:rPr>
          <w:t>Zurück springen</w:t>
        </w:r>
      </w:hyperlink>
    </w:p>
    <w:p w14:paraId="0488D858" w14:textId="16818D4D" w:rsidR="00E62E56" w:rsidRPr="00BC1502" w:rsidRDefault="00CC6145" w:rsidP="00E62E56">
      <w:hyperlink w:anchor="_2.4.4_Linkzweck_(im" w:history="1">
        <w:r>
          <w:rPr>
            <w:rStyle w:val="Hyperlink"/>
          </w:rPr>
          <w:t>Weiter springen</w:t>
        </w:r>
      </w:hyperlink>
    </w:p>
    <w:p w14:paraId="6E5CC3F0" w14:textId="319544A1" w:rsidR="0002199C" w:rsidRDefault="0002199C" w:rsidP="00E25FAE">
      <w:pPr>
        <w:pStyle w:val="berschrift4"/>
        <w:rPr>
          <w:rFonts w:ascii="Times New Roman" w:hAnsi="Times New Roman"/>
        </w:rPr>
      </w:pPr>
      <w:bookmarkStart w:id="117" w:name="_2.4.3_Fokusreihenfolge"/>
      <w:bookmarkStart w:id="118" w:name="_Toc199793992"/>
      <w:bookmarkEnd w:id="117"/>
      <w:r>
        <w:t>2.4.3 Fokusreihenfolge</w:t>
      </w:r>
      <w:r w:rsidR="00B575A8">
        <w:t xml:space="preserve"> – A</w:t>
      </w:r>
      <w:bookmarkEnd w:id="118"/>
    </w:p>
    <w:p w14:paraId="4A89580A" w14:textId="77777777" w:rsidR="000D3407" w:rsidRDefault="000D3407" w:rsidP="000D3407">
      <w:hyperlink w:anchor="_2_Prinzip:_Bedienbar" w:history="1">
        <w:r w:rsidRPr="00BB6AF8">
          <w:rPr>
            <w:rStyle w:val="Hyperlink"/>
          </w:rPr>
          <w:t>Prinzip 2: Bedienbar</w:t>
        </w:r>
      </w:hyperlink>
    </w:p>
    <w:p w14:paraId="37C51DFF" w14:textId="77777777" w:rsidR="000520DE" w:rsidRPr="00E47400" w:rsidRDefault="000520DE" w:rsidP="000520DE">
      <w:hyperlink w:anchor="_2.4_Richtlinie:_Navigierbar" w:history="1">
        <w:r w:rsidRPr="005B01A2">
          <w:rPr>
            <w:rStyle w:val="Hyperlink"/>
          </w:rPr>
          <w:t>Richtlinie 2.</w:t>
        </w:r>
        <w:r>
          <w:rPr>
            <w:rStyle w:val="Hyperlink"/>
          </w:rPr>
          <w:t>4</w:t>
        </w:r>
        <w:r w:rsidRPr="005B01A2">
          <w:rPr>
            <w:rStyle w:val="Hyperlink"/>
          </w:rPr>
          <w:t>: Navigierbar</w:t>
        </w:r>
      </w:hyperlink>
    </w:p>
    <w:p w14:paraId="310A9B8E" w14:textId="77777777" w:rsidR="0002199C" w:rsidRDefault="0002199C" w:rsidP="00E25FAE">
      <w:pPr>
        <w:pStyle w:val="berschrift5"/>
      </w:pPr>
      <w:r>
        <w:t>Standard</w:t>
      </w:r>
    </w:p>
    <w:p w14:paraId="7EFE7674" w14:textId="77777777" w:rsidR="0002199C" w:rsidRDefault="0002199C" w:rsidP="00E25FAE">
      <w:pPr>
        <w:pStyle w:val="StandardWeb"/>
      </w:pPr>
      <w:r>
        <w:t>WCAG 2.2</w:t>
      </w:r>
    </w:p>
    <w:p w14:paraId="03133CDD" w14:textId="77777777" w:rsidR="0002199C" w:rsidRDefault="0002199C" w:rsidP="00E25FAE">
      <w:pPr>
        <w:pStyle w:val="berschrift5"/>
      </w:pPr>
      <w:proofErr w:type="gramStart"/>
      <w:r>
        <w:t>WCAG Nummer</w:t>
      </w:r>
      <w:proofErr w:type="gramEnd"/>
    </w:p>
    <w:p w14:paraId="141297C5" w14:textId="77777777" w:rsidR="0002199C" w:rsidRDefault="0002199C" w:rsidP="00E25FAE">
      <w:pPr>
        <w:pStyle w:val="StandardWeb"/>
      </w:pPr>
      <w:r>
        <w:t>2.4.3</w:t>
      </w:r>
    </w:p>
    <w:p w14:paraId="28551DDD" w14:textId="77777777" w:rsidR="0002199C" w:rsidRDefault="0002199C" w:rsidP="00E25FAE">
      <w:pPr>
        <w:pStyle w:val="berschrift5"/>
      </w:pPr>
      <w:proofErr w:type="gramStart"/>
      <w:r>
        <w:t>WCAG Link</w:t>
      </w:r>
      <w:proofErr w:type="gramEnd"/>
    </w:p>
    <w:p w14:paraId="646761BA" w14:textId="77777777" w:rsidR="0002199C" w:rsidRDefault="0002199C" w:rsidP="00E25FAE">
      <w:pPr>
        <w:pStyle w:val="StandardWeb"/>
      </w:pPr>
      <w:hyperlink r:id="rId65" w:anchor="focus-order" w:history="1">
        <w:r>
          <w:rPr>
            <w:rStyle w:val="Hyperlink"/>
            <w:rFonts w:eastAsiaTheme="majorEastAsia"/>
          </w:rPr>
          <w:t>https://www.w3.org/TR/WCAG22/#focus-order</w:t>
        </w:r>
      </w:hyperlink>
    </w:p>
    <w:p w14:paraId="6D1D107B" w14:textId="77777777" w:rsidR="0002199C" w:rsidRDefault="0002199C" w:rsidP="00E25FAE">
      <w:pPr>
        <w:pStyle w:val="berschrift5"/>
      </w:pPr>
      <w:r>
        <w:t>Konformitätsstufe</w:t>
      </w:r>
    </w:p>
    <w:p w14:paraId="0F0E3ED0" w14:textId="77777777" w:rsidR="0002199C" w:rsidRDefault="0002199C" w:rsidP="00E25FAE">
      <w:pPr>
        <w:pStyle w:val="StandardWeb"/>
      </w:pPr>
      <w:r>
        <w:t>A</w:t>
      </w:r>
    </w:p>
    <w:p w14:paraId="308C7C6B" w14:textId="77777777" w:rsidR="0002199C" w:rsidRDefault="0002199C" w:rsidP="00E25FAE">
      <w:pPr>
        <w:pStyle w:val="berschrift5"/>
      </w:pPr>
      <w:r>
        <w:t>Quick Kriterium</w:t>
      </w:r>
    </w:p>
    <w:p w14:paraId="188DD9F5" w14:textId="77777777" w:rsidR="0002199C" w:rsidRDefault="0002199C" w:rsidP="00E25FAE">
      <w:pPr>
        <w:pStyle w:val="StandardWeb"/>
      </w:pPr>
      <w:r>
        <w:t>Die Fokusreihenfolge folgt der logischen und visuellen Struktur der Seite.</w:t>
      </w:r>
    </w:p>
    <w:p w14:paraId="14EF519E" w14:textId="77777777" w:rsidR="0002199C" w:rsidRDefault="0002199C" w:rsidP="00E25FAE">
      <w:pPr>
        <w:pStyle w:val="berschrift5"/>
      </w:pPr>
      <w:r>
        <w:t>Quick Fail</w:t>
      </w:r>
    </w:p>
    <w:p w14:paraId="3C1AC40F" w14:textId="77777777" w:rsidR="0002199C" w:rsidRDefault="0002199C" w:rsidP="00E25FAE">
      <w:pPr>
        <w:pStyle w:val="StandardWeb"/>
        <w:numPr>
          <w:ilvl w:val="0"/>
          <w:numId w:val="182"/>
        </w:numPr>
      </w:pPr>
      <w:r>
        <w:t>Fokus springt unvorhersehbar zwischen Elementen</w:t>
      </w:r>
    </w:p>
    <w:p w14:paraId="69E04CFC" w14:textId="77777777" w:rsidR="0002199C" w:rsidRDefault="0002199C" w:rsidP="00E25FAE">
      <w:pPr>
        <w:pStyle w:val="StandardWeb"/>
        <w:numPr>
          <w:ilvl w:val="0"/>
          <w:numId w:val="182"/>
        </w:numPr>
      </w:pPr>
      <w:r>
        <w:t>Interaktive Elemente sind in keiner nachvollziehbaren Reihenfolge erreichbar</w:t>
      </w:r>
    </w:p>
    <w:p w14:paraId="5CF66212" w14:textId="77777777" w:rsidR="0002199C" w:rsidRDefault="0002199C" w:rsidP="00E25FAE">
      <w:pPr>
        <w:pStyle w:val="StandardWeb"/>
        <w:numPr>
          <w:ilvl w:val="0"/>
          <w:numId w:val="182"/>
        </w:numPr>
      </w:pPr>
      <w:r>
        <w:t>Die Tastaturnavigation weicht deutlich von der visuellen Ordnung ab</w:t>
      </w:r>
    </w:p>
    <w:p w14:paraId="731D3669" w14:textId="77777777" w:rsidR="0002199C" w:rsidRDefault="0002199C" w:rsidP="00E25FAE">
      <w:pPr>
        <w:pStyle w:val="berschrift5"/>
      </w:pPr>
      <w:r>
        <w:t>Quick Fix</w:t>
      </w:r>
    </w:p>
    <w:p w14:paraId="42BD4D3C" w14:textId="77777777" w:rsidR="0002199C" w:rsidRDefault="0002199C" w:rsidP="00E25FAE">
      <w:pPr>
        <w:pStyle w:val="StandardWeb"/>
      </w:pPr>
      <w:r>
        <w:t xml:space="preserve">Strukturiere interaktive Elemente im Quellcode gemäß ihrer visuellen und funktionalen Position. Vermeide </w:t>
      </w:r>
      <w:proofErr w:type="spellStart"/>
      <w:r>
        <w:t>Tabindex</w:t>
      </w:r>
      <w:proofErr w:type="spellEnd"/>
      <w:r>
        <w:t>-Werte, die eine unlogische Navigation erzeugen.</w:t>
      </w:r>
    </w:p>
    <w:p w14:paraId="7348D0A2" w14:textId="77777777" w:rsidR="0002199C" w:rsidRDefault="0002199C" w:rsidP="00E25FAE">
      <w:pPr>
        <w:pStyle w:val="berschrift5"/>
      </w:pPr>
      <w:r>
        <w:t>Grundlage/Kriterium</w:t>
      </w:r>
    </w:p>
    <w:p w14:paraId="4B78CEE3" w14:textId="77777777" w:rsidR="0002199C" w:rsidRDefault="0002199C" w:rsidP="00E25FAE">
      <w:pPr>
        <w:pStyle w:val="StandardWeb"/>
      </w:pPr>
      <w:r>
        <w:t>Wenn Inhalte über Tastatur erreichbar sind, erfolgt der Fokus in einer Reihenfolge, die Bedeutung und Funktionalität bewahrt.</w:t>
      </w:r>
    </w:p>
    <w:p w14:paraId="74A5B400" w14:textId="77777777" w:rsidR="0002199C" w:rsidRDefault="0002199C" w:rsidP="00E25FAE">
      <w:pPr>
        <w:pStyle w:val="berschrift5"/>
      </w:pPr>
      <w:r>
        <w:lastRenderedPageBreak/>
        <w:t>Ausnahme</w:t>
      </w:r>
    </w:p>
    <w:p w14:paraId="13F76687" w14:textId="77777777" w:rsidR="0002199C" w:rsidRDefault="0002199C" w:rsidP="00E25FAE">
      <w:pPr>
        <w:pStyle w:val="StandardWeb"/>
      </w:pPr>
      <w:r>
        <w:t>Keine</w:t>
      </w:r>
    </w:p>
    <w:p w14:paraId="15250CB5" w14:textId="77777777" w:rsidR="0002199C" w:rsidRDefault="0002199C" w:rsidP="00E25FAE">
      <w:pPr>
        <w:pStyle w:val="berschrift5"/>
      </w:pPr>
      <w:r>
        <w:t>Verstehen</w:t>
      </w:r>
    </w:p>
    <w:p w14:paraId="4965300E" w14:textId="77777777" w:rsidR="0002199C" w:rsidRDefault="0002199C" w:rsidP="00E25FAE">
      <w:pPr>
        <w:pStyle w:val="StandardWeb"/>
      </w:pPr>
      <w:r>
        <w:t>Eine logische Fokusreihenfolge erleichtert die Navigation, insbesondere für Menschen mit motorischen Einschränkungen oder bei der Nutzung von Screenreadern. Sie unterstützt Orientierung und Effizienz.</w:t>
      </w:r>
    </w:p>
    <w:p w14:paraId="49F15AAF" w14:textId="77777777" w:rsidR="0002199C" w:rsidRDefault="0002199C" w:rsidP="00E25FAE">
      <w:pPr>
        <w:pStyle w:val="berschrift5"/>
      </w:pPr>
      <w:r>
        <w:t>Beispiel</w:t>
      </w:r>
    </w:p>
    <w:p w14:paraId="4B30BDFF" w14:textId="77777777" w:rsidR="0002199C" w:rsidRDefault="0002199C" w:rsidP="00E25FAE">
      <w:pPr>
        <w:pStyle w:val="StandardWeb"/>
      </w:pPr>
      <w:r>
        <w:t xml:space="preserve">Ein Formular ist per Tabulatortaste in logischer Reihenfolge erreichbar: Name </w:t>
      </w:r>
      <w:r>
        <w:rPr>
          <w:rFonts w:ascii="Arial" w:hAnsi="Arial" w:cs="Arial"/>
        </w:rPr>
        <w:t>→</w:t>
      </w:r>
      <w:r>
        <w:t xml:space="preserve"> E-Mail </w:t>
      </w:r>
      <w:r>
        <w:rPr>
          <w:rFonts w:ascii="Arial" w:hAnsi="Arial" w:cs="Arial"/>
        </w:rPr>
        <w:t>→</w:t>
      </w:r>
      <w:r>
        <w:t xml:space="preserve"> Nachricht </w:t>
      </w:r>
      <w:r>
        <w:rPr>
          <w:rFonts w:ascii="Arial" w:hAnsi="Arial" w:cs="Arial"/>
        </w:rPr>
        <w:t>→</w:t>
      </w:r>
      <w:r>
        <w:t xml:space="preserve"> Absenden.</w:t>
      </w:r>
    </w:p>
    <w:p w14:paraId="27F5B1FC" w14:textId="77777777" w:rsidR="0002199C" w:rsidRDefault="0002199C" w:rsidP="00E25FAE">
      <w:pPr>
        <w:pStyle w:val="berschrift5"/>
      </w:pPr>
      <w:r>
        <w:t>Anmerkung</w:t>
      </w:r>
    </w:p>
    <w:p w14:paraId="17B9DBED" w14:textId="77777777" w:rsidR="0002199C" w:rsidRDefault="0002199C" w:rsidP="00E25FAE">
      <w:pPr>
        <w:pStyle w:val="StandardWeb"/>
      </w:pPr>
      <w:r>
        <w:t>Platzhalter für projektspezifische Hinweise oder ergänzende Anforderungen.</w:t>
      </w:r>
    </w:p>
    <w:p w14:paraId="5036E299" w14:textId="4008FA56" w:rsidR="0002199C" w:rsidRDefault="00EF78F8" w:rsidP="00E25FAE">
      <w:pPr>
        <w:pStyle w:val="berschrift5"/>
      </w:pPr>
      <w:r>
        <w:t>Anwendbarkeit</w:t>
      </w:r>
    </w:p>
    <w:p w14:paraId="62FCB066" w14:textId="77777777" w:rsidR="0002199C" w:rsidRDefault="0002199C" w:rsidP="00E25FAE">
      <w:pPr>
        <w:pStyle w:val="StandardWeb"/>
      </w:pPr>
      <w:r>
        <w:t>Für alle Webseiten mit interaktiven Inhalten wie Links, Buttons oder Formularfeldern.</w:t>
      </w:r>
    </w:p>
    <w:p w14:paraId="1308204F" w14:textId="77777777" w:rsidR="0002199C" w:rsidRDefault="0002199C" w:rsidP="000A73A9">
      <w:pPr>
        <w:pStyle w:val="berschrift5"/>
      </w:pPr>
      <w:r>
        <w:t>Prüfanleitung</w:t>
      </w:r>
    </w:p>
    <w:p w14:paraId="39CC35B7" w14:textId="77777777" w:rsidR="0002199C" w:rsidRDefault="0002199C" w:rsidP="00E25FAE">
      <w:pPr>
        <w:pStyle w:val="StandardWeb"/>
        <w:numPr>
          <w:ilvl w:val="0"/>
          <w:numId w:val="183"/>
        </w:numPr>
      </w:pPr>
      <w:r>
        <w:t>Navigiere mit der Tabulatortaste durch alle interaktiven Elemente</w:t>
      </w:r>
    </w:p>
    <w:p w14:paraId="6A357E1A" w14:textId="77777777" w:rsidR="0002199C" w:rsidRDefault="0002199C" w:rsidP="00E25FAE">
      <w:pPr>
        <w:pStyle w:val="StandardWeb"/>
        <w:numPr>
          <w:ilvl w:val="0"/>
          <w:numId w:val="183"/>
        </w:numPr>
      </w:pPr>
      <w:r>
        <w:t>Vergleiche die Reihenfolge mit der visuellen Struktur</w:t>
      </w:r>
    </w:p>
    <w:p w14:paraId="2133965F" w14:textId="77777777" w:rsidR="0002199C" w:rsidRDefault="0002199C" w:rsidP="00E25FAE">
      <w:pPr>
        <w:pStyle w:val="StandardWeb"/>
        <w:numPr>
          <w:ilvl w:val="0"/>
          <w:numId w:val="183"/>
        </w:numPr>
      </w:pPr>
      <w:r>
        <w:t>Prüfe auf unlogische Sprünge oder Reihenfolgebrüche</w:t>
      </w:r>
    </w:p>
    <w:p w14:paraId="531C75B4" w14:textId="77777777" w:rsidR="0002199C" w:rsidRDefault="0002199C" w:rsidP="000A73A9">
      <w:pPr>
        <w:pStyle w:val="berschrift5"/>
      </w:pPr>
      <w:r>
        <w:t>Prüftools</w:t>
      </w:r>
    </w:p>
    <w:p w14:paraId="05DC6744" w14:textId="77777777" w:rsidR="0002199C" w:rsidRDefault="0002199C" w:rsidP="00E25FAE">
      <w:pPr>
        <w:pStyle w:val="StandardWeb"/>
        <w:numPr>
          <w:ilvl w:val="0"/>
          <w:numId w:val="184"/>
        </w:numPr>
      </w:pPr>
      <w:r>
        <w:t>Tastatur</w:t>
      </w:r>
    </w:p>
    <w:p w14:paraId="73724C41" w14:textId="77777777" w:rsidR="0002199C" w:rsidRDefault="0002199C" w:rsidP="00E25FAE">
      <w:pPr>
        <w:pStyle w:val="StandardWeb"/>
        <w:numPr>
          <w:ilvl w:val="0"/>
          <w:numId w:val="184"/>
        </w:numPr>
      </w:pPr>
      <w:r>
        <w:t xml:space="preserve">Screenreader (z. B. NVDA, </w:t>
      </w:r>
      <w:proofErr w:type="spellStart"/>
      <w:r>
        <w:t>VoiceOver</w:t>
      </w:r>
      <w:proofErr w:type="spellEnd"/>
      <w:r>
        <w:t>)</w:t>
      </w:r>
    </w:p>
    <w:p w14:paraId="02E44E6E" w14:textId="77777777" w:rsidR="0002199C" w:rsidRDefault="0002199C" w:rsidP="00E25FAE">
      <w:pPr>
        <w:pStyle w:val="StandardWeb"/>
        <w:numPr>
          <w:ilvl w:val="0"/>
          <w:numId w:val="184"/>
        </w:numPr>
      </w:pPr>
      <w:r>
        <w:t>Entwickler-Tools zur Quellcodeinspektion</w:t>
      </w:r>
    </w:p>
    <w:p w14:paraId="0BA18C55" w14:textId="2F0DB09F" w:rsidR="0002199C" w:rsidRDefault="000A04D9" w:rsidP="00E25FAE">
      <w:pPr>
        <w:pStyle w:val="berschrift5"/>
      </w:pPr>
      <w:r>
        <w:t>Abgrenzung</w:t>
      </w:r>
    </w:p>
    <w:p w14:paraId="170826C0" w14:textId="77777777" w:rsidR="0002199C" w:rsidRDefault="0002199C" w:rsidP="00E25FAE">
      <w:pPr>
        <w:pStyle w:val="StandardWeb"/>
      </w:pPr>
      <w:r>
        <w:t>Ergänzt 2.4.1 (Blöcke umgehen) und 2.4.7 (Fokussichtbarkeit), da eine korrekte Fokusposition deren Nutzung ermöglicht.</w:t>
      </w:r>
    </w:p>
    <w:p w14:paraId="2EC345BB" w14:textId="5227D6B8" w:rsidR="0002199C" w:rsidRDefault="0070771C" w:rsidP="0060002F">
      <w:pPr>
        <w:pStyle w:val="berschrift5"/>
      </w:pPr>
      <w:r>
        <w:t>Verwandte Standards</w:t>
      </w:r>
    </w:p>
    <w:p w14:paraId="1456D055" w14:textId="77777777" w:rsidR="0002199C" w:rsidRDefault="0002199C" w:rsidP="00E25FAE">
      <w:pPr>
        <w:pStyle w:val="StandardWeb"/>
        <w:numPr>
          <w:ilvl w:val="0"/>
          <w:numId w:val="185"/>
        </w:numPr>
      </w:pPr>
      <w:r>
        <w:t>EN 301 549: 9.2.4.3</w:t>
      </w:r>
    </w:p>
    <w:p w14:paraId="61830599" w14:textId="77777777" w:rsidR="0002199C" w:rsidRDefault="0002199C" w:rsidP="00E25FAE">
      <w:pPr>
        <w:pStyle w:val="StandardWeb"/>
        <w:numPr>
          <w:ilvl w:val="0"/>
          <w:numId w:val="185"/>
        </w:numPr>
      </w:pPr>
      <w:r>
        <w:t>BITV 2.0: § 4.2.4.3</w:t>
      </w:r>
    </w:p>
    <w:p w14:paraId="7A7AABAD" w14:textId="77777777" w:rsidR="0002199C" w:rsidRDefault="0002199C" w:rsidP="00E25FAE">
      <w:pPr>
        <w:pStyle w:val="StandardWeb"/>
        <w:numPr>
          <w:ilvl w:val="0"/>
          <w:numId w:val="185"/>
        </w:numPr>
      </w:pPr>
      <w:r>
        <w:t>eCH-0059: 2.4.3</w:t>
      </w:r>
    </w:p>
    <w:p w14:paraId="3B961B55" w14:textId="77777777" w:rsidR="00E75ED8" w:rsidRDefault="00E75ED8" w:rsidP="00E25FAE">
      <w:hyperlink w:anchor="Inhaltsverzeichnis" w:history="1">
        <w:r>
          <w:rPr>
            <w:rStyle w:val="Hyperlink"/>
            <w:rFonts w:eastAsiaTheme="majorEastAsia"/>
          </w:rPr>
          <w:t>Zum Inhalt springen</w:t>
        </w:r>
      </w:hyperlink>
    </w:p>
    <w:p w14:paraId="5B60C877" w14:textId="2FD217F1" w:rsidR="00401BA8" w:rsidRDefault="005457C6" w:rsidP="00401BA8">
      <w:hyperlink w:anchor="_2.4.3_Fokusreihenfolge" w:history="1">
        <w:r>
          <w:rPr>
            <w:rStyle w:val="Hyperlink"/>
          </w:rPr>
          <w:t>Zurück springen</w:t>
        </w:r>
      </w:hyperlink>
    </w:p>
    <w:p w14:paraId="5AA68792" w14:textId="100188FF" w:rsidR="00E62E56" w:rsidRPr="00BC1502" w:rsidRDefault="00CC6145" w:rsidP="00E62E56">
      <w:hyperlink w:anchor="_2.4.5_Mehrere_Wege" w:history="1">
        <w:r>
          <w:rPr>
            <w:rStyle w:val="Hyperlink"/>
          </w:rPr>
          <w:t>Weiter springen</w:t>
        </w:r>
      </w:hyperlink>
    </w:p>
    <w:p w14:paraId="07598689" w14:textId="549CF17A" w:rsidR="001E6A84" w:rsidRDefault="001E6A84" w:rsidP="00E25FAE">
      <w:pPr>
        <w:pStyle w:val="berschrift4"/>
        <w:rPr>
          <w:rFonts w:ascii="Times New Roman" w:hAnsi="Times New Roman"/>
        </w:rPr>
      </w:pPr>
      <w:bookmarkStart w:id="119" w:name="_2.4.4_Linkzweck_(im"/>
      <w:bookmarkStart w:id="120" w:name="_Toc199793993"/>
      <w:bookmarkEnd w:id="119"/>
      <w:r>
        <w:t>2.4.4 Linkzweck (im Kontext)</w:t>
      </w:r>
      <w:r w:rsidR="00B575A8">
        <w:t xml:space="preserve"> – A</w:t>
      </w:r>
      <w:bookmarkEnd w:id="120"/>
    </w:p>
    <w:p w14:paraId="0F3552E6" w14:textId="77777777" w:rsidR="000D3407" w:rsidRDefault="000D3407" w:rsidP="000D3407">
      <w:hyperlink w:anchor="_2_Prinzip:_Bedienbar" w:history="1">
        <w:r w:rsidRPr="00BB6AF8">
          <w:rPr>
            <w:rStyle w:val="Hyperlink"/>
          </w:rPr>
          <w:t>Prinzip 2: Bedienbar</w:t>
        </w:r>
      </w:hyperlink>
    </w:p>
    <w:p w14:paraId="3251B9B8" w14:textId="77777777" w:rsidR="000520DE" w:rsidRPr="00E47400" w:rsidRDefault="000520DE" w:rsidP="000520DE">
      <w:hyperlink w:anchor="_2.4_Richtlinie:_Navigierbar" w:history="1">
        <w:r w:rsidRPr="005B01A2">
          <w:rPr>
            <w:rStyle w:val="Hyperlink"/>
          </w:rPr>
          <w:t>Richtlinie 2.</w:t>
        </w:r>
        <w:r>
          <w:rPr>
            <w:rStyle w:val="Hyperlink"/>
          </w:rPr>
          <w:t>4</w:t>
        </w:r>
        <w:r w:rsidRPr="005B01A2">
          <w:rPr>
            <w:rStyle w:val="Hyperlink"/>
          </w:rPr>
          <w:t>: Navigierbar</w:t>
        </w:r>
      </w:hyperlink>
    </w:p>
    <w:p w14:paraId="765BE72A" w14:textId="77777777" w:rsidR="001E6A84" w:rsidRDefault="001E6A84" w:rsidP="00E25FAE">
      <w:pPr>
        <w:pStyle w:val="berschrift5"/>
      </w:pPr>
      <w:r>
        <w:t>Standard</w:t>
      </w:r>
    </w:p>
    <w:p w14:paraId="3EC033FD" w14:textId="77777777" w:rsidR="001E6A84" w:rsidRDefault="001E6A84" w:rsidP="00E25FAE">
      <w:pPr>
        <w:pStyle w:val="StandardWeb"/>
      </w:pPr>
      <w:r>
        <w:t>WCAG 2.2</w:t>
      </w:r>
    </w:p>
    <w:p w14:paraId="6E9742F4" w14:textId="77777777" w:rsidR="001E6A84" w:rsidRDefault="001E6A84" w:rsidP="00E25FAE">
      <w:pPr>
        <w:pStyle w:val="berschrift5"/>
      </w:pPr>
      <w:proofErr w:type="gramStart"/>
      <w:r>
        <w:t>WCAG Nummer</w:t>
      </w:r>
      <w:proofErr w:type="gramEnd"/>
    </w:p>
    <w:p w14:paraId="3BF086DF" w14:textId="77777777" w:rsidR="001E6A84" w:rsidRDefault="001E6A84" w:rsidP="00E25FAE">
      <w:pPr>
        <w:pStyle w:val="StandardWeb"/>
      </w:pPr>
      <w:r>
        <w:t>2.4.4</w:t>
      </w:r>
    </w:p>
    <w:p w14:paraId="1572F926" w14:textId="77777777" w:rsidR="001E6A84" w:rsidRDefault="001E6A84" w:rsidP="00E25FAE">
      <w:pPr>
        <w:pStyle w:val="berschrift5"/>
      </w:pPr>
      <w:proofErr w:type="gramStart"/>
      <w:r>
        <w:t>WCAG Link</w:t>
      </w:r>
      <w:proofErr w:type="gramEnd"/>
    </w:p>
    <w:p w14:paraId="76CCDC00" w14:textId="77777777" w:rsidR="001E6A84" w:rsidRDefault="001E6A84" w:rsidP="00E25FAE">
      <w:pPr>
        <w:pStyle w:val="StandardWeb"/>
      </w:pPr>
      <w:hyperlink r:id="rId66" w:anchor="link-purpose-in-context" w:history="1">
        <w:r>
          <w:rPr>
            <w:rStyle w:val="Hyperlink"/>
            <w:rFonts w:eastAsiaTheme="majorEastAsia"/>
          </w:rPr>
          <w:t>https://www.w3.org/TR/WCAG22/#link-purpose-in-context</w:t>
        </w:r>
      </w:hyperlink>
    </w:p>
    <w:p w14:paraId="2C20EADB" w14:textId="77777777" w:rsidR="001E6A84" w:rsidRDefault="001E6A84" w:rsidP="00E25FAE">
      <w:pPr>
        <w:pStyle w:val="berschrift5"/>
      </w:pPr>
      <w:r>
        <w:t>Konformitätsstufe</w:t>
      </w:r>
    </w:p>
    <w:p w14:paraId="05DE9AF8" w14:textId="77777777" w:rsidR="001E6A84" w:rsidRDefault="001E6A84" w:rsidP="00E25FAE">
      <w:pPr>
        <w:pStyle w:val="StandardWeb"/>
      </w:pPr>
      <w:r>
        <w:t>A</w:t>
      </w:r>
    </w:p>
    <w:p w14:paraId="47EBD38A" w14:textId="77777777" w:rsidR="001E6A84" w:rsidRDefault="001E6A84" w:rsidP="00E25FAE">
      <w:pPr>
        <w:pStyle w:val="berschrift5"/>
      </w:pPr>
      <w:r>
        <w:t>Quick Kriterium</w:t>
      </w:r>
    </w:p>
    <w:p w14:paraId="3D1F3EDB" w14:textId="77777777" w:rsidR="001E6A84" w:rsidRDefault="001E6A84" w:rsidP="00E25FAE">
      <w:pPr>
        <w:pStyle w:val="StandardWeb"/>
      </w:pPr>
      <w:r>
        <w:t>Der Zweck eines Links ist allein durch den Linktext oder in Verbindung mit seinem Kontext klar verständlich.</w:t>
      </w:r>
    </w:p>
    <w:p w14:paraId="72BB3CB6" w14:textId="77777777" w:rsidR="001E6A84" w:rsidRDefault="001E6A84" w:rsidP="00E25FAE">
      <w:pPr>
        <w:pStyle w:val="berschrift5"/>
      </w:pPr>
      <w:r>
        <w:t>Quick Fail</w:t>
      </w:r>
    </w:p>
    <w:p w14:paraId="1414F434" w14:textId="77777777" w:rsidR="001E6A84" w:rsidRDefault="001E6A84" w:rsidP="00E25FAE">
      <w:pPr>
        <w:pStyle w:val="StandardWeb"/>
        <w:numPr>
          <w:ilvl w:val="0"/>
          <w:numId w:val="186"/>
        </w:numPr>
      </w:pPr>
      <w:r>
        <w:t>Linktext lautet nur "hier klicken" ohne weiteren Zusammenhang</w:t>
      </w:r>
    </w:p>
    <w:p w14:paraId="02E91987" w14:textId="77777777" w:rsidR="001E6A84" w:rsidRDefault="001E6A84" w:rsidP="00E25FAE">
      <w:pPr>
        <w:pStyle w:val="StandardWeb"/>
        <w:numPr>
          <w:ilvl w:val="0"/>
          <w:numId w:val="186"/>
        </w:numPr>
      </w:pPr>
      <w:r>
        <w:t>Mehrere Links mit identischem Text, aber unterschiedlichem Ziel</w:t>
      </w:r>
    </w:p>
    <w:p w14:paraId="43851115" w14:textId="77777777" w:rsidR="001E6A84" w:rsidRDefault="001E6A84" w:rsidP="00E25FAE">
      <w:pPr>
        <w:pStyle w:val="StandardWeb"/>
        <w:numPr>
          <w:ilvl w:val="0"/>
          <w:numId w:val="186"/>
        </w:numPr>
      </w:pPr>
      <w:r>
        <w:t>Linktext ergibt ohne umgebenden Text keinen Sinn</w:t>
      </w:r>
    </w:p>
    <w:p w14:paraId="62ED1F95" w14:textId="77777777" w:rsidR="001E6A84" w:rsidRDefault="001E6A84" w:rsidP="00E25FAE">
      <w:pPr>
        <w:pStyle w:val="berschrift5"/>
      </w:pPr>
      <w:r>
        <w:t>Quick Fix</w:t>
      </w:r>
    </w:p>
    <w:p w14:paraId="3DE17683" w14:textId="77777777" w:rsidR="001E6A84" w:rsidRDefault="001E6A84" w:rsidP="00E25FAE">
      <w:pPr>
        <w:pStyle w:val="StandardWeb"/>
      </w:pPr>
      <w:r>
        <w:t>Formuliere den Linktext so, dass der Zweck eindeutig ist – entweder durch den Text selbst oder den umgebenden Inhalt.</w:t>
      </w:r>
    </w:p>
    <w:p w14:paraId="0D8C6233" w14:textId="77777777" w:rsidR="001E6A84" w:rsidRDefault="001E6A84" w:rsidP="00E25FAE">
      <w:pPr>
        <w:pStyle w:val="berschrift5"/>
      </w:pPr>
      <w:r>
        <w:t>Grundlage/Kriterium</w:t>
      </w:r>
    </w:p>
    <w:p w14:paraId="5D9FF380" w14:textId="77777777" w:rsidR="001E6A84" w:rsidRDefault="001E6A84" w:rsidP="00E25FAE">
      <w:pPr>
        <w:pStyle w:val="StandardWeb"/>
      </w:pPr>
      <w:r>
        <w:t>Der Linkzweck ist aus dem Linktext selbst oder zusammen mit seinem Satz- bzw. Listen-Kontext verständlich.</w:t>
      </w:r>
    </w:p>
    <w:p w14:paraId="5C4D5F72" w14:textId="77777777" w:rsidR="001E6A84" w:rsidRDefault="001E6A84" w:rsidP="00E25FAE">
      <w:pPr>
        <w:pStyle w:val="berschrift5"/>
      </w:pPr>
      <w:r>
        <w:lastRenderedPageBreak/>
        <w:t>Ausnahme</w:t>
      </w:r>
    </w:p>
    <w:p w14:paraId="1F539279" w14:textId="77777777" w:rsidR="001E6A84" w:rsidRDefault="001E6A84" w:rsidP="00E25FAE">
      <w:pPr>
        <w:pStyle w:val="StandardWeb"/>
      </w:pPr>
      <w:r>
        <w:t>Keine</w:t>
      </w:r>
    </w:p>
    <w:p w14:paraId="642701AC" w14:textId="77777777" w:rsidR="001E6A84" w:rsidRDefault="001E6A84" w:rsidP="00E25FAE">
      <w:pPr>
        <w:pStyle w:val="berschrift5"/>
      </w:pPr>
      <w:r>
        <w:t>Verstehen</w:t>
      </w:r>
    </w:p>
    <w:p w14:paraId="47781BE5" w14:textId="77777777" w:rsidR="001E6A84" w:rsidRDefault="001E6A84" w:rsidP="00E25FAE">
      <w:pPr>
        <w:pStyle w:val="StandardWeb"/>
      </w:pPr>
      <w:r>
        <w:t>Eindeutige Linktexte helfen allen, insbesondere Screenreader-Nutzenden und Menschen mit kognitiven Einschränkungen, effizient zu navigieren und Entscheidungen zu treffen.</w:t>
      </w:r>
    </w:p>
    <w:p w14:paraId="65D2F60F" w14:textId="77777777" w:rsidR="001E6A84" w:rsidRDefault="001E6A84" w:rsidP="00E25FAE">
      <w:pPr>
        <w:pStyle w:val="berschrift5"/>
      </w:pPr>
      <w:r>
        <w:t>Beispiel</w:t>
      </w:r>
    </w:p>
    <w:p w14:paraId="69367D6E" w14:textId="77777777" w:rsidR="001E6A84" w:rsidRDefault="001E6A84" w:rsidP="00E25FAE">
      <w:pPr>
        <w:pStyle w:val="StandardWeb"/>
      </w:pPr>
      <w:r>
        <w:t>Statt "mehr" sollte der Linktext z. B. "mehr über unsere Dienstleistungen" lauten, um den Zweck klarzumachen.</w:t>
      </w:r>
    </w:p>
    <w:p w14:paraId="6A76D8F3" w14:textId="77777777" w:rsidR="001E6A84" w:rsidRDefault="001E6A84" w:rsidP="00E25FAE">
      <w:pPr>
        <w:pStyle w:val="berschrift5"/>
      </w:pPr>
      <w:r>
        <w:t>Anmerkung</w:t>
      </w:r>
    </w:p>
    <w:p w14:paraId="6C6DC302" w14:textId="77777777" w:rsidR="001E6A84" w:rsidRDefault="001E6A84" w:rsidP="00E25FAE">
      <w:pPr>
        <w:pStyle w:val="StandardWeb"/>
      </w:pPr>
      <w:r>
        <w:t>Platzhalter für projektspezifische Hinweise oder ergänzende Anforderungen.</w:t>
      </w:r>
    </w:p>
    <w:p w14:paraId="49DF10AC" w14:textId="33ED809A" w:rsidR="001E6A84" w:rsidRDefault="00EF78F8" w:rsidP="00E25FAE">
      <w:pPr>
        <w:pStyle w:val="berschrift5"/>
      </w:pPr>
      <w:r>
        <w:t>Anwendbarkeit</w:t>
      </w:r>
    </w:p>
    <w:p w14:paraId="5375EA95" w14:textId="77777777" w:rsidR="001E6A84" w:rsidRDefault="001E6A84" w:rsidP="00E25FAE">
      <w:pPr>
        <w:pStyle w:val="StandardWeb"/>
      </w:pPr>
      <w:r>
        <w:t>Für alle Links innerhalb von Webseiten, insbesondere in Texten, Listen oder Navigationsbereichen.</w:t>
      </w:r>
    </w:p>
    <w:p w14:paraId="6DB52EEB" w14:textId="77777777" w:rsidR="001E6A84" w:rsidRDefault="001E6A84" w:rsidP="0060002F">
      <w:pPr>
        <w:pStyle w:val="berschrift5"/>
      </w:pPr>
      <w:r>
        <w:t>Prüfanleitung</w:t>
      </w:r>
    </w:p>
    <w:p w14:paraId="5AD5D093" w14:textId="77777777" w:rsidR="001E6A84" w:rsidRDefault="001E6A84" w:rsidP="00E25FAE">
      <w:pPr>
        <w:pStyle w:val="StandardWeb"/>
        <w:numPr>
          <w:ilvl w:val="0"/>
          <w:numId w:val="187"/>
        </w:numPr>
      </w:pPr>
      <w:proofErr w:type="spellStart"/>
      <w:r>
        <w:t>Lies</w:t>
      </w:r>
      <w:proofErr w:type="spellEnd"/>
      <w:r>
        <w:t xml:space="preserve"> den Linktext ohne Kontext – ist der Zweck verständlich?</w:t>
      </w:r>
    </w:p>
    <w:p w14:paraId="57AF841F" w14:textId="77777777" w:rsidR="001E6A84" w:rsidRDefault="001E6A84" w:rsidP="00E25FAE">
      <w:pPr>
        <w:pStyle w:val="StandardWeb"/>
        <w:numPr>
          <w:ilvl w:val="0"/>
          <w:numId w:val="187"/>
        </w:numPr>
      </w:pPr>
      <w:r>
        <w:t>Prüfe zusätzlich mit dem Satz oder Listenelement, ob der Zweck klar wird</w:t>
      </w:r>
    </w:p>
    <w:p w14:paraId="036C889C" w14:textId="77777777" w:rsidR="001E6A84" w:rsidRDefault="001E6A84" w:rsidP="00E25FAE">
      <w:pPr>
        <w:pStyle w:val="StandardWeb"/>
        <w:numPr>
          <w:ilvl w:val="0"/>
          <w:numId w:val="187"/>
        </w:numPr>
      </w:pPr>
      <w:r>
        <w:t>Untersuche Seiten mit mehreren gleichlautenden Links auf Unterscheidbarkeit im Kontext</w:t>
      </w:r>
    </w:p>
    <w:p w14:paraId="75C178FF" w14:textId="77777777" w:rsidR="001E6A84" w:rsidRDefault="001E6A84" w:rsidP="0060002F">
      <w:pPr>
        <w:pStyle w:val="berschrift5"/>
      </w:pPr>
      <w:r>
        <w:t>Prüftools</w:t>
      </w:r>
    </w:p>
    <w:p w14:paraId="1A4BD4E9" w14:textId="77777777" w:rsidR="001E6A84" w:rsidRDefault="001E6A84" w:rsidP="00E25FAE">
      <w:pPr>
        <w:pStyle w:val="StandardWeb"/>
        <w:numPr>
          <w:ilvl w:val="0"/>
          <w:numId w:val="188"/>
        </w:numPr>
      </w:pPr>
      <w:r>
        <w:t>Tastaturnavigation</w:t>
      </w:r>
    </w:p>
    <w:p w14:paraId="6A33B54D" w14:textId="77777777" w:rsidR="001E6A84" w:rsidRDefault="001E6A84" w:rsidP="00E25FAE">
      <w:pPr>
        <w:pStyle w:val="StandardWeb"/>
        <w:numPr>
          <w:ilvl w:val="0"/>
          <w:numId w:val="188"/>
        </w:numPr>
      </w:pPr>
      <w:r>
        <w:t>Screenreader (z. B. NVDA, JAWS)</w:t>
      </w:r>
    </w:p>
    <w:p w14:paraId="5CBF2FD3" w14:textId="77777777" w:rsidR="001E6A84" w:rsidRDefault="001E6A84" w:rsidP="00E25FAE">
      <w:pPr>
        <w:pStyle w:val="StandardWeb"/>
        <w:numPr>
          <w:ilvl w:val="0"/>
          <w:numId w:val="188"/>
        </w:numPr>
      </w:pPr>
      <w:r>
        <w:t>Browser-Inspektionstools</w:t>
      </w:r>
    </w:p>
    <w:p w14:paraId="2D9A9E3A" w14:textId="41E01C24" w:rsidR="001E6A84" w:rsidRDefault="000A04D9" w:rsidP="00E25FAE">
      <w:pPr>
        <w:pStyle w:val="berschrift5"/>
      </w:pPr>
      <w:r>
        <w:t>Abgrenzung</w:t>
      </w:r>
    </w:p>
    <w:p w14:paraId="76ED8177" w14:textId="77777777" w:rsidR="001E6A84" w:rsidRDefault="001E6A84" w:rsidP="00E25FAE">
      <w:pPr>
        <w:pStyle w:val="StandardWeb"/>
      </w:pPr>
      <w:r>
        <w:t>Ergänzt 2.4.9 (Linkzweck nur durch Linktext), das bei AAA alleinstehenden Linktext verlangt.</w:t>
      </w:r>
    </w:p>
    <w:p w14:paraId="108CB7C2" w14:textId="1022CAB8" w:rsidR="001E6A84" w:rsidRDefault="0070771C" w:rsidP="0060002F">
      <w:pPr>
        <w:pStyle w:val="berschrift5"/>
      </w:pPr>
      <w:r>
        <w:t>Verwandte Standards</w:t>
      </w:r>
    </w:p>
    <w:p w14:paraId="017234F8" w14:textId="77777777" w:rsidR="001E6A84" w:rsidRDefault="001E6A84" w:rsidP="00E25FAE">
      <w:pPr>
        <w:pStyle w:val="StandardWeb"/>
        <w:numPr>
          <w:ilvl w:val="0"/>
          <w:numId w:val="189"/>
        </w:numPr>
      </w:pPr>
      <w:r>
        <w:t>EN 301 549: 9.2.4.4</w:t>
      </w:r>
    </w:p>
    <w:p w14:paraId="1566B702" w14:textId="77777777" w:rsidR="001E6A84" w:rsidRDefault="001E6A84" w:rsidP="00E25FAE">
      <w:pPr>
        <w:pStyle w:val="StandardWeb"/>
        <w:numPr>
          <w:ilvl w:val="0"/>
          <w:numId w:val="189"/>
        </w:numPr>
      </w:pPr>
      <w:r>
        <w:t>BITV 2.0: § 4.2.4.4</w:t>
      </w:r>
    </w:p>
    <w:p w14:paraId="208781F3" w14:textId="77777777" w:rsidR="001E6A84" w:rsidRDefault="001E6A84" w:rsidP="00E25FAE">
      <w:pPr>
        <w:pStyle w:val="StandardWeb"/>
        <w:numPr>
          <w:ilvl w:val="0"/>
          <w:numId w:val="189"/>
        </w:numPr>
      </w:pPr>
      <w:r>
        <w:lastRenderedPageBreak/>
        <w:t>eCH-0059: 2.4.4</w:t>
      </w:r>
    </w:p>
    <w:p w14:paraId="7DA4EAFB" w14:textId="77777777" w:rsidR="00E75ED8" w:rsidRDefault="00E75ED8" w:rsidP="00E25FAE">
      <w:hyperlink w:anchor="Inhaltsverzeichnis" w:history="1">
        <w:r>
          <w:rPr>
            <w:rStyle w:val="Hyperlink"/>
            <w:rFonts w:eastAsiaTheme="majorEastAsia"/>
          </w:rPr>
          <w:t>Zum Inhalt springen</w:t>
        </w:r>
      </w:hyperlink>
    </w:p>
    <w:p w14:paraId="7B52BB49" w14:textId="0FAFA151" w:rsidR="00401BA8" w:rsidRDefault="005457C6" w:rsidP="00401BA8">
      <w:hyperlink w:anchor="_2.4.4_Linkzweck_(im" w:history="1">
        <w:r>
          <w:rPr>
            <w:rStyle w:val="Hyperlink"/>
          </w:rPr>
          <w:t>Zurück springen</w:t>
        </w:r>
      </w:hyperlink>
    </w:p>
    <w:p w14:paraId="69A64100" w14:textId="359A6EB4" w:rsidR="00E62E56" w:rsidRPr="00BC1502" w:rsidRDefault="00CC6145" w:rsidP="00E62E56">
      <w:hyperlink w:anchor="_2.4.6_Überschriften_und" w:history="1">
        <w:r>
          <w:rPr>
            <w:rStyle w:val="Hyperlink"/>
          </w:rPr>
          <w:t>Weiter springen</w:t>
        </w:r>
      </w:hyperlink>
    </w:p>
    <w:p w14:paraId="5491B27B" w14:textId="776106D6" w:rsidR="0040722F" w:rsidRDefault="0040722F" w:rsidP="00E25FAE">
      <w:pPr>
        <w:pStyle w:val="berschrift4"/>
        <w:rPr>
          <w:rFonts w:ascii="Times New Roman" w:hAnsi="Times New Roman"/>
        </w:rPr>
      </w:pPr>
      <w:bookmarkStart w:id="121" w:name="_2.4.5_Mehrere_Wege"/>
      <w:bookmarkStart w:id="122" w:name="_Toc199793994"/>
      <w:bookmarkEnd w:id="121"/>
      <w:r>
        <w:t>2.4.5 Mehrere Wege</w:t>
      </w:r>
      <w:r w:rsidR="00B575A8">
        <w:t xml:space="preserve"> – AA</w:t>
      </w:r>
      <w:bookmarkEnd w:id="122"/>
    </w:p>
    <w:p w14:paraId="6D694609" w14:textId="77777777" w:rsidR="000D3407" w:rsidRDefault="000D3407" w:rsidP="000D3407">
      <w:hyperlink w:anchor="_2_Prinzip:_Bedienbar" w:history="1">
        <w:r w:rsidRPr="00BB6AF8">
          <w:rPr>
            <w:rStyle w:val="Hyperlink"/>
          </w:rPr>
          <w:t>Prinzip 2: Bedienbar</w:t>
        </w:r>
      </w:hyperlink>
    </w:p>
    <w:p w14:paraId="52E32910" w14:textId="77777777" w:rsidR="000520DE" w:rsidRPr="00E47400" w:rsidRDefault="000520DE" w:rsidP="000520DE">
      <w:hyperlink w:anchor="_2.4_Richtlinie:_Navigierbar" w:history="1">
        <w:r w:rsidRPr="005B01A2">
          <w:rPr>
            <w:rStyle w:val="Hyperlink"/>
          </w:rPr>
          <w:t>Richtlinie 2.</w:t>
        </w:r>
        <w:r>
          <w:rPr>
            <w:rStyle w:val="Hyperlink"/>
          </w:rPr>
          <w:t>4</w:t>
        </w:r>
        <w:r w:rsidRPr="005B01A2">
          <w:rPr>
            <w:rStyle w:val="Hyperlink"/>
          </w:rPr>
          <w:t>: Navigierbar</w:t>
        </w:r>
      </w:hyperlink>
    </w:p>
    <w:p w14:paraId="50B1DF59" w14:textId="77777777" w:rsidR="0040722F" w:rsidRDefault="0040722F" w:rsidP="00E25FAE">
      <w:pPr>
        <w:pStyle w:val="berschrift5"/>
      </w:pPr>
      <w:r>
        <w:t>Standard</w:t>
      </w:r>
    </w:p>
    <w:p w14:paraId="52D24587" w14:textId="77777777" w:rsidR="0040722F" w:rsidRDefault="0040722F" w:rsidP="00E25FAE">
      <w:pPr>
        <w:pStyle w:val="StandardWeb"/>
      </w:pPr>
      <w:r>
        <w:t>WCAG 2.2</w:t>
      </w:r>
    </w:p>
    <w:p w14:paraId="67C230F8" w14:textId="77777777" w:rsidR="0040722F" w:rsidRDefault="0040722F" w:rsidP="00E25FAE">
      <w:pPr>
        <w:pStyle w:val="berschrift5"/>
      </w:pPr>
      <w:proofErr w:type="gramStart"/>
      <w:r>
        <w:t>WCAG Nummer</w:t>
      </w:r>
      <w:proofErr w:type="gramEnd"/>
    </w:p>
    <w:p w14:paraId="1FDD8DA3" w14:textId="77777777" w:rsidR="0040722F" w:rsidRDefault="0040722F" w:rsidP="00E25FAE">
      <w:pPr>
        <w:pStyle w:val="StandardWeb"/>
      </w:pPr>
      <w:r>
        <w:t>2.4.5</w:t>
      </w:r>
    </w:p>
    <w:p w14:paraId="118F5D24" w14:textId="77777777" w:rsidR="0040722F" w:rsidRDefault="0040722F" w:rsidP="00E25FAE">
      <w:pPr>
        <w:pStyle w:val="berschrift5"/>
      </w:pPr>
      <w:proofErr w:type="gramStart"/>
      <w:r>
        <w:t>WCAG Link</w:t>
      </w:r>
      <w:proofErr w:type="gramEnd"/>
    </w:p>
    <w:p w14:paraId="43F4E706" w14:textId="77777777" w:rsidR="0040722F" w:rsidRDefault="0040722F" w:rsidP="00E25FAE">
      <w:pPr>
        <w:pStyle w:val="StandardWeb"/>
      </w:pPr>
      <w:hyperlink r:id="rId67" w:anchor="multiple-ways" w:history="1">
        <w:r>
          <w:rPr>
            <w:rStyle w:val="Hyperlink"/>
            <w:rFonts w:eastAsiaTheme="majorEastAsia"/>
          </w:rPr>
          <w:t>https://www.w3.org/TR/WCAG22/#multiple-ways</w:t>
        </w:r>
      </w:hyperlink>
    </w:p>
    <w:p w14:paraId="254FACD2" w14:textId="77777777" w:rsidR="0040722F" w:rsidRDefault="0040722F" w:rsidP="00E25FAE">
      <w:pPr>
        <w:pStyle w:val="berschrift5"/>
      </w:pPr>
      <w:r>
        <w:t>Konformitätsstufe</w:t>
      </w:r>
    </w:p>
    <w:p w14:paraId="7CA5AD62" w14:textId="77777777" w:rsidR="0040722F" w:rsidRDefault="0040722F" w:rsidP="00E25FAE">
      <w:pPr>
        <w:pStyle w:val="StandardWeb"/>
      </w:pPr>
      <w:r>
        <w:t>AA</w:t>
      </w:r>
    </w:p>
    <w:p w14:paraId="7AF9722C" w14:textId="77777777" w:rsidR="0040722F" w:rsidRDefault="0040722F" w:rsidP="00E25FAE">
      <w:pPr>
        <w:pStyle w:val="berschrift5"/>
      </w:pPr>
      <w:r>
        <w:t>Quick Kriterium</w:t>
      </w:r>
    </w:p>
    <w:p w14:paraId="4E9DFFA3" w14:textId="77777777" w:rsidR="0040722F" w:rsidRDefault="0040722F" w:rsidP="00E25FAE">
      <w:pPr>
        <w:pStyle w:val="StandardWeb"/>
      </w:pPr>
      <w:r>
        <w:t>Seiteninhalte lassen sich auf mindestens zwei unterschiedlichen Wegen erreichen, etwa über Navigation, Suche oder Inhaltsverzeichnis.</w:t>
      </w:r>
    </w:p>
    <w:p w14:paraId="1E650195" w14:textId="77777777" w:rsidR="0040722F" w:rsidRDefault="0040722F" w:rsidP="00E25FAE">
      <w:pPr>
        <w:pStyle w:val="berschrift5"/>
      </w:pPr>
      <w:r>
        <w:t>Quick Fail</w:t>
      </w:r>
    </w:p>
    <w:p w14:paraId="23FA8427" w14:textId="77777777" w:rsidR="0040722F" w:rsidRDefault="0040722F" w:rsidP="00E25FAE">
      <w:pPr>
        <w:pStyle w:val="StandardWeb"/>
        <w:numPr>
          <w:ilvl w:val="0"/>
          <w:numId w:val="190"/>
        </w:numPr>
      </w:pPr>
      <w:r>
        <w:t>Inhalte sind nur über eine einzige Navigationsmöglichkeit erreichbar</w:t>
      </w:r>
    </w:p>
    <w:p w14:paraId="5CAC8988" w14:textId="77777777" w:rsidR="0040722F" w:rsidRDefault="0040722F" w:rsidP="00E25FAE">
      <w:pPr>
        <w:pStyle w:val="StandardWeb"/>
        <w:numPr>
          <w:ilvl w:val="0"/>
          <w:numId w:val="190"/>
        </w:numPr>
      </w:pPr>
      <w:r>
        <w:t>Keine Suchfunktion vorhanden, obwohl sinnvoll</w:t>
      </w:r>
    </w:p>
    <w:p w14:paraId="62251D8A" w14:textId="77777777" w:rsidR="0040722F" w:rsidRDefault="0040722F" w:rsidP="00E25FAE">
      <w:pPr>
        <w:pStyle w:val="StandardWeb"/>
        <w:numPr>
          <w:ilvl w:val="0"/>
          <w:numId w:val="190"/>
        </w:numPr>
      </w:pPr>
      <w:r>
        <w:t>Keine Übersichtsseite oder Sitemap</w:t>
      </w:r>
    </w:p>
    <w:p w14:paraId="44EB2FFE" w14:textId="77777777" w:rsidR="0040722F" w:rsidRDefault="0040722F" w:rsidP="00E25FAE">
      <w:pPr>
        <w:pStyle w:val="berschrift5"/>
      </w:pPr>
      <w:r>
        <w:t>Quick Fix</w:t>
      </w:r>
    </w:p>
    <w:p w14:paraId="0D9CFC97" w14:textId="77777777" w:rsidR="0040722F" w:rsidRDefault="0040722F" w:rsidP="00E25FAE">
      <w:pPr>
        <w:pStyle w:val="StandardWeb"/>
      </w:pPr>
      <w:r>
        <w:t>Stelle sicher, dass Inhalte zusätzlich zur Hauptnavigation über eine zweite Möglichkeit wie Suche oder Sitemap zugänglich sind.</w:t>
      </w:r>
    </w:p>
    <w:p w14:paraId="5A92F41C" w14:textId="77777777" w:rsidR="0040722F" w:rsidRDefault="0040722F" w:rsidP="00E25FAE">
      <w:pPr>
        <w:pStyle w:val="berschrift5"/>
      </w:pPr>
      <w:r>
        <w:t>Grundlage/Kriterium</w:t>
      </w:r>
    </w:p>
    <w:p w14:paraId="52ABCC68" w14:textId="77777777" w:rsidR="0040722F" w:rsidRDefault="0040722F" w:rsidP="00E25FAE">
      <w:pPr>
        <w:pStyle w:val="StandardWeb"/>
      </w:pPr>
      <w:r>
        <w:lastRenderedPageBreak/>
        <w:t>Es muss mindestens eine alternative Methode geben, um eine Seite innerhalb einer Website zu finden.</w:t>
      </w:r>
    </w:p>
    <w:p w14:paraId="23CDA3C0" w14:textId="77777777" w:rsidR="0040722F" w:rsidRDefault="0040722F" w:rsidP="00E25FAE">
      <w:pPr>
        <w:pStyle w:val="berschrift5"/>
      </w:pPr>
      <w:r>
        <w:t>Ausnahme</w:t>
      </w:r>
    </w:p>
    <w:p w14:paraId="230FBACB" w14:textId="77777777" w:rsidR="0040722F" w:rsidRDefault="0040722F" w:rsidP="00E25FAE">
      <w:pPr>
        <w:pStyle w:val="StandardWeb"/>
      </w:pPr>
      <w:r>
        <w:t>Gilt nicht für Seiten, die Teil eines linearen Prozesses sind (z. B. Checkout-Vorgänge).</w:t>
      </w:r>
    </w:p>
    <w:p w14:paraId="2D7DC082" w14:textId="77777777" w:rsidR="0040722F" w:rsidRDefault="0040722F" w:rsidP="00E25FAE">
      <w:pPr>
        <w:pStyle w:val="berschrift5"/>
      </w:pPr>
      <w:r>
        <w:t>Verstehen</w:t>
      </w:r>
    </w:p>
    <w:p w14:paraId="4C4F0EFF" w14:textId="77777777" w:rsidR="0040722F" w:rsidRDefault="0040722F" w:rsidP="00E25FAE">
      <w:pPr>
        <w:pStyle w:val="StandardWeb"/>
      </w:pPr>
      <w:r>
        <w:t>Mehrere Wege helfen Nutzenden mit unterschiedlichen Fähigkeiten, sich besser zu orientieren und Inhalte schneller zu finden.</w:t>
      </w:r>
    </w:p>
    <w:p w14:paraId="0FFF2954" w14:textId="77777777" w:rsidR="0040722F" w:rsidRDefault="0040722F" w:rsidP="00E25FAE">
      <w:pPr>
        <w:pStyle w:val="berschrift5"/>
      </w:pPr>
      <w:r>
        <w:t>Beispiel</w:t>
      </w:r>
    </w:p>
    <w:p w14:paraId="4AE12314" w14:textId="77777777" w:rsidR="0040722F" w:rsidRDefault="0040722F" w:rsidP="00E25FAE">
      <w:pPr>
        <w:pStyle w:val="StandardWeb"/>
      </w:pPr>
      <w:r>
        <w:t xml:space="preserve">Ein Blogbeitrag ist sowohl über die </w:t>
      </w:r>
      <w:proofErr w:type="spellStart"/>
      <w:r>
        <w:t>Kategorienavigation</w:t>
      </w:r>
      <w:proofErr w:type="spellEnd"/>
      <w:r>
        <w:t xml:space="preserve"> als auch über die Suchfunktion und die Sitemap auffindbar.</w:t>
      </w:r>
    </w:p>
    <w:p w14:paraId="3A0B8C82" w14:textId="77777777" w:rsidR="0040722F" w:rsidRDefault="0040722F" w:rsidP="00E25FAE">
      <w:pPr>
        <w:pStyle w:val="berschrift5"/>
      </w:pPr>
      <w:r>
        <w:t>Anmerkung</w:t>
      </w:r>
    </w:p>
    <w:p w14:paraId="681A33B0" w14:textId="77777777" w:rsidR="0040722F" w:rsidRDefault="0040722F" w:rsidP="00E25FAE">
      <w:pPr>
        <w:pStyle w:val="StandardWeb"/>
      </w:pPr>
      <w:r>
        <w:t>Platzhalter für projektspezifische Hinweise oder ergänzende Anforderungen.</w:t>
      </w:r>
    </w:p>
    <w:p w14:paraId="503DC652" w14:textId="68FAEE37" w:rsidR="0040722F" w:rsidRDefault="00EF78F8" w:rsidP="00E25FAE">
      <w:pPr>
        <w:pStyle w:val="berschrift5"/>
      </w:pPr>
      <w:r>
        <w:t>Anwendbarkeit</w:t>
      </w:r>
    </w:p>
    <w:p w14:paraId="05777008" w14:textId="77777777" w:rsidR="0040722F" w:rsidRDefault="0040722F" w:rsidP="00E25FAE">
      <w:pPr>
        <w:pStyle w:val="StandardWeb"/>
      </w:pPr>
      <w:r>
        <w:t>Für Webseiten mit mehreren Inhalten oder Unterseiten.</w:t>
      </w:r>
    </w:p>
    <w:p w14:paraId="5211A691" w14:textId="77777777" w:rsidR="0040722F" w:rsidRDefault="0040722F" w:rsidP="00E120B4">
      <w:pPr>
        <w:pStyle w:val="berschrift5"/>
      </w:pPr>
      <w:r>
        <w:t>Prüfanleitung</w:t>
      </w:r>
    </w:p>
    <w:p w14:paraId="0A2FE358" w14:textId="77777777" w:rsidR="0040722F" w:rsidRDefault="0040722F" w:rsidP="00E25FAE">
      <w:pPr>
        <w:pStyle w:val="StandardWeb"/>
        <w:numPr>
          <w:ilvl w:val="0"/>
          <w:numId w:val="191"/>
        </w:numPr>
      </w:pPr>
      <w:r>
        <w:t>Prüfe, ob es mindestens zwei verschiedene Zugriffswege zu Seiteninhalten gibt</w:t>
      </w:r>
    </w:p>
    <w:p w14:paraId="6A315233" w14:textId="77777777" w:rsidR="0040722F" w:rsidRDefault="0040722F" w:rsidP="00E25FAE">
      <w:pPr>
        <w:pStyle w:val="StandardWeb"/>
        <w:numPr>
          <w:ilvl w:val="0"/>
          <w:numId w:val="191"/>
        </w:numPr>
      </w:pPr>
      <w:r>
        <w:t>Stelle fest, ob eine Suchfunktion, Sitemap oder thematische Navigation vorhanden ist</w:t>
      </w:r>
    </w:p>
    <w:p w14:paraId="012B6751" w14:textId="77777777" w:rsidR="0040722F" w:rsidRDefault="0040722F" w:rsidP="00E25FAE">
      <w:pPr>
        <w:pStyle w:val="StandardWeb"/>
        <w:numPr>
          <w:ilvl w:val="0"/>
          <w:numId w:val="191"/>
        </w:numPr>
      </w:pPr>
      <w:r>
        <w:t>Untersuche, ob der zweite Weg logisch und funktional ist</w:t>
      </w:r>
    </w:p>
    <w:p w14:paraId="79273A68" w14:textId="77777777" w:rsidR="0040722F" w:rsidRDefault="0040722F" w:rsidP="00E120B4">
      <w:pPr>
        <w:pStyle w:val="berschrift5"/>
      </w:pPr>
      <w:r>
        <w:t>Prüftools</w:t>
      </w:r>
    </w:p>
    <w:p w14:paraId="70F89985" w14:textId="77777777" w:rsidR="0040722F" w:rsidRDefault="0040722F" w:rsidP="00E25FAE">
      <w:pPr>
        <w:pStyle w:val="StandardWeb"/>
        <w:numPr>
          <w:ilvl w:val="0"/>
          <w:numId w:val="192"/>
        </w:numPr>
      </w:pPr>
      <w:r>
        <w:t>Manuelle Navigation</w:t>
      </w:r>
    </w:p>
    <w:p w14:paraId="0C2684B9" w14:textId="77777777" w:rsidR="0040722F" w:rsidRDefault="0040722F" w:rsidP="00E25FAE">
      <w:pPr>
        <w:pStyle w:val="StandardWeb"/>
        <w:numPr>
          <w:ilvl w:val="0"/>
          <w:numId w:val="192"/>
        </w:numPr>
      </w:pPr>
      <w:r>
        <w:t>Suchfunktion im Interface</w:t>
      </w:r>
    </w:p>
    <w:p w14:paraId="3CBE54FF" w14:textId="77777777" w:rsidR="0040722F" w:rsidRDefault="0040722F" w:rsidP="00E25FAE">
      <w:pPr>
        <w:pStyle w:val="StandardWeb"/>
        <w:numPr>
          <w:ilvl w:val="0"/>
          <w:numId w:val="192"/>
        </w:numPr>
      </w:pPr>
      <w:r>
        <w:t>Screenreader- und Tastaturnavigation</w:t>
      </w:r>
    </w:p>
    <w:p w14:paraId="6CCF7F6B" w14:textId="3681583C" w:rsidR="0040722F" w:rsidRDefault="000A04D9" w:rsidP="00E25FAE">
      <w:pPr>
        <w:pStyle w:val="berschrift5"/>
      </w:pPr>
      <w:r>
        <w:t>Abgrenzung</w:t>
      </w:r>
    </w:p>
    <w:p w14:paraId="2329F777" w14:textId="77777777" w:rsidR="0040722F" w:rsidRDefault="0040722F" w:rsidP="00E25FAE">
      <w:pPr>
        <w:pStyle w:val="StandardWeb"/>
      </w:pPr>
      <w:r>
        <w:t>Ergänzt andere Navigationskriterien wie 2.4.1 (Blöcke überspringen) und 2.4.6 (Überschriften und Labels).</w:t>
      </w:r>
    </w:p>
    <w:p w14:paraId="1C0748F4" w14:textId="05546F29" w:rsidR="0040722F" w:rsidRDefault="0070771C" w:rsidP="00E120B4">
      <w:pPr>
        <w:pStyle w:val="berschrift5"/>
      </w:pPr>
      <w:r>
        <w:t>Verwandte Standards</w:t>
      </w:r>
    </w:p>
    <w:p w14:paraId="5E867F5F" w14:textId="77777777" w:rsidR="0040722F" w:rsidRDefault="0040722F" w:rsidP="00E25FAE">
      <w:pPr>
        <w:pStyle w:val="StandardWeb"/>
        <w:numPr>
          <w:ilvl w:val="0"/>
          <w:numId w:val="193"/>
        </w:numPr>
      </w:pPr>
      <w:r>
        <w:lastRenderedPageBreak/>
        <w:t>EN 301 549: 9.2.4.5</w:t>
      </w:r>
    </w:p>
    <w:p w14:paraId="68D14B55" w14:textId="77777777" w:rsidR="0040722F" w:rsidRDefault="0040722F" w:rsidP="00E25FAE">
      <w:pPr>
        <w:pStyle w:val="StandardWeb"/>
        <w:numPr>
          <w:ilvl w:val="0"/>
          <w:numId w:val="193"/>
        </w:numPr>
      </w:pPr>
      <w:r>
        <w:t>BITV 2.0: § 4.2.4.5</w:t>
      </w:r>
    </w:p>
    <w:p w14:paraId="4043E454" w14:textId="77777777" w:rsidR="0040722F" w:rsidRDefault="0040722F" w:rsidP="00E25FAE">
      <w:pPr>
        <w:pStyle w:val="StandardWeb"/>
        <w:numPr>
          <w:ilvl w:val="0"/>
          <w:numId w:val="193"/>
        </w:numPr>
      </w:pPr>
      <w:r>
        <w:t>eCH-0059: 2.4.5</w:t>
      </w:r>
    </w:p>
    <w:p w14:paraId="4DA9E2E6" w14:textId="77777777" w:rsidR="001E6A84" w:rsidRDefault="001E6A84" w:rsidP="00E25FAE">
      <w:hyperlink w:anchor="Inhaltsverzeichnis" w:history="1">
        <w:r>
          <w:rPr>
            <w:rStyle w:val="Hyperlink"/>
            <w:rFonts w:eastAsiaTheme="majorEastAsia"/>
          </w:rPr>
          <w:t>Zum Inhalt springen</w:t>
        </w:r>
      </w:hyperlink>
    </w:p>
    <w:p w14:paraId="5D504247" w14:textId="3B2368F4" w:rsidR="00401BA8" w:rsidRDefault="005457C6" w:rsidP="00401BA8">
      <w:hyperlink w:anchor="_2.4.5_Mehrere_Wege" w:history="1">
        <w:r>
          <w:rPr>
            <w:rStyle w:val="Hyperlink"/>
          </w:rPr>
          <w:t>Zurück springen</w:t>
        </w:r>
      </w:hyperlink>
    </w:p>
    <w:p w14:paraId="789949C5" w14:textId="0B560521" w:rsidR="00F23784" w:rsidRPr="00BC1502" w:rsidRDefault="00CC6145" w:rsidP="00F23784">
      <w:hyperlink w:anchor="_2.4.7_Fokus_sichtbar_1" w:history="1">
        <w:r>
          <w:rPr>
            <w:rStyle w:val="Hyperlink"/>
          </w:rPr>
          <w:t>Weiter springen</w:t>
        </w:r>
      </w:hyperlink>
    </w:p>
    <w:p w14:paraId="3B4A85FD" w14:textId="44900687" w:rsidR="00773129" w:rsidRDefault="00773129" w:rsidP="00E25FAE">
      <w:pPr>
        <w:pStyle w:val="berschrift4"/>
        <w:rPr>
          <w:rFonts w:ascii="Times New Roman" w:hAnsi="Times New Roman"/>
        </w:rPr>
      </w:pPr>
      <w:bookmarkStart w:id="123" w:name="_2.4.6_Überschriften_und"/>
      <w:bookmarkStart w:id="124" w:name="_Toc199793995"/>
      <w:bookmarkEnd w:id="123"/>
      <w:r>
        <w:t>2.4.6 Überschriften und Beschriftungen</w:t>
      </w:r>
      <w:r w:rsidR="00351EC4">
        <w:t xml:space="preserve"> – AA</w:t>
      </w:r>
      <w:bookmarkEnd w:id="124"/>
    </w:p>
    <w:p w14:paraId="79645B66" w14:textId="77777777" w:rsidR="000D3407" w:rsidRDefault="000D3407" w:rsidP="000D3407">
      <w:hyperlink w:anchor="_2_Prinzip:_Bedienbar" w:history="1">
        <w:r w:rsidRPr="00BB6AF8">
          <w:rPr>
            <w:rStyle w:val="Hyperlink"/>
          </w:rPr>
          <w:t>Prinzip 2: Bedienbar</w:t>
        </w:r>
      </w:hyperlink>
    </w:p>
    <w:p w14:paraId="16E16359" w14:textId="77777777" w:rsidR="000520DE" w:rsidRPr="00E47400" w:rsidRDefault="000520DE" w:rsidP="000520DE">
      <w:hyperlink w:anchor="_2.4_Richtlinie:_Navigierbar" w:history="1">
        <w:r w:rsidRPr="005B01A2">
          <w:rPr>
            <w:rStyle w:val="Hyperlink"/>
          </w:rPr>
          <w:t>Richtlinie 2.</w:t>
        </w:r>
        <w:r>
          <w:rPr>
            <w:rStyle w:val="Hyperlink"/>
          </w:rPr>
          <w:t>4</w:t>
        </w:r>
        <w:r w:rsidRPr="005B01A2">
          <w:rPr>
            <w:rStyle w:val="Hyperlink"/>
          </w:rPr>
          <w:t>: Navigierbar</w:t>
        </w:r>
      </w:hyperlink>
    </w:p>
    <w:p w14:paraId="0BABD3B7" w14:textId="77777777" w:rsidR="00773129" w:rsidRDefault="00773129" w:rsidP="00E25FAE">
      <w:pPr>
        <w:pStyle w:val="berschrift5"/>
      </w:pPr>
      <w:r>
        <w:t>Standard</w:t>
      </w:r>
    </w:p>
    <w:p w14:paraId="59E5D14C" w14:textId="77777777" w:rsidR="00773129" w:rsidRDefault="00773129" w:rsidP="00E25FAE">
      <w:pPr>
        <w:pStyle w:val="StandardWeb"/>
      </w:pPr>
      <w:r>
        <w:t>WCAG 2.2</w:t>
      </w:r>
    </w:p>
    <w:p w14:paraId="609B24D4" w14:textId="77777777" w:rsidR="00773129" w:rsidRDefault="00773129" w:rsidP="00E25FAE">
      <w:pPr>
        <w:pStyle w:val="berschrift5"/>
      </w:pPr>
      <w:proofErr w:type="gramStart"/>
      <w:r>
        <w:t>WCAG Nummer</w:t>
      </w:r>
      <w:proofErr w:type="gramEnd"/>
    </w:p>
    <w:p w14:paraId="3AE0B926" w14:textId="77777777" w:rsidR="00773129" w:rsidRDefault="00773129" w:rsidP="00E25FAE">
      <w:pPr>
        <w:pStyle w:val="StandardWeb"/>
      </w:pPr>
      <w:r>
        <w:t>2.4.6</w:t>
      </w:r>
    </w:p>
    <w:p w14:paraId="5A2BC25E" w14:textId="77777777" w:rsidR="00773129" w:rsidRDefault="00773129" w:rsidP="00E25FAE">
      <w:pPr>
        <w:pStyle w:val="berschrift5"/>
      </w:pPr>
      <w:proofErr w:type="gramStart"/>
      <w:r>
        <w:t>WCAG Link</w:t>
      </w:r>
      <w:proofErr w:type="gramEnd"/>
    </w:p>
    <w:p w14:paraId="5BCC68A3" w14:textId="77777777" w:rsidR="00773129" w:rsidRDefault="00773129" w:rsidP="00E25FAE">
      <w:pPr>
        <w:pStyle w:val="StandardWeb"/>
      </w:pPr>
      <w:hyperlink r:id="rId68" w:anchor="headings-and-labels" w:history="1">
        <w:r>
          <w:rPr>
            <w:rStyle w:val="Hyperlink"/>
            <w:rFonts w:eastAsiaTheme="majorEastAsia"/>
          </w:rPr>
          <w:t>https://www.w3.org/TR/WCAG22/#headings-and-labels</w:t>
        </w:r>
      </w:hyperlink>
    </w:p>
    <w:p w14:paraId="4BD722E9" w14:textId="77777777" w:rsidR="00773129" w:rsidRDefault="00773129" w:rsidP="00E25FAE">
      <w:pPr>
        <w:pStyle w:val="berschrift5"/>
      </w:pPr>
      <w:r>
        <w:t>Konformitätsstufe</w:t>
      </w:r>
    </w:p>
    <w:p w14:paraId="17631B7D" w14:textId="77777777" w:rsidR="00773129" w:rsidRDefault="00773129" w:rsidP="00E25FAE">
      <w:pPr>
        <w:pStyle w:val="StandardWeb"/>
      </w:pPr>
      <w:r>
        <w:t>AA</w:t>
      </w:r>
    </w:p>
    <w:p w14:paraId="502251E4" w14:textId="77777777" w:rsidR="00773129" w:rsidRDefault="00773129" w:rsidP="00E25FAE">
      <w:pPr>
        <w:pStyle w:val="berschrift5"/>
      </w:pPr>
      <w:r>
        <w:t>Quick Kriterium</w:t>
      </w:r>
    </w:p>
    <w:p w14:paraId="4FAC7C9B" w14:textId="77777777" w:rsidR="00773129" w:rsidRDefault="00773129" w:rsidP="00E25FAE">
      <w:pPr>
        <w:pStyle w:val="StandardWeb"/>
      </w:pPr>
      <w:r>
        <w:t>Überschriften und Beschriftungen sind aussagekräftig und beschreiben klar den jeweiligen Inhalt oder die Funktion.</w:t>
      </w:r>
    </w:p>
    <w:p w14:paraId="27352BEA" w14:textId="77777777" w:rsidR="00773129" w:rsidRDefault="00773129" w:rsidP="00E25FAE">
      <w:pPr>
        <w:pStyle w:val="berschrift5"/>
      </w:pPr>
      <w:r>
        <w:t>Quick Fail</w:t>
      </w:r>
    </w:p>
    <w:p w14:paraId="3DE26F2C" w14:textId="77777777" w:rsidR="00773129" w:rsidRDefault="00773129" w:rsidP="00E25FAE">
      <w:pPr>
        <w:pStyle w:val="StandardWeb"/>
        <w:numPr>
          <w:ilvl w:val="0"/>
          <w:numId w:val="194"/>
        </w:numPr>
      </w:pPr>
      <w:r>
        <w:t>Überschriften wie "Klicken Sie hier" ohne Kontext</w:t>
      </w:r>
    </w:p>
    <w:p w14:paraId="32CFC98C" w14:textId="77777777" w:rsidR="00773129" w:rsidRDefault="00773129" w:rsidP="00E25FAE">
      <w:pPr>
        <w:pStyle w:val="StandardWeb"/>
        <w:numPr>
          <w:ilvl w:val="0"/>
          <w:numId w:val="194"/>
        </w:numPr>
      </w:pPr>
      <w:r>
        <w:t>Formularelemente ohne beschreibende Labels</w:t>
      </w:r>
    </w:p>
    <w:p w14:paraId="6873BC2D" w14:textId="77777777" w:rsidR="00773129" w:rsidRDefault="00773129" w:rsidP="00E25FAE">
      <w:pPr>
        <w:pStyle w:val="StandardWeb"/>
        <w:numPr>
          <w:ilvl w:val="0"/>
          <w:numId w:val="194"/>
        </w:numPr>
      </w:pPr>
      <w:r>
        <w:t>Identische Labels für unterschiedliche Funktionen</w:t>
      </w:r>
    </w:p>
    <w:p w14:paraId="3B06ECA7" w14:textId="77777777" w:rsidR="00773129" w:rsidRDefault="00773129" w:rsidP="00E25FAE">
      <w:pPr>
        <w:pStyle w:val="berschrift5"/>
      </w:pPr>
      <w:r>
        <w:t>Quick Fix</w:t>
      </w:r>
    </w:p>
    <w:p w14:paraId="13B1A880" w14:textId="77777777" w:rsidR="00773129" w:rsidRDefault="00773129" w:rsidP="00E25FAE">
      <w:pPr>
        <w:pStyle w:val="StandardWeb"/>
      </w:pPr>
      <w:r>
        <w:t>Verwende sprechende, eindeutige Überschriften und beschreibe Formularelemente mit klaren, zweckorientierten Labels.</w:t>
      </w:r>
    </w:p>
    <w:p w14:paraId="2199E435" w14:textId="77777777" w:rsidR="00773129" w:rsidRDefault="00773129" w:rsidP="00E25FAE">
      <w:pPr>
        <w:pStyle w:val="berschrift5"/>
      </w:pPr>
      <w:r>
        <w:lastRenderedPageBreak/>
        <w:t>Grundlage/Kriterium</w:t>
      </w:r>
    </w:p>
    <w:p w14:paraId="27D49774" w14:textId="77777777" w:rsidR="00773129" w:rsidRDefault="00773129" w:rsidP="00E25FAE">
      <w:pPr>
        <w:pStyle w:val="StandardWeb"/>
      </w:pPr>
      <w:r>
        <w:t>Überschriften und Labels müssen den Zweck des Inhalts oder der Bedienelemente verständlich machen.</w:t>
      </w:r>
    </w:p>
    <w:p w14:paraId="21C2FA96" w14:textId="77777777" w:rsidR="00773129" w:rsidRDefault="00773129" w:rsidP="00E25FAE">
      <w:pPr>
        <w:pStyle w:val="berschrift5"/>
      </w:pPr>
      <w:r>
        <w:t>Ausnahme</w:t>
      </w:r>
    </w:p>
    <w:p w14:paraId="5013FDDF" w14:textId="77777777" w:rsidR="00773129" w:rsidRDefault="00773129" w:rsidP="00E25FAE">
      <w:pPr>
        <w:pStyle w:val="StandardWeb"/>
      </w:pPr>
      <w:r>
        <w:t>Keine.</w:t>
      </w:r>
    </w:p>
    <w:p w14:paraId="29FF2263" w14:textId="77777777" w:rsidR="00773129" w:rsidRDefault="00773129" w:rsidP="00E25FAE">
      <w:pPr>
        <w:pStyle w:val="berschrift5"/>
      </w:pPr>
      <w:r>
        <w:t>Verstehen</w:t>
      </w:r>
    </w:p>
    <w:p w14:paraId="3BD709A8" w14:textId="77777777" w:rsidR="00773129" w:rsidRDefault="00773129" w:rsidP="00E25FAE">
      <w:pPr>
        <w:pStyle w:val="StandardWeb"/>
      </w:pPr>
      <w:r>
        <w:t>Klare Überschriften und Labels unterstützen insbesondere Screenreader-Nutzende und Personen mit kognitiven Einschränkungen bei der Orientierung.</w:t>
      </w:r>
    </w:p>
    <w:p w14:paraId="439A35C4" w14:textId="77777777" w:rsidR="00773129" w:rsidRDefault="00773129" w:rsidP="00E25FAE">
      <w:pPr>
        <w:pStyle w:val="berschrift5"/>
      </w:pPr>
      <w:r>
        <w:t>Beispiel</w:t>
      </w:r>
    </w:p>
    <w:p w14:paraId="0E0D81D7" w14:textId="77777777" w:rsidR="00773129" w:rsidRDefault="00773129" w:rsidP="00E25FAE">
      <w:pPr>
        <w:pStyle w:val="StandardWeb"/>
      </w:pPr>
      <w:r>
        <w:t>Ein Formularfeld mit dem Label "E-Mail-Adresse" statt "Textfeld" oder "Eingabe".</w:t>
      </w:r>
    </w:p>
    <w:p w14:paraId="373ABC38" w14:textId="77777777" w:rsidR="00773129" w:rsidRDefault="00773129" w:rsidP="00E25FAE">
      <w:pPr>
        <w:pStyle w:val="berschrift5"/>
      </w:pPr>
      <w:r>
        <w:t>Anmerkung</w:t>
      </w:r>
    </w:p>
    <w:p w14:paraId="63538323" w14:textId="77777777" w:rsidR="00773129" w:rsidRDefault="00773129" w:rsidP="00E25FAE">
      <w:pPr>
        <w:pStyle w:val="StandardWeb"/>
      </w:pPr>
      <w:r>
        <w:t>Platzhalter für projektspezifische Hinweise oder ergänzende Anforderungen.</w:t>
      </w:r>
    </w:p>
    <w:p w14:paraId="15DACAE8" w14:textId="5847716E" w:rsidR="00773129" w:rsidRDefault="00EF78F8" w:rsidP="00E25FAE">
      <w:pPr>
        <w:pStyle w:val="berschrift5"/>
      </w:pPr>
      <w:r>
        <w:t>Anwendbarkeit</w:t>
      </w:r>
    </w:p>
    <w:p w14:paraId="6D7B3375" w14:textId="77777777" w:rsidR="00773129" w:rsidRDefault="00773129" w:rsidP="00E25FAE">
      <w:pPr>
        <w:pStyle w:val="StandardWeb"/>
      </w:pPr>
      <w:r>
        <w:t>Für alle Seiten mit Überschriften oder Bedienelementen wie Formularen, Schaltflächen oder Links.</w:t>
      </w:r>
    </w:p>
    <w:p w14:paraId="2A71F363" w14:textId="77777777" w:rsidR="00773129" w:rsidRDefault="00773129" w:rsidP="00E120B4">
      <w:pPr>
        <w:pStyle w:val="berschrift5"/>
      </w:pPr>
      <w:r>
        <w:t>Prüfanleitung</w:t>
      </w:r>
    </w:p>
    <w:p w14:paraId="7092D562" w14:textId="77777777" w:rsidR="00773129" w:rsidRDefault="00773129" w:rsidP="00E25FAE">
      <w:pPr>
        <w:pStyle w:val="StandardWeb"/>
        <w:numPr>
          <w:ilvl w:val="0"/>
          <w:numId w:val="195"/>
        </w:numPr>
      </w:pPr>
      <w:r>
        <w:t>Stelle sicher, dass alle Überschriften den nachfolgenden Inhalt sinnvoll beschreiben</w:t>
      </w:r>
    </w:p>
    <w:p w14:paraId="4C110830" w14:textId="77777777" w:rsidR="00773129" w:rsidRDefault="00773129" w:rsidP="00E25FAE">
      <w:pPr>
        <w:pStyle w:val="StandardWeb"/>
        <w:numPr>
          <w:ilvl w:val="0"/>
          <w:numId w:val="195"/>
        </w:numPr>
      </w:pPr>
      <w:r>
        <w:t>Überprüfe, ob Labels von Bedienelementen deren Funktion eindeutig benennen</w:t>
      </w:r>
    </w:p>
    <w:p w14:paraId="4473EF61" w14:textId="77777777" w:rsidR="00773129" w:rsidRDefault="00773129" w:rsidP="00E25FAE">
      <w:pPr>
        <w:pStyle w:val="StandardWeb"/>
        <w:numPr>
          <w:ilvl w:val="0"/>
          <w:numId w:val="195"/>
        </w:numPr>
      </w:pPr>
      <w:r>
        <w:t>Prüfe, ob gleichartige Funktionen konsistente Beschriftungen nutzen</w:t>
      </w:r>
    </w:p>
    <w:p w14:paraId="2EB34331" w14:textId="77777777" w:rsidR="00773129" w:rsidRDefault="00773129" w:rsidP="00E120B4">
      <w:pPr>
        <w:pStyle w:val="berschrift5"/>
      </w:pPr>
      <w:r>
        <w:t>Prüftools</w:t>
      </w:r>
    </w:p>
    <w:p w14:paraId="2E25784F" w14:textId="77777777" w:rsidR="00773129" w:rsidRDefault="00773129" w:rsidP="00E25FAE">
      <w:pPr>
        <w:pStyle w:val="StandardWeb"/>
        <w:numPr>
          <w:ilvl w:val="0"/>
          <w:numId w:val="196"/>
        </w:numPr>
      </w:pPr>
      <w:r>
        <w:t xml:space="preserve">Screenreader (z. B. NVDA, </w:t>
      </w:r>
      <w:proofErr w:type="spellStart"/>
      <w:r>
        <w:t>VoiceOver</w:t>
      </w:r>
      <w:proofErr w:type="spellEnd"/>
      <w:r>
        <w:t>)</w:t>
      </w:r>
    </w:p>
    <w:p w14:paraId="6E852971" w14:textId="77777777" w:rsidR="00773129" w:rsidRDefault="00773129" w:rsidP="00E25FAE">
      <w:pPr>
        <w:pStyle w:val="StandardWeb"/>
        <w:numPr>
          <w:ilvl w:val="0"/>
          <w:numId w:val="196"/>
        </w:numPr>
      </w:pPr>
      <w:r>
        <w:t>Browser-Entwicklertools</w:t>
      </w:r>
    </w:p>
    <w:p w14:paraId="0593BD7B" w14:textId="77777777" w:rsidR="00773129" w:rsidRDefault="00773129" w:rsidP="00E25FAE">
      <w:pPr>
        <w:pStyle w:val="StandardWeb"/>
        <w:numPr>
          <w:ilvl w:val="0"/>
          <w:numId w:val="196"/>
        </w:numPr>
      </w:pPr>
      <w:r>
        <w:t>WCAG-</w:t>
      </w:r>
      <w:proofErr w:type="spellStart"/>
      <w:r>
        <w:t>Validatoren</w:t>
      </w:r>
      <w:proofErr w:type="spellEnd"/>
      <w:r>
        <w:t xml:space="preserve"> wie WAVE oder </w:t>
      </w:r>
      <w:proofErr w:type="spellStart"/>
      <w:r>
        <w:t>axe</w:t>
      </w:r>
      <w:proofErr w:type="spellEnd"/>
    </w:p>
    <w:p w14:paraId="0FD8BAAE" w14:textId="2133F583" w:rsidR="00773129" w:rsidRDefault="000A04D9" w:rsidP="00E25FAE">
      <w:pPr>
        <w:pStyle w:val="berschrift5"/>
      </w:pPr>
      <w:r>
        <w:t>Abgrenzung</w:t>
      </w:r>
    </w:p>
    <w:p w14:paraId="711D551E" w14:textId="77777777" w:rsidR="00773129" w:rsidRDefault="00773129" w:rsidP="00E25FAE">
      <w:pPr>
        <w:pStyle w:val="StandardWeb"/>
      </w:pPr>
      <w:r>
        <w:t>Unterscheidet sich von 2.4.4 (Linkzweck) durch den Fokus auf Strukturierungselemente statt auf Navigationslinks.</w:t>
      </w:r>
    </w:p>
    <w:p w14:paraId="0D574ECC" w14:textId="13F6C50A" w:rsidR="00773129" w:rsidRDefault="0070771C" w:rsidP="00E120B4">
      <w:pPr>
        <w:pStyle w:val="berschrift5"/>
      </w:pPr>
      <w:r>
        <w:lastRenderedPageBreak/>
        <w:t>Verwandte Standards</w:t>
      </w:r>
    </w:p>
    <w:p w14:paraId="697694FD" w14:textId="77777777" w:rsidR="00773129" w:rsidRDefault="00773129" w:rsidP="00E25FAE">
      <w:pPr>
        <w:pStyle w:val="StandardWeb"/>
        <w:numPr>
          <w:ilvl w:val="0"/>
          <w:numId w:val="197"/>
        </w:numPr>
      </w:pPr>
      <w:r>
        <w:t>EN 301 549: 9.2.4.6</w:t>
      </w:r>
    </w:p>
    <w:p w14:paraId="053EA68C" w14:textId="77777777" w:rsidR="00773129" w:rsidRDefault="00773129" w:rsidP="00E25FAE">
      <w:pPr>
        <w:pStyle w:val="StandardWeb"/>
        <w:numPr>
          <w:ilvl w:val="0"/>
          <w:numId w:val="197"/>
        </w:numPr>
      </w:pPr>
      <w:r>
        <w:t>BITV 2.0: § 4.2.4.6</w:t>
      </w:r>
    </w:p>
    <w:p w14:paraId="4F880D45" w14:textId="77777777" w:rsidR="00773129" w:rsidRDefault="00773129" w:rsidP="00E25FAE">
      <w:pPr>
        <w:pStyle w:val="StandardWeb"/>
        <w:numPr>
          <w:ilvl w:val="0"/>
          <w:numId w:val="197"/>
        </w:numPr>
      </w:pPr>
      <w:r>
        <w:t>eCH-0059: 2.4.6</w:t>
      </w:r>
    </w:p>
    <w:p w14:paraId="05EDAF19" w14:textId="77777777" w:rsidR="001E6A84" w:rsidRDefault="001E6A84" w:rsidP="00E25FAE">
      <w:hyperlink w:anchor="Inhaltsverzeichnis" w:history="1">
        <w:r>
          <w:rPr>
            <w:rStyle w:val="Hyperlink"/>
            <w:rFonts w:eastAsiaTheme="majorEastAsia"/>
          </w:rPr>
          <w:t>Zum Inhalt springen</w:t>
        </w:r>
      </w:hyperlink>
    </w:p>
    <w:bookmarkStart w:id="125" w:name="_2.4.7_Fokus_sichtbar"/>
    <w:bookmarkEnd w:id="125"/>
    <w:p w14:paraId="32F3AA9A" w14:textId="7DC7DA51" w:rsidR="00401BA8" w:rsidRDefault="00401BA8" w:rsidP="00401BA8">
      <w:r>
        <w:fldChar w:fldCharType="begin"/>
      </w:r>
      <w:r>
        <w:instrText>HYPERLINK  \l "_2.4.6_Überschriften_und"</w:instrText>
      </w:r>
      <w:r>
        <w:fldChar w:fldCharType="separate"/>
      </w:r>
      <w:r w:rsidR="005457C6">
        <w:rPr>
          <w:rStyle w:val="Hyperlink"/>
        </w:rPr>
        <w:t>Zurück springen</w:t>
      </w:r>
      <w:r>
        <w:fldChar w:fldCharType="end"/>
      </w:r>
    </w:p>
    <w:p w14:paraId="1885D41D" w14:textId="32E1892A" w:rsidR="00F23784" w:rsidRPr="00BC1502" w:rsidRDefault="00CC6145" w:rsidP="00F23784">
      <w:hyperlink w:anchor="_2.4.8_Standort_des" w:history="1">
        <w:r>
          <w:rPr>
            <w:rStyle w:val="Hyperlink"/>
          </w:rPr>
          <w:t>Weiter springen</w:t>
        </w:r>
      </w:hyperlink>
    </w:p>
    <w:p w14:paraId="3973EB02" w14:textId="184F8D62" w:rsidR="00A91B83" w:rsidRDefault="00A91B83" w:rsidP="00E25FAE">
      <w:pPr>
        <w:pStyle w:val="berschrift4"/>
        <w:rPr>
          <w:rFonts w:ascii="Times New Roman" w:hAnsi="Times New Roman"/>
        </w:rPr>
      </w:pPr>
      <w:bookmarkStart w:id="126" w:name="_2.4.7_Fokus_sichtbar_1"/>
      <w:bookmarkStart w:id="127" w:name="_Toc199793996"/>
      <w:bookmarkEnd w:id="126"/>
      <w:r>
        <w:t>2.4.7 Fokus sichtbar</w:t>
      </w:r>
      <w:r w:rsidR="00351EC4">
        <w:t xml:space="preserve"> – AA</w:t>
      </w:r>
      <w:bookmarkEnd w:id="127"/>
    </w:p>
    <w:p w14:paraId="30219347" w14:textId="77777777" w:rsidR="000D3407" w:rsidRDefault="000D3407" w:rsidP="000D3407">
      <w:hyperlink w:anchor="_2_Prinzip:_Bedienbar" w:history="1">
        <w:r w:rsidRPr="00BB6AF8">
          <w:rPr>
            <w:rStyle w:val="Hyperlink"/>
          </w:rPr>
          <w:t>Prinzip 2: Bedienbar</w:t>
        </w:r>
      </w:hyperlink>
    </w:p>
    <w:p w14:paraId="19EB4625" w14:textId="77777777" w:rsidR="000520DE" w:rsidRPr="00E47400" w:rsidRDefault="000520DE" w:rsidP="000520DE">
      <w:hyperlink w:anchor="_2.4_Richtlinie:_Navigierbar" w:history="1">
        <w:r w:rsidRPr="005B01A2">
          <w:rPr>
            <w:rStyle w:val="Hyperlink"/>
          </w:rPr>
          <w:t>Richtlinie 2.</w:t>
        </w:r>
        <w:r>
          <w:rPr>
            <w:rStyle w:val="Hyperlink"/>
          </w:rPr>
          <w:t>4</w:t>
        </w:r>
        <w:r w:rsidRPr="005B01A2">
          <w:rPr>
            <w:rStyle w:val="Hyperlink"/>
          </w:rPr>
          <w:t>: Navigierbar</w:t>
        </w:r>
      </w:hyperlink>
    </w:p>
    <w:p w14:paraId="18D57455" w14:textId="77777777" w:rsidR="00A91B83" w:rsidRDefault="00A91B83" w:rsidP="00E25FAE">
      <w:pPr>
        <w:pStyle w:val="berschrift5"/>
      </w:pPr>
      <w:r>
        <w:t>Standard</w:t>
      </w:r>
    </w:p>
    <w:p w14:paraId="4FDC9807" w14:textId="77777777" w:rsidR="00A91B83" w:rsidRDefault="00A91B83" w:rsidP="00E25FAE">
      <w:pPr>
        <w:pStyle w:val="StandardWeb"/>
      </w:pPr>
      <w:r>
        <w:t>WCAG 2.2</w:t>
      </w:r>
    </w:p>
    <w:p w14:paraId="5CC11264" w14:textId="77777777" w:rsidR="00A91B83" w:rsidRDefault="00A91B83" w:rsidP="00E25FAE">
      <w:pPr>
        <w:pStyle w:val="berschrift5"/>
      </w:pPr>
      <w:proofErr w:type="gramStart"/>
      <w:r>
        <w:t>WCAG Nummer</w:t>
      </w:r>
      <w:proofErr w:type="gramEnd"/>
    </w:p>
    <w:p w14:paraId="75EB7BF6" w14:textId="77777777" w:rsidR="00A91B83" w:rsidRDefault="00A91B83" w:rsidP="00E25FAE">
      <w:pPr>
        <w:pStyle w:val="StandardWeb"/>
      </w:pPr>
      <w:r>
        <w:t>2.4.7</w:t>
      </w:r>
    </w:p>
    <w:p w14:paraId="65FF9350" w14:textId="77777777" w:rsidR="00A91B83" w:rsidRDefault="00A91B83" w:rsidP="00E25FAE">
      <w:pPr>
        <w:pStyle w:val="berschrift5"/>
      </w:pPr>
      <w:proofErr w:type="gramStart"/>
      <w:r>
        <w:t>WCAG Link</w:t>
      </w:r>
      <w:proofErr w:type="gramEnd"/>
    </w:p>
    <w:p w14:paraId="18C34326" w14:textId="77777777" w:rsidR="00A91B83" w:rsidRDefault="00A91B83" w:rsidP="00E25FAE">
      <w:pPr>
        <w:pStyle w:val="StandardWeb"/>
      </w:pPr>
      <w:hyperlink r:id="rId69" w:anchor="focus-visible" w:history="1">
        <w:r>
          <w:rPr>
            <w:rStyle w:val="Hyperlink"/>
            <w:rFonts w:eastAsiaTheme="majorEastAsia"/>
          </w:rPr>
          <w:t>https://www.w3.org/TR/WCAG22/#focus-visible</w:t>
        </w:r>
      </w:hyperlink>
    </w:p>
    <w:p w14:paraId="15F3CF8A" w14:textId="77777777" w:rsidR="00A91B83" w:rsidRDefault="00A91B83" w:rsidP="00E25FAE">
      <w:pPr>
        <w:pStyle w:val="berschrift5"/>
      </w:pPr>
      <w:r>
        <w:t>Konformitätsstufe</w:t>
      </w:r>
    </w:p>
    <w:p w14:paraId="456DA697" w14:textId="77777777" w:rsidR="00A91B83" w:rsidRDefault="00A91B83" w:rsidP="00E25FAE">
      <w:pPr>
        <w:pStyle w:val="StandardWeb"/>
      </w:pPr>
      <w:r>
        <w:t>AA</w:t>
      </w:r>
    </w:p>
    <w:p w14:paraId="1A9CD74F" w14:textId="77777777" w:rsidR="00A91B83" w:rsidRDefault="00A91B83" w:rsidP="00E25FAE">
      <w:pPr>
        <w:pStyle w:val="berschrift5"/>
      </w:pPr>
      <w:r>
        <w:t>Quick Kriterium</w:t>
      </w:r>
    </w:p>
    <w:p w14:paraId="0DFCAD1F" w14:textId="77777777" w:rsidR="00A91B83" w:rsidRDefault="00A91B83" w:rsidP="00E25FAE">
      <w:pPr>
        <w:pStyle w:val="StandardWeb"/>
      </w:pPr>
      <w:r>
        <w:t>Das aktuell fokussierte Element ist stets visuell erkennbar.</w:t>
      </w:r>
    </w:p>
    <w:p w14:paraId="318A3350" w14:textId="77777777" w:rsidR="00A91B83" w:rsidRDefault="00A91B83" w:rsidP="00E25FAE">
      <w:pPr>
        <w:pStyle w:val="berschrift5"/>
      </w:pPr>
      <w:r>
        <w:t>Quick Fail</w:t>
      </w:r>
    </w:p>
    <w:p w14:paraId="1DDF4E9E" w14:textId="77777777" w:rsidR="00A91B83" w:rsidRDefault="00A91B83" w:rsidP="00E25FAE">
      <w:pPr>
        <w:pStyle w:val="StandardWeb"/>
        <w:numPr>
          <w:ilvl w:val="0"/>
          <w:numId w:val="198"/>
        </w:numPr>
      </w:pPr>
      <w:r>
        <w:t>Keine sichtbare Hervorhebung bei Tastaturfokus</w:t>
      </w:r>
    </w:p>
    <w:p w14:paraId="1AD7D2FA" w14:textId="77777777" w:rsidR="00A91B83" w:rsidRDefault="00A91B83" w:rsidP="00E25FAE">
      <w:pPr>
        <w:pStyle w:val="StandardWeb"/>
        <w:numPr>
          <w:ilvl w:val="0"/>
          <w:numId w:val="198"/>
        </w:numPr>
      </w:pPr>
      <w:r>
        <w:t>Fokus-Indikator durch eigenes CSS entfernt</w:t>
      </w:r>
    </w:p>
    <w:p w14:paraId="64C5708C" w14:textId="77777777" w:rsidR="00A91B83" w:rsidRDefault="00A91B83" w:rsidP="00E25FAE">
      <w:pPr>
        <w:pStyle w:val="StandardWeb"/>
        <w:numPr>
          <w:ilvl w:val="0"/>
          <w:numId w:val="198"/>
        </w:numPr>
      </w:pPr>
      <w:r>
        <w:t>Fokus verschwindet auf mobilen Geräten</w:t>
      </w:r>
    </w:p>
    <w:p w14:paraId="057B9FC0" w14:textId="77777777" w:rsidR="00A91B83" w:rsidRDefault="00A91B83" w:rsidP="00E25FAE">
      <w:pPr>
        <w:pStyle w:val="berschrift5"/>
      </w:pPr>
      <w:r>
        <w:t>Quick Fix</w:t>
      </w:r>
    </w:p>
    <w:p w14:paraId="72AC4A03" w14:textId="77777777" w:rsidR="00A91B83" w:rsidRDefault="00A91B83" w:rsidP="00E25FAE">
      <w:pPr>
        <w:pStyle w:val="StandardWeb"/>
      </w:pPr>
      <w:r>
        <w:lastRenderedPageBreak/>
        <w:t>Sorge dafür, dass jedes fokussierte Element einen klar sichtbaren visuellen Hinweis erhält – z. B. durch einen farbigen Rahmen oder eine Hintergrundänderung.</w:t>
      </w:r>
    </w:p>
    <w:p w14:paraId="56A036F2" w14:textId="77777777" w:rsidR="00A91B83" w:rsidRDefault="00A91B83" w:rsidP="00E25FAE">
      <w:pPr>
        <w:pStyle w:val="berschrift5"/>
      </w:pPr>
      <w:r>
        <w:t>Grundlage/Kriterium</w:t>
      </w:r>
    </w:p>
    <w:p w14:paraId="5B68C472" w14:textId="77777777" w:rsidR="00A91B83" w:rsidRDefault="00A91B83" w:rsidP="00E25FAE">
      <w:pPr>
        <w:pStyle w:val="StandardWeb"/>
      </w:pPr>
      <w:r>
        <w:t>Jedes interaktive Element muss bei Tastaturfokus deutlich hervorgehoben werden.</w:t>
      </w:r>
    </w:p>
    <w:p w14:paraId="5D451DC8" w14:textId="77777777" w:rsidR="00A91B83" w:rsidRDefault="00A91B83" w:rsidP="00E25FAE">
      <w:pPr>
        <w:pStyle w:val="berschrift5"/>
      </w:pPr>
      <w:r>
        <w:t>Ausnahme</w:t>
      </w:r>
    </w:p>
    <w:p w14:paraId="3F946FBA" w14:textId="77777777" w:rsidR="00A91B83" w:rsidRDefault="00A91B83" w:rsidP="00E25FAE">
      <w:pPr>
        <w:pStyle w:val="StandardWeb"/>
      </w:pPr>
      <w:r>
        <w:t>Keine.</w:t>
      </w:r>
    </w:p>
    <w:p w14:paraId="3C8F05E4" w14:textId="77777777" w:rsidR="00A91B83" w:rsidRDefault="00A91B83" w:rsidP="00E25FAE">
      <w:pPr>
        <w:pStyle w:val="berschrift5"/>
      </w:pPr>
      <w:r>
        <w:t>Verstehen</w:t>
      </w:r>
    </w:p>
    <w:p w14:paraId="55E1D511" w14:textId="77777777" w:rsidR="00A91B83" w:rsidRDefault="00A91B83" w:rsidP="00E25FAE">
      <w:pPr>
        <w:pStyle w:val="StandardWeb"/>
      </w:pPr>
      <w:r>
        <w:t>Ein sichtbarer Fokusindikator hilft vor allem Tastaturnutzenden, sich effizient zu orientieren und zu navigieren. Er verbessert die Barrierefreiheit für Menschen mit motorischen oder visuellen Einschränkungen.</w:t>
      </w:r>
    </w:p>
    <w:p w14:paraId="53B7D3D4" w14:textId="77777777" w:rsidR="00A91B83" w:rsidRDefault="00A91B83" w:rsidP="00E25FAE">
      <w:pPr>
        <w:pStyle w:val="berschrift5"/>
      </w:pPr>
      <w:r>
        <w:t>Beispiel</w:t>
      </w:r>
    </w:p>
    <w:p w14:paraId="4E464002" w14:textId="77777777" w:rsidR="00A91B83" w:rsidRDefault="00A91B83" w:rsidP="00E25FAE">
      <w:pPr>
        <w:pStyle w:val="StandardWeb"/>
      </w:pPr>
      <w:r>
        <w:t>Ein Link erhält beim Tastaturfokus einen blauen Rahmen oder eine deutlich sichtbare Hintergrundfarbe.</w:t>
      </w:r>
    </w:p>
    <w:p w14:paraId="78127E51" w14:textId="77777777" w:rsidR="00A91B83" w:rsidRDefault="00A91B83" w:rsidP="00E25FAE">
      <w:pPr>
        <w:pStyle w:val="berschrift5"/>
      </w:pPr>
      <w:r>
        <w:t>Anmerkung</w:t>
      </w:r>
    </w:p>
    <w:p w14:paraId="7884D159" w14:textId="77777777" w:rsidR="00A91B83" w:rsidRDefault="00A91B83" w:rsidP="00E25FAE">
      <w:pPr>
        <w:pStyle w:val="StandardWeb"/>
      </w:pPr>
      <w:r>
        <w:t>Platzhalter für projektspezifische Hinweise oder ergänzende Anforderungen.</w:t>
      </w:r>
    </w:p>
    <w:p w14:paraId="1A604124" w14:textId="2C15EE3C" w:rsidR="00A91B83" w:rsidRDefault="00EF78F8" w:rsidP="00E25FAE">
      <w:pPr>
        <w:pStyle w:val="berschrift5"/>
      </w:pPr>
      <w:r>
        <w:t>Anwendbarkeit</w:t>
      </w:r>
    </w:p>
    <w:p w14:paraId="64B25BCF" w14:textId="77777777" w:rsidR="00A91B83" w:rsidRDefault="00A91B83" w:rsidP="00E25FAE">
      <w:pPr>
        <w:pStyle w:val="StandardWeb"/>
      </w:pPr>
      <w:r>
        <w:t>Für alle interaktiven Elemente, die über die Tastatur erreichbar sind.</w:t>
      </w:r>
    </w:p>
    <w:p w14:paraId="2978F8D4" w14:textId="77777777" w:rsidR="00A91B83" w:rsidRDefault="00A91B83" w:rsidP="00E120B4">
      <w:pPr>
        <w:pStyle w:val="berschrift5"/>
      </w:pPr>
      <w:r>
        <w:t>Prüfanleitung</w:t>
      </w:r>
    </w:p>
    <w:p w14:paraId="20EEB4AF" w14:textId="77777777" w:rsidR="00A91B83" w:rsidRDefault="00A91B83" w:rsidP="00E25FAE">
      <w:pPr>
        <w:pStyle w:val="StandardWeb"/>
        <w:numPr>
          <w:ilvl w:val="0"/>
          <w:numId w:val="199"/>
        </w:numPr>
      </w:pPr>
      <w:r>
        <w:t>Navigiere mit der Tabulatortaste durch die Seite</w:t>
      </w:r>
    </w:p>
    <w:p w14:paraId="009664FC" w14:textId="77777777" w:rsidR="00A91B83" w:rsidRDefault="00A91B83" w:rsidP="00E25FAE">
      <w:pPr>
        <w:pStyle w:val="StandardWeb"/>
        <w:numPr>
          <w:ilvl w:val="0"/>
          <w:numId w:val="199"/>
        </w:numPr>
      </w:pPr>
      <w:r>
        <w:t>Achte darauf, ob der Fokus stets sichtbar ist</w:t>
      </w:r>
    </w:p>
    <w:p w14:paraId="24ACCEFF" w14:textId="77777777" w:rsidR="00A91B83" w:rsidRDefault="00A91B83" w:rsidP="00E25FAE">
      <w:pPr>
        <w:pStyle w:val="StandardWeb"/>
        <w:numPr>
          <w:ilvl w:val="0"/>
          <w:numId w:val="199"/>
        </w:numPr>
      </w:pPr>
      <w:r>
        <w:t>Prüfe dies in verschiedenen Browsern und Zoomstufen</w:t>
      </w:r>
    </w:p>
    <w:p w14:paraId="148DD000" w14:textId="77777777" w:rsidR="00A91B83" w:rsidRDefault="00A91B83" w:rsidP="00E120B4">
      <w:pPr>
        <w:pStyle w:val="berschrift5"/>
      </w:pPr>
      <w:r>
        <w:t>Prüftools</w:t>
      </w:r>
    </w:p>
    <w:p w14:paraId="1F715A4B" w14:textId="77777777" w:rsidR="00A91B83" w:rsidRDefault="00A91B83" w:rsidP="00E25FAE">
      <w:pPr>
        <w:pStyle w:val="StandardWeb"/>
        <w:numPr>
          <w:ilvl w:val="0"/>
          <w:numId w:val="200"/>
        </w:numPr>
      </w:pPr>
      <w:r>
        <w:t xml:space="preserve">Tastatur (Tabulatortaste, </w:t>
      </w:r>
      <w:proofErr w:type="spellStart"/>
      <w:r>
        <w:t>Umschalt+Tab</w:t>
      </w:r>
      <w:proofErr w:type="spellEnd"/>
      <w:r>
        <w:t>, Pfeiltasten)</w:t>
      </w:r>
    </w:p>
    <w:p w14:paraId="5AA1B99C" w14:textId="77777777" w:rsidR="00A91B83" w:rsidRDefault="00A91B83" w:rsidP="00E25FAE">
      <w:pPr>
        <w:pStyle w:val="StandardWeb"/>
        <w:numPr>
          <w:ilvl w:val="0"/>
          <w:numId w:val="200"/>
        </w:numPr>
      </w:pPr>
      <w:r>
        <w:t>Entwicklerwerkzeuge im Browser</w:t>
      </w:r>
    </w:p>
    <w:p w14:paraId="095A8D60" w14:textId="77777777" w:rsidR="00A91B83" w:rsidRDefault="00A91B83" w:rsidP="00E25FAE">
      <w:pPr>
        <w:pStyle w:val="StandardWeb"/>
        <w:numPr>
          <w:ilvl w:val="0"/>
          <w:numId w:val="200"/>
        </w:numPr>
      </w:pPr>
      <w:r>
        <w:t>Browserzoom oder benutzerdefinierte Stylesheets</w:t>
      </w:r>
    </w:p>
    <w:p w14:paraId="71EE42AF" w14:textId="7B12DC1A" w:rsidR="00A91B83" w:rsidRDefault="000A04D9" w:rsidP="00E25FAE">
      <w:pPr>
        <w:pStyle w:val="berschrift5"/>
      </w:pPr>
      <w:r>
        <w:t>Abgrenzung</w:t>
      </w:r>
    </w:p>
    <w:p w14:paraId="64306517" w14:textId="77777777" w:rsidR="00A91B83" w:rsidRDefault="00A91B83" w:rsidP="00E25FAE">
      <w:pPr>
        <w:pStyle w:val="StandardWeb"/>
      </w:pPr>
      <w:r>
        <w:lastRenderedPageBreak/>
        <w:t>Ergänzt 2.1.1 (Tastatur) durch die visuelle Komponente der Fokussteuerung.</w:t>
      </w:r>
    </w:p>
    <w:p w14:paraId="2FA305F6" w14:textId="6342093A" w:rsidR="00A91B83" w:rsidRDefault="0070771C" w:rsidP="00E120B4">
      <w:pPr>
        <w:pStyle w:val="berschrift5"/>
      </w:pPr>
      <w:r>
        <w:t>Verwandte Standards</w:t>
      </w:r>
    </w:p>
    <w:p w14:paraId="1C2889B5" w14:textId="77777777" w:rsidR="00A91B83" w:rsidRDefault="00A91B83" w:rsidP="00E25FAE">
      <w:pPr>
        <w:pStyle w:val="StandardWeb"/>
        <w:numPr>
          <w:ilvl w:val="0"/>
          <w:numId w:val="201"/>
        </w:numPr>
      </w:pPr>
      <w:r>
        <w:t>EN 301 549: 9.2.4.7</w:t>
      </w:r>
    </w:p>
    <w:p w14:paraId="5A37A857" w14:textId="77777777" w:rsidR="00A91B83" w:rsidRDefault="00A91B83" w:rsidP="00E25FAE">
      <w:pPr>
        <w:pStyle w:val="StandardWeb"/>
        <w:numPr>
          <w:ilvl w:val="0"/>
          <w:numId w:val="201"/>
        </w:numPr>
      </w:pPr>
      <w:r>
        <w:t>BITV 2.0: § 4.2.4.7</w:t>
      </w:r>
    </w:p>
    <w:p w14:paraId="2441E54D" w14:textId="77777777" w:rsidR="00A91B83" w:rsidRDefault="00A91B83" w:rsidP="00E25FAE">
      <w:pPr>
        <w:pStyle w:val="StandardWeb"/>
        <w:numPr>
          <w:ilvl w:val="0"/>
          <w:numId w:val="201"/>
        </w:numPr>
      </w:pPr>
      <w:r>
        <w:t>eCH-0059: 2.4.7</w:t>
      </w:r>
    </w:p>
    <w:p w14:paraId="16659344" w14:textId="77777777" w:rsidR="001E6A84" w:rsidRDefault="001E6A84" w:rsidP="00E25FAE">
      <w:hyperlink w:anchor="Inhaltsverzeichnis" w:history="1">
        <w:r>
          <w:rPr>
            <w:rStyle w:val="Hyperlink"/>
            <w:rFonts w:eastAsiaTheme="majorEastAsia"/>
          </w:rPr>
          <w:t>Zum Inhalt springen</w:t>
        </w:r>
      </w:hyperlink>
    </w:p>
    <w:p w14:paraId="3D31EC06" w14:textId="07C0995A" w:rsidR="00223109" w:rsidRPr="00493279" w:rsidRDefault="00493279" w:rsidP="00223109">
      <w:pPr>
        <w:rPr>
          <w:rStyle w:val="Hyperlink"/>
        </w:rPr>
      </w:pPr>
      <w:r>
        <w:fldChar w:fldCharType="begin"/>
      </w:r>
      <w:r>
        <w:instrText>HYPERLINK  \l "_2.4.7_Fokus_sichtbar_1"</w:instrText>
      </w:r>
      <w:r>
        <w:fldChar w:fldCharType="separate"/>
      </w:r>
      <w:proofErr w:type="gramStart"/>
      <w:r w:rsidR="005457C6" w:rsidRPr="00493279">
        <w:rPr>
          <w:rStyle w:val="Hyperlink"/>
        </w:rPr>
        <w:t>Zurück springen</w:t>
      </w:r>
      <w:proofErr w:type="gramEnd"/>
    </w:p>
    <w:p w14:paraId="31843729" w14:textId="123386F3" w:rsidR="00F23784" w:rsidRPr="00BC1502" w:rsidRDefault="00493279" w:rsidP="00F23784">
      <w:r>
        <w:fldChar w:fldCharType="end"/>
      </w:r>
      <w:hyperlink w:anchor="_2.4.9_Ziel_eines" w:history="1">
        <w:r w:rsidR="00CC6145">
          <w:rPr>
            <w:rStyle w:val="Hyperlink"/>
          </w:rPr>
          <w:t>Weiter springen</w:t>
        </w:r>
      </w:hyperlink>
    </w:p>
    <w:p w14:paraId="35488468" w14:textId="157C52A2" w:rsidR="0014332C" w:rsidRDefault="0014332C" w:rsidP="00E25FAE">
      <w:pPr>
        <w:pStyle w:val="berschrift4"/>
        <w:rPr>
          <w:rFonts w:ascii="Times New Roman" w:hAnsi="Times New Roman"/>
        </w:rPr>
      </w:pPr>
      <w:bookmarkStart w:id="128" w:name="_2.4.8_Standort_des"/>
      <w:bookmarkStart w:id="129" w:name="_Toc199793997"/>
      <w:bookmarkEnd w:id="128"/>
      <w:r>
        <w:t>2.4.8 Standort des Fokus</w:t>
      </w:r>
      <w:r w:rsidR="00351EC4">
        <w:t xml:space="preserve"> – AAA</w:t>
      </w:r>
      <w:bookmarkEnd w:id="129"/>
    </w:p>
    <w:p w14:paraId="34FAA575" w14:textId="77777777" w:rsidR="000D3407" w:rsidRDefault="000D3407" w:rsidP="000D3407">
      <w:hyperlink w:anchor="_2_Prinzip:_Bedienbar" w:history="1">
        <w:r w:rsidRPr="00BB6AF8">
          <w:rPr>
            <w:rStyle w:val="Hyperlink"/>
          </w:rPr>
          <w:t>Prinzip 2: Bedienbar</w:t>
        </w:r>
      </w:hyperlink>
    </w:p>
    <w:p w14:paraId="29A5D5A7" w14:textId="77777777" w:rsidR="000520DE" w:rsidRPr="00E47400" w:rsidRDefault="000520DE" w:rsidP="000520DE">
      <w:hyperlink w:anchor="_2.4_Richtlinie:_Navigierbar" w:history="1">
        <w:r w:rsidRPr="005B01A2">
          <w:rPr>
            <w:rStyle w:val="Hyperlink"/>
          </w:rPr>
          <w:t>Richtlinie 2.</w:t>
        </w:r>
        <w:r>
          <w:rPr>
            <w:rStyle w:val="Hyperlink"/>
          </w:rPr>
          <w:t>4</w:t>
        </w:r>
        <w:r w:rsidRPr="005B01A2">
          <w:rPr>
            <w:rStyle w:val="Hyperlink"/>
          </w:rPr>
          <w:t>: Navigierbar</w:t>
        </w:r>
      </w:hyperlink>
    </w:p>
    <w:p w14:paraId="32F83F47" w14:textId="77777777" w:rsidR="0014332C" w:rsidRDefault="0014332C" w:rsidP="00E25FAE">
      <w:pPr>
        <w:pStyle w:val="berschrift5"/>
      </w:pPr>
      <w:r>
        <w:t>Standard</w:t>
      </w:r>
    </w:p>
    <w:p w14:paraId="78A05ED5" w14:textId="77777777" w:rsidR="0014332C" w:rsidRDefault="0014332C" w:rsidP="00E25FAE">
      <w:pPr>
        <w:pStyle w:val="StandardWeb"/>
      </w:pPr>
      <w:r>
        <w:t>WCAG 2.2</w:t>
      </w:r>
    </w:p>
    <w:p w14:paraId="3B62FBA1" w14:textId="77777777" w:rsidR="0014332C" w:rsidRDefault="0014332C" w:rsidP="00E25FAE">
      <w:pPr>
        <w:pStyle w:val="berschrift5"/>
      </w:pPr>
      <w:proofErr w:type="gramStart"/>
      <w:r>
        <w:t>WCAG Nummer</w:t>
      </w:r>
      <w:proofErr w:type="gramEnd"/>
    </w:p>
    <w:p w14:paraId="5F5C18D7" w14:textId="77777777" w:rsidR="0014332C" w:rsidRDefault="0014332C" w:rsidP="00E25FAE">
      <w:pPr>
        <w:pStyle w:val="StandardWeb"/>
      </w:pPr>
      <w:r>
        <w:t>2.4.8</w:t>
      </w:r>
    </w:p>
    <w:p w14:paraId="6B31E9A3" w14:textId="77777777" w:rsidR="0014332C" w:rsidRDefault="0014332C" w:rsidP="00E25FAE">
      <w:pPr>
        <w:pStyle w:val="berschrift5"/>
      </w:pPr>
      <w:proofErr w:type="gramStart"/>
      <w:r>
        <w:t>WCAG Link</w:t>
      </w:r>
      <w:proofErr w:type="gramEnd"/>
    </w:p>
    <w:p w14:paraId="74DD03E1" w14:textId="77777777" w:rsidR="0014332C" w:rsidRDefault="0014332C" w:rsidP="00E25FAE">
      <w:pPr>
        <w:pStyle w:val="StandardWeb"/>
      </w:pPr>
      <w:hyperlink r:id="rId70" w:anchor="location" w:history="1">
        <w:r>
          <w:rPr>
            <w:rStyle w:val="Hyperlink"/>
            <w:rFonts w:eastAsiaTheme="majorEastAsia"/>
          </w:rPr>
          <w:t>https://www.w3.org/TR/WCAG22/#location</w:t>
        </w:r>
      </w:hyperlink>
    </w:p>
    <w:p w14:paraId="5DEABDB5" w14:textId="77777777" w:rsidR="0014332C" w:rsidRDefault="0014332C" w:rsidP="00E25FAE">
      <w:pPr>
        <w:pStyle w:val="berschrift5"/>
      </w:pPr>
      <w:r>
        <w:t>Konformitätsstufe</w:t>
      </w:r>
    </w:p>
    <w:p w14:paraId="117CA30C" w14:textId="77777777" w:rsidR="0014332C" w:rsidRDefault="0014332C" w:rsidP="00E25FAE">
      <w:pPr>
        <w:pStyle w:val="StandardWeb"/>
      </w:pPr>
      <w:r>
        <w:t>AAA</w:t>
      </w:r>
    </w:p>
    <w:p w14:paraId="7587B21D" w14:textId="77777777" w:rsidR="0014332C" w:rsidRDefault="0014332C" w:rsidP="00E25FAE">
      <w:pPr>
        <w:pStyle w:val="berschrift5"/>
      </w:pPr>
      <w:r>
        <w:t>Quick Kriterium</w:t>
      </w:r>
    </w:p>
    <w:p w14:paraId="71C8E98F" w14:textId="77777777" w:rsidR="0014332C" w:rsidRDefault="0014332C" w:rsidP="00E25FAE">
      <w:pPr>
        <w:pStyle w:val="StandardWeb"/>
      </w:pPr>
      <w:r>
        <w:t>Die Position innerhalb einer Website oder Anwendung ist zu jeder Zeit klar erkennbar.</w:t>
      </w:r>
    </w:p>
    <w:p w14:paraId="43B509DC" w14:textId="77777777" w:rsidR="0014332C" w:rsidRDefault="0014332C" w:rsidP="00E25FAE">
      <w:pPr>
        <w:pStyle w:val="berschrift5"/>
      </w:pPr>
      <w:r>
        <w:t>Quick Fail</w:t>
      </w:r>
    </w:p>
    <w:p w14:paraId="134820F4" w14:textId="77777777" w:rsidR="0014332C" w:rsidRDefault="0014332C" w:rsidP="00E25FAE">
      <w:pPr>
        <w:pStyle w:val="StandardWeb"/>
        <w:numPr>
          <w:ilvl w:val="0"/>
          <w:numId w:val="202"/>
        </w:numPr>
      </w:pPr>
      <w:r>
        <w:t>Keine Brotkrumen-Navigation vorhanden</w:t>
      </w:r>
    </w:p>
    <w:p w14:paraId="5124F6EC" w14:textId="77777777" w:rsidR="0014332C" w:rsidRDefault="0014332C" w:rsidP="00E25FAE">
      <w:pPr>
        <w:pStyle w:val="StandardWeb"/>
        <w:numPr>
          <w:ilvl w:val="0"/>
          <w:numId w:val="202"/>
        </w:numPr>
      </w:pPr>
      <w:r>
        <w:t>Aktuelle Seite in der Navigation nicht hervorgehoben</w:t>
      </w:r>
    </w:p>
    <w:p w14:paraId="1221A41D" w14:textId="77777777" w:rsidR="0014332C" w:rsidRDefault="0014332C" w:rsidP="00E25FAE">
      <w:pPr>
        <w:pStyle w:val="StandardWeb"/>
        <w:numPr>
          <w:ilvl w:val="0"/>
          <w:numId w:val="202"/>
        </w:numPr>
      </w:pPr>
      <w:r>
        <w:t>Struktur der Seite nicht nachvollziehbar</w:t>
      </w:r>
    </w:p>
    <w:p w14:paraId="2FA1A0FC" w14:textId="77777777" w:rsidR="0014332C" w:rsidRDefault="0014332C" w:rsidP="00E25FAE">
      <w:pPr>
        <w:pStyle w:val="berschrift5"/>
      </w:pPr>
      <w:r>
        <w:lastRenderedPageBreak/>
        <w:t>Quick Fix</w:t>
      </w:r>
    </w:p>
    <w:p w14:paraId="66A9C314" w14:textId="77777777" w:rsidR="0014332C" w:rsidRDefault="0014332C" w:rsidP="00E25FAE">
      <w:pPr>
        <w:pStyle w:val="StandardWeb"/>
      </w:pPr>
      <w:r>
        <w:t>Stelle eine gut sichtbare Brotkrumen-Navigation oder eine andere Form der Standortanzeige bereit, die auch per Screenreader erfasst werden kann.</w:t>
      </w:r>
    </w:p>
    <w:p w14:paraId="19ADC6D0" w14:textId="77777777" w:rsidR="0014332C" w:rsidRDefault="0014332C" w:rsidP="00E25FAE">
      <w:pPr>
        <w:pStyle w:val="berschrift5"/>
      </w:pPr>
      <w:r>
        <w:t>Grundlage/Kriterium</w:t>
      </w:r>
    </w:p>
    <w:p w14:paraId="3AB0C64C" w14:textId="77777777" w:rsidR="0014332C" w:rsidRDefault="0014332C" w:rsidP="00E25FAE">
      <w:pPr>
        <w:pStyle w:val="StandardWeb"/>
      </w:pPr>
      <w:r>
        <w:t>Zeige den aktuellen Standort innerhalb einer Website oder App klar und konsistent an.</w:t>
      </w:r>
    </w:p>
    <w:p w14:paraId="2AB415F2" w14:textId="77777777" w:rsidR="0014332C" w:rsidRDefault="0014332C" w:rsidP="00E25FAE">
      <w:pPr>
        <w:pStyle w:val="berschrift5"/>
      </w:pPr>
      <w:r>
        <w:t>Ausnahme</w:t>
      </w:r>
    </w:p>
    <w:p w14:paraId="59BAB191" w14:textId="77777777" w:rsidR="0014332C" w:rsidRDefault="0014332C" w:rsidP="00E25FAE">
      <w:pPr>
        <w:pStyle w:val="StandardWeb"/>
      </w:pPr>
      <w:r>
        <w:t>Keine.</w:t>
      </w:r>
    </w:p>
    <w:p w14:paraId="6A3ADA8B" w14:textId="77777777" w:rsidR="0014332C" w:rsidRDefault="0014332C" w:rsidP="00E25FAE">
      <w:pPr>
        <w:pStyle w:val="berschrift5"/>
      </w:pPr>
      <w:r>
        <w:t>Verstehen</w:t>
      </w:r>
    </w:p>
    <w:p w14:paraId="6EDF02A6" w14:textId="77777777" w:rsidR="0014332C" w:rsidRDefault="0014332C" w:rsidP="00E25FAE">
      <w:pPr>
        <w:pStyle w:val="StandardWeb"/>
      </w:pPr>
      <w:r>
        <w:t xml:space="preserve">Die Orientierung auf komplexen Seiten ist essenziell, insbesondere für Nutzende mit kognitiven Einschränkungen oder bei Nutzung </w:t>
      </w:r>
      <w:proofErr w:type="spellStart"/>
      <w:r>
        <w:t>assistiver</w:t>
      </w:r>
      <w:proofErr w:type="spellEnd"/>
      <w:r>
        <w:t xml:space="preserve"> Technologien.</w:t>
      </w:r>
    </w:p>
    <w:p w14:paraId="7C7599AE" w14:textId="77777777" w:rsidR="0014332C" w:rsidRDefault="0014332C" w:rsidP="00E25FAE">
      <w:pPr>
        <w:pStyle w:val="berschrift5"/>
      </w:pPr>
      <w:r>
        <w:t>Beispiel</w:t>
      </w:r>
    </w:p>
    <w:p w14:paraId="4695A052" w14:textId="77777777" w:rsidR="0014332C" w:rsidRDefault="0014332C" w:rsidP="00E25FAE">
      <w:pPr>
        <w:pStyle w:val="StandardWeb"/>
      </w:pPr>
      <w:r>
        <w:t xml:space="preserve">"Startseite &gt; Produkte &gt; Produktkategorie &gt; Produktname" als </w:t>
      </w:r>
      <w:proofErr w:type="spellStart"/>
      <w:r>
        <w:t>Brotkrumenpfad</w:t>
      </w:r>
      <w:proofErr w:type="spellEnd"/>
      <w:r>
        <w:t xml:space="preserve"> oberhalb des Inhaltsbereichs.</w:t>
      </w:r>
    </w:p>
    <w:p w14:paraId="75344A38" w14:textId="77777777" w:rsidR="0014332C" w:rsidRDefault="0014332C" w:rsidP="00E25FAE">
      <w:pPr>
        <w:pStyle w:val="berschrift5"/>
      </w:pPr>
      <w:r>
        <w:t>Anmerkung</w:t>
      </w:r>
    </w:p>
    <w:p w14:paraId="72103DC7" w14:textId="77777777" w:rsidR="0014332C" w:rsidRDefault="0014332C" w:rsidP="00E25FAE">
      <w:pPr>
        <w:pStyle w:val="StandardWeb"/>
      </w:pPr>
      <w:r>
        <w:t>Platzhalter für projektspezifische Hinweise oder ergänzende Anforderungen.</w:t>
      </w:r>
    </w:p>
    <w:p w14:paraId="741EE9CF" w14:textId="0C48E1CB" w:rsidR="0014332C" w:rsidRDefault="00EF78F8" w:rsidP="00E25FAE">
      <w:pPr>
        <w:pStyle w:val="berschrift5"/>
      </w:pPr>
      <w:r>
        <w:t>Anwendbarkeit</w:t>
      </w:r>
    </w:p>
    <w:p w14:paraId="57AF0856" w14:textId="77777777" w:rsidR="0014332C" w:rsidRDefault="0014332C" w:rsidP="00E25FAE">
      <w:pPr>
        <w:pStyle w:val="StandardWeb"/>
      </w:pPr>
      <w:r>
        <w:t>Für alle Webseiten mit hierarchischer Struktur oder mehreren Navigationsschritten.</w:t>
      </w:r>
    </w:p>
    <w:p w14:paraId="70DFB6FD" w14:textId="77777777" w:rsidR="0014332C" w:rsidRDefault="0014332C" w:rsidP="00E120B4">
      <w:pPr>
        <w:pStyle w:val="berschrift5"/>
      </w:pPr>
      <w:r>
        <w:t>Prüfanleitung</w:t>
      </w:r>
    </w:p>
    <w:p w14:paraId="517BE964" w14:textId="77777777" w:rsidR="0014332C" w:rsidRDefault="0014332C" w:rsidP="00E25FAE">
      <w:pPr>
        <w:pStyle w:val="StandardWeb"/>
        <w:numPr>
          <w:ilvl w:val="0"/>
          <w:numId w:val="203"/>
        </w:numPr>
      </w:pPr>
      <w:r>
        <w:t>Prüfe, ob die aktuelle Position im Seitenaufbau visuell und semantisch erkennbar ist</w:t>
      </w:r>
    </w:p>
    <w:p w14:paraId="19B5874F" w14:textId="77777777" w:rsidR="0014332C" w:rsidRDefault="0014332C" w:rsidP="00E25FAE">
      <w:pPr>
        <w:pStyle w:val="StandardWeb"/>
        <w:numPr>
          <w:ilvl w:val="0"/>
          <w:numId w:val="203"/>
        </w:numPr>
      </w:pPr>
      <w:r>
        <w:t>Überprüfe, ob Screenreader den Standort korrekt erfassen</w:t>
      </w:r>
    </w:p>
    <w:p w14:paraId="64149D57" w14:textId="77777777" w:rsidR="0014332C" w:rsidRDefault="0014332C" w:rsidP="00E25FAE">
      <w:pPr>
        <w:pStyle w:val="StandardWeb"/>
        <w:numPr>
          <w:ilvl w:val="0"/>
          <w:numId w:val="203"/>
        </w:numPr>
      </w:pPr>
      <w:r>
        <w:t>Teste die Navigation durch mehrere Ebenen</w:t>
      </w:r>
    </w:p>
    <w:p w14:paraId="05E502ED" w14:textId="77777777" w:rsidR="0014332C" w:rsidRDefault="0014332C" w:rsidP="00E120B4">
      <w:pPr>
        <w:pStyle w:val="berschrift5"/>
      </w:pPr>
      <w:r>
        <w:t>Prüftools</w:t>
      </w:r>
    </w:p>
    <w:p w14:paraId="3DADFC4A" w14:textId="77777777" w:rsidR="0014332C" w:rsidRDefault="0014332C" w:rsidP="00E25FAE">
      <w:pPr>
        <w:pStyle w:val="StandardWeb"/>
        <w:numPr>
          <w:ilvl w:val="0"/>
          <w:numId w:val="204"/>
        </w:numPr>
      </w:pPr>
      <w:r>
        <w:t xml:space="preserve">Screenreader (z. B. NVDA, </w:t>
      </w:r>
      <w:proofErr w:type="spellStart"/>
      <w:r>
        <w:t>VoiceOver</w:t>
      </w:r>
      <w:proofErr w:type="spellEnd"/>
      <w:r>
        <w:t>)</w:t>
      </w:r>
    </w:p>
    <w:p w14:paraId="56B47394" w14:textId="77777777" w:rsidR="0014332C" w:rsidRDefault="0014332C" w:rsidP="00E25FAE">
      <w:pPr>
        <w:pStyle w:val="StandardWeb"/>
        <w:numPr>
          <w:ilvl w:val="0"/>
          <w:numId w:val="204"/>
        </w:numPr>
      </w:pPr>
      <w:r>
        <w:t>Tastatur und Browsernavigation</w:t>
      </w:r>
    </w:p>
    <w:p w14:paraId="63C2E6A8" w14:textId="77777777" w:rsidR="0014332C" w:rsidRDefault="0014332C" w:rsidP="00E25FAE">
      <w:pPr>
        <w:pStyle w:val="StandardWeb"/>
        <w:numPr>
          <w:ilvl w:val="0"/>
          <w:numId w:val="204"/>
        </w:numPr>
      </w:pPr>
      <w:r>
        <w:t>Browser-Entwicklertools zur DOM-Analyse</w:t>
      </w:r>
    </w:p>
    <w:p w14:paraId="47179877" w14:textId="25AC919A" w:rsidR="0014332C" w:rsidRDefault="000A04D9" w:rsidP="00E25FAE">
      <w:pPr>
        <w:pStyle w:val="berschrift5"/>
      </w:pPr>
      <w:r>
        <w:lastRenderedPageBreak/>
        <w:t>Abgrenzung</w:t>
      </w:r>
    </w:p>
    <w:p w14:paraId="2AD5EDB8" w14:textId="77777777" w:rsidR="0014332C" w:rsidRDefault="0014332C" w:rsidP="00E25FAE">
      <w:pPr>
        <w:pStyle w:val="StandardWeb"/>
      </w:pPr>
      <w:r>
        <w:t>Ergänzt 2.4.1 (Blöcke überspringen) und 2.4.4 (Linkzweck), indem zusätzlich die Position im Navigationskontext aufgezeigt wird.</w:t>
      </w:r>
    </w:p>
    <w:p w14:paraId="6C0D65C3" w14:textId="0FE236EF" w:rsidR="0014332C" w:rsidRDefault="0070771C" w:rsidP="005D2039">
      <w:pPr>
        <w:pStyle w:val="berschrift5"/>
      </w:pPr>
      <w:r>
        <w:t>Verwandte Standards</w:t>
      </w:r>
    </w:p>
    <w:p w14:paraId="5905D356" w14:textId="77777777" w:rsidR="0014332C" w:rsidRDefault="0014332C" w:rsidP="00E25FAE">
      <w:pPr>
        <w:pStyle w:val="StandardWeb"/>
        <w:numPr>
          <w:ilvl w:val="0"/>
          <w:numId w:val="205"/>
        </w:numPr>
      </w:pPr>
      <w:r>
        <w:t>EN 301 549: 9.2.4.8</w:t>
      </w:r>
    </w:p>
    <w:p w14:paraId="4F8980DA" w14:textId="77777777" w:rsidR="0014332C" w:rsidRDefault="0014332C" w:rsidP="00E25FAE">
      <w:pPr>
        <w:pStyle w:val="StandardWeb"/>
        <w:numPr>
          <w:ilvl w:val="0"/>
          <w:numId w:val="205"/>
        </w:numPr>
      </w:pPr>
      <w:r>
        <w:t>BITV 2.0: § 4.2.4.8</w:t>
      </w:r>
    </w:p>
    <w:p w14:paraId="692119A3" w14:textId="77777777" w:rsidR="0014332C" w:rsidRDefault="0014332C" w:rsidP="00E25FAE">
      <w:pPr>
        <w:pStyle w:val="StandardWeb"/>
        <w:numPr>
          <w:ilvl w:val="0"/>
          <w:numId w:val="205"/>
        </w:numPr>
      </w:pPr>
      <w:r>
        <w:t>eCH-0059: 2.4.8</w:t>
      </w:r>
    </w:p>
    <w:p w14:paraId="1BFC2D6C" w14:textId="77777777" w:rsidR="001E6A84" w:rsidRDefault="001E6A84" w:rsidP="00E25FAE">
      <w:hyperlink w:anchor="Inhaltsverzeichnis" w:history="1">
        <w:r>
          <w:rPr>
            <w:rStyle w:val="Hyperlink"/>
            <w:rFonts w:eastAsiaTheme="majorEastAsia"/>
          </w:rPr>
          <w:t>Zum Inhalt springen</w:t>
        </w:r>
      </w:hyperlink>
    </w:p>
    <w:p w14:paraId="0B36C2BC" w14:textId="01AEB70A" w:rsidR="00223109" w:rsidRDefault="005457C6" w:rsidP="00223109">
      <w:hyperlink w:anchor="_2.4.8_Standort_des" w:history="1">
        <w:r>
          <w:rPr>
            <w:rStyle w:val="Hyperlink"/>
          </w:rPr>
          <w:t>Zurück springen</w:t>
        </w:r>
      </w:hyperlink>
    </w:p>
    <w:p w14:paraId="7582C415" w14:textId="3A03F340" w:rsidR="00F23784" w:rsidRPr="00BC1502" w:rsidRDefault="00CC6145" w:rsidP="00F23784">
      <w:hyperlink w:anchor="_2.4.10_Abschnittsüberschriften" w:history="1">
        <w:r>
          <w:rPr>
            <w:rStyle w:val="Hyperlink"/>
          </w:rPr>
          <w:t>Weiter springen</w:t>
        </w:r>
      </w:hyperlink>
    </w:p>
    <w:p w14:paraId="00485C89" w14:textId="130D4400" w:rsidR="00C93D75" w:rsidRDefault="00C93D75" w:rsidP="00E25FAE">
      <w:pPr>
        <w:pStyle w:val="berschrift4"/>
        <w:rPr>
          <w:rFonts w:ascii="Times New Roman" w:hAnsi="Times New Roman"/>
        </w:rPr>
      </w:pPr>
      <w:bookmarkStart w:id="130" w:name="_2.4.9_Ziel_eines"/>
      <w:bookmarkStart w:id="131" w:name="_Toc199793998"/>
      <w:bookmarkEnd w:id="130"/>
      <w:r>
        <w:t>2.4.9 Ziel eines Links</w:t>
      </w:r>
      <w:r w:rsidR="00351EC4">
        <w:t xml:space="preserve"> – AAA</w:t>
      </w:r>
      <w:bookmarkEnd w:id="131"/>
    </w:p>
    <w:p w14:paraId="66331854" w14:textId="77777777" w:rsidR="000D3407" w:rsidRDefault="000D3407" w:rsidP="000D3407">
      <w:hyperlink w:anchor="_2_Prinzip:_Bedienbar" w:history="1">
        <w:r w:rsidRPr="00BB6AF8">
          <w:rPr>
            <w:rStyle w:val="Hyperlink"/>
          </w:rPr>
          <w:t>Prinzip 2: Bedienbar</w:t>
        </w:r>
      </w:hyperlink>
    </w:p>
    <w:p w14:paraId="6A3F4E5C" w14:textId="77777777" w:rsidR="000520DE" w:rsidRPr="00E47400" w:rsidRDefault="000520DE" w:rsidP="000520DE">
      <w:hyperlink w:anchor="_2.4_Richtlinie:_Navigierbar" w:history="1">
        <w:r w:rsidRPr="005B01A2">
          <w:rPr>
            <w:rStyle w:val="Hyperlink"/>
          </w:rPr>
          <w:t>Richtlinie 2.</w:t>
        </w:r>
        <w:r>
          <w:rPr>
            <w:rStyle w:val="Hyperlink"/>
          </w:rPr>
          <w:t>4</w:t>
        </w:r>
        <w:r w:rsidRPr="005B01A2">
          <w:rPr>
            <w:rStyle w:val="Hyperlink"/>
          </w:rPr>
          <w:t>: Navigierbar</w:t>
        </w:r>
      </w:hyperlink>
    </w:p>
    <w:p w14:paraId="3D6FFE76" w14:textId="77777777" w:rsidR="00C93D75" w:rsidRDefault="00C93D75" w:rsidP="00E25FAE">
      <w:pPr>
        <w:pStyle w:val="berschrift5"/>
      </w:pPr>
      <w:r>
        <w:t>Standard</w:t>
      </w:r>
    </w:p>
    <w:p w14:paraId="0C81CE56" w14:textId="77777777" w:rsidR="00C93D75" w:rsidRDefault="00C93D75" w:rsidP="00E25FAE">
      <w:pPr>
        <w:pStyle w:val="StandardWeb"/>
      </w:pPr>
      <w:r>
        <w:t>WCAG 2.2</w:t>
      </w:r>
    </w:p>
    <w:p w14:paraId="6AD56812" w14:textId="77777777" w:rsidR="00C93D75" w:rsidRDefault="00C93D75" w:rsidP="00E25FAE">
      <w:pPr>
        <w:pStyle w:val="berschrift5"/>
      </w:pPr>
      <w:proofErr w:type="gramStart"/>
      <w:r>
        <w:t>WCAG Nummer</w:t>
      </w:r>
      <w:proofErr w:type="gramEnd"/>
    </w:p>
    <w:p w14:paraId="18066889" w14:textId="77777777" w:rsidR="00C93D75" w:rsidRDefault="00C93D75" w:rsidP="00E25FAE">
      <w:pPr>
        <w:pStyle w:val="StandardWeb"/>
      </w:pPr>
      <w:r>
        <w:t>2.4.9</w:t>
      </w:r>
    </w:p>
    <w:p w14:paraId="48E51C1F" w14:textId="77777777" w:rsidR="00C93D75" w:rsidRDefault="00C93D75" w:rsidP="00E25FAE">
      <w:pPr>
        <w:pStyle w:val="berschrift5"/>
      </w:pPr>
      <w:proofErr w:type="gramStart"/>
      <w:r>
        <w:t>WCAG Link</w:t>
      </w:r>
      <w:proofErr w:type="gramEnd"/>
    </w:p>
    <w:p w14:paraId="1874AEA0" w14:textId="77777777" w:rsidR="00C93D75" w:rsidRDefault="00C93D75" w:rsidP="00E25FAE">
      <w:pPr>
        <w:pStyle w:val="StandardWeb"/>
      </w:pPr>
      <w:hyperlink r:id="rId71" w:anchor="link-purpose-link-only" w:history="1">
        <w:r>
          <w:rPr>
            <w:rStyle w:val="Hyperlink"/>
            <w:rFonts w:eastAsiaTheme="majorEastAsia"/>
          </w:rPr>
          <w:t>https://www.w3.org/TR/WCAG22/#link-purpose-link-only</w:t>
        </w:r>
      </w:hyperlink>
    </w:p>
    <w:p w14:paraId="4F5BF00A" w14:textId="77777777" w:rsidR="00C93D75" w:rsidRDefault="00C93D75" w:rsidP="00E25FAE">
      <w:pPr>
        <w:pStyle w:val="berschrift5"/>
      </w:pPr>
      <w:r>
        <w:t>Konformitätsstufe</w:t>
      </w:r>
    </w:p>
    <w:p w14:paraId="15148727" w14:textId="77777777" w:rsidR="00C93D75" w:rsidRDefault="00C93D75" w:rsidP="00E25FAE">
      <w:pPr>
        <w:pStyle w:val="StandardWeb"/>
      </w:pPr>
      <w:r>
        <w:t>AAA</w:t>
      </w:r>
    </w:p>
    <w:p w14:paraId="4F919CA3" w14:textId="77777777" w:rsidR="00C93D75" w:rsidRDefault="00C93D75" w:rsidP="00E25FAE">
      <w:pPr>
        <w:pStyle w:val="berschrift5"/>
      </w:pPr>
      <w:r>
        <w:t>Quick Kriterium</w:t>
      </w:r>
    </w:p>
    <w:p w14:paraId="2032FF45" w14:textId="77777777" w:rsidR="00C93D75" w:rsidRDefault="00C93D75" w:rsidP="00E25FAE">
      <w:pPr>
        <w:pStyle w:val="StandardWeb"/>
      </w:pPr>
      <w:r>
        <w:t>Der Zweck jedes Links ist allein durch seinen Text oder den unmittelbar umgebenden Kontext verständlich.</w:t>
      </w:r>
    </w:p>
    <w:p w14:paraId="5F77BCAD" w14:textId="77777777" w:rsidR="00C93D75" w:rsidRDefault="00C93D75" w:rsidP="00E25FAE">
      <w:pPr>
        <w:pStyle w:val="berschrift5"/>
      </w:pPr>
      <w:r>
        <w:t>Quick Fail</w:t>
      </w:r>
    </w:p>
    <w:p w14:paraId="0F8E250C" w14:textId="77777777" w:rsidR="00C93D75" w:rsidRDefault="00C93D75" w:rsidP="00E25FAE">
      <w:pPr>
        <w:pStyle w:val="StandardWeb"/>
        <w:numPr>
          <w:ilvl w:val="0"/>
          <w:numId w:val="206"/>
        </w:numPr>
      </w:pPr>
      <w:r>
        <w:t>Links mit generischen Bezeichnungen wie "hier klicken"</w:t>
      </w:r>
    </w:p>
    <w:p w14:paraId="5B2FFBEC" w14:textId="77777777" w:rsidR="00C93D75" w:rsidRDefault="00C93D75" w:rsidP="00E25FAE">
      <w:pPr>
        <w:pStyle w:val="StandardWeb"/>
        <w:numPr>
          <w:ilvl w:val="0"/>
          <w:numId w:val="206"/>
        </w:numPr>
      </w:pPr>
      <w:r>
        <w:t>Linktexte ohne Zusammenhang oder Aussagekraft</w:t>
      </w:r>
    </w:p>
    <w:p w14:paraId="5AE08046" w14:textId="77777777" w:rsidR="00C93D75" w:rsidRDefault="00C93D75" w:rsidP="00E25FAE">
      <w:pPr>
        <w:pStyle w:val="StandardWeb"/>
        <w:numPr>
          <w:ilvl w:val="0"/>
          <w:numId w:val="206"/>
        </w:numPr>
      </w:pPr>
      <w:r>
        <w:lastRenderedPageBreak/>
        <w:t>Der Linkzweck ist nur durch externe Informationen verständlich</w:t>
      </w:r>
    </w:p>
    <w:p w14:paraId="71A5DAB6" w14:textId="77777777" w:rsidR="00C93D75" w:rsidRDefault="00C93D75" w:rsidP="00E25FAE">
      <w:pPr>
        <w:pStyle w:val="berschrift5"/>
      </w:pPr>
      <w:r>
        <w:t>Quick Fix</w:t>
      </w:r>
    </w:p>
    <w:p w14:paraId="02C47DCB" w14:textId="77777777" w:rsidR="00C93D75" w:rsidRDefault="00C93D75" w:rsidP="00E25FAE">
      <w:pPr>
        <w:pStyle w:val="StandardWeb"/>
      </w:pPr>
      <w:r>
        <w:t>Formuliere Linktexte so, dass sie auch ohne zusätzliche Informationen eindeutig sind, z. B. "Produktbeschreibung herunterladen" statt "hier".</w:t>
      </w:r>
    </w:p>
    <w:p w14:paraId="471A8A05" w14:textId="77777777" w:rsidR="00C93D75" w:rsidRDefault="00C93D75" w:rsidP="00E25FAE">
      <w:pPr>
        <w:pStyle w:val="berschrift5"/>
      </w:pPr>
      <w:r>
        <w:t>Grundlage/Kriterium</w:t>
      </w:r>
    </w:p>
    <w:p w14:paraId="602DC147" w14:textId="77777777" w:rsidR="00C93D75" w:rsidRDefault="00C93D75" w:rsidP="00E25FAE">
      <w:pPr>
        <w:pStyle w:val="StandardWeb"/>
      </w:pPr>
      <w:r>
        <w:t>Stelle sicher, dass der Zweck eines Links durch den Linktext selbst oder den umgebenden Text klar wird.</w:t>
      </w:r>
    </w:p>
    <w:p w14:paraId="565C9B01" w14:textId="77777777" w:rsidR="00C93D75" w:rsidRDefault="00C93D75" w:rsidP="00E25FAE">
      <w:pPr>
        <w:pStyle w:val="berschrift5"/>
      </w:pPr>
      <w:r>
        <w:t>Ausnahme</w:t>
      </w:r>
    </w:p>
    <w:p w14:paraId="39B369E1" w14:textId="77777777" w:rsidR="00C93D75" w:rsidRDefault="00C93D75" w:rsidP="00E25FAE">
      <w:pPr>
        <w:pStyle w:val="StandardWeb"/>
      </w:pPr>
      <w:r>
        <w:t>Keine.</w:t>
      </w:r>
    </w:p>
    <w:p w14:paraId="32F1A186" w14:textId="77777777" w:rsidR="00C93D75" w:rsidRDefault="00C93D75" w:rsidP="00E25FAE">
      <w:pPr>
        <w:pStyle w:val="berschrift5"/>
      </w:pPr>
      <w:r>
        <w:t>Verstehen</w:t>
      </w:r>
    </w:p>
    <w:p w14:paraId="7ACE61C6" w14:textId="77777777" w:rsidR="00C93D75" w:rsidRDefault="00C93D75" w:rsidP="00E25FAE">
      <w:pPr>
        <w:pStyle w:val="StandardWeb"/>
      </w:pPr>
      <w:r>
        <w:t>Diese Regel hilft insbesondere Nutzenden von Screenreadern, die sich Links in einer Liste vorlesen lassen, sowie Personen mit kognitiven Einschränkungen.</w:t>
      </w:r>
    </w:p>
    <w:p w14:paraId="5A89EFCD" w14:textId="77777777" w:rsidR="00C93D75" w:rsidRDefault="00C93D75" w:rsidP="00E25FAE">
      <w:pPr>
        <w:pStyle w:val="berschrift5"/>
      </w:pPr>
      <w:r>
        <w:t>Beispiel</w:t>
      </w:r>
    </w:p>
    <w:p w14:paraId="78C16383" w14:textId="77777777" w:rsidR="00C93D75" w:rsidRDefault="00C93D75" w:rsidP="00E25FAE">
      <w:pPr>
        <w:pStyle w:val="StandardWeb"/>
      </w:pPr>
      <w:r>
        <w:t>Ein Link mit dem Text "Pressemitteilung zur Barrierefreiheit (PDF)" statt nur "Download".</w:t>
      </w:r>
    </w:p>
    <w:p w14:paraId="2E1382D7" w14:textId="77777777" w:rsidR="00C93D75" w:rsidRDefault="00C93D75" w:rsidP="00E25FAE">
      <w:pPr>
        <w:pStyle w:val="berschrift5"/>
      </w:pPr>
      <w:r>
        <w:t>Anmerkung</w:t>
      </w:r>
    </w:p>
    <w:p w14:paraId="3D8F3B76" w14:textId="77777777" w:rsidR="00C93D75" w:rsidRDefault="00C93D75" w:rsidP="00E25FAE">
      <w:pPr>
        <w:pStyle w:val="StandardWeb"/>
      </w:pPr>
      <w:r>
        <w:t>Platzhalter für projektspezifische Hinweise oder ergänzende Anforderungen.</w:t>
      </w:r>
    </w:p>
    <w:p w14:paraId="3AE8F10A" w14:textId="317E9617" w:rsidR="00C93D75" w:rsidRDefault="00EF78F8" w:rsidP="00E25FAE">
      <w:pPr>
        <w:pStyle w:val="berschrift5"/>
      </w:pPr>
      <w:r>
        <w:t>Anwendbarkeit</w:t>
      </w:r>
    </w:p>
    <w:p w14:paraId="182FDAB9" w14:textId="77777777" w:rsidR="00C93D75" w:rsidRDefault="00C93D75" w:rsidP="00E25FAE">
      <w:pPr>
        <w:pStyle w:val="StandardWeb"/>
      </w:pPr>
      <w:r>
        <w:t>Für alle interaktiven Links in Webseiten oder Anwendungen.</w:t>
      </w:r>
    </w:p>
    <w:p w14:paraId="7EE69816" w14:textId="77777777" w:rsidR="00C93D75" w:rsidRDefault="00C93D75" w:rsidP="005D2039">
      <w:pPr>
        <w:pStyle w:val="berschrift5"/>
      </w:pPr>
      <w:r>
        <w:t>Prüfanleitung</w:t>
      </w:r>
    </w:p>
    <w:p w14:paraId="6F657CA0" w14:textId="77777777" w:rsidR="00C93D75" w:rsidRDefault="00C93D75" w:rsidP="00E25FAE">
      <w:pPr>
        <w:pStyle w:val="StandardWeb"/>
        <w:numPr>
          <w:ilvl w:val="0"/>
          <w:numId w:val="207"/>
        </w:numPr>
      </w:pPr>
      <w:proofErr w:type="spellStart"/>
      <w:r>
        <w:t>Lies</w:t>
      </w:r>
      <w:proofErr w:type="spellEnd"/>
      <w:r>
        <w:t xml:space="preserve"> den Linktext und beurteile, ob der Zweck ohne weiteren Kontext erkennbar ist</w:t>
      </w:r>
    </w:p>
    <w:p w14:paraId="236AF10D" w14:textId="77777777" w:rsidR="00C93D75" w:rsidRDefault="00C93D75" w:rsidP="00E25FAE">
      <w:pPr>
        <w:pStyle w:val="StandardWeb"/>
        <w:numPr>
          <w:ilvl w:val="0"/>
          <w:numId w:val="207"/>
        </w:numPr>
      </w:pPr>
      <w:r>
        <w:t>Entferne visuell alle Inhalte außer dem Linktext und prüfe erneut</w:t>
      </w:r>
    </w:p>
    <w:p w14:paraId="58AE3AFD" w14:textId="77777777" w:rsidR="00C93D75" w:rsidRDefault="00C93D75" w:rsidP="00E25FAE">
      <w:pPr>
        <w:pStyle w:val="StandardWeb"/>
        <w:numPr>
          <w:ilvl w:val="0"/>
          <w:numId w:val="207"/>
        </w:numPr>
      </w:pPr>
      <w:r>
        <w:t>Teste mit Screenreader die Liste der Links</w:t>
      </w:r>
    </w:p>
    <w:p w14:paraId="2F19EFC0" w14:textId="77777777" w:rsidR="00C93D75" w:rsidRDefault="00C93D75" w:rsidP="005D2039">
      <w:pPr>
        <w:pStyle w:val="berschrift5"/>
      </w:pPr>
      <w:r>
        <w:t>Prüftools</w:t>
      </w:r>
    </w:p>
    <w:p w14:paraId="110F6B8D" w14:textId="77777777" w:rsidR="00C93D75" w:rsidRDefault="00C93D75" w:rsidP="00E25FAE">
      <w:pPr>
        <w:pStyle w:val="StandardWeb"/>
        <w:numPr>
          <w:ilvl w:val="0"/>
          <w:numId w:val="208"/>
        </w:numPr>
      </w:pPr>
      <w:r>
        <w:t xml:space="preserve">Screenreader (z. B. NVDA, JAWS, </w:t>
      </w:r>
      <w:proofErr w:type="spellStart"/>
      <w:r>
        <w:t>VoiceOver</w:t>
      </w:r>
      <w:proofErr w:type="spellEnd"/>
      <w:r>
        <w:t>)</w:t>
      </w:r>
    </w:p>
    <w:p w14:paraId="179DA8B0" w14:textId="77777777" w:rsidR="00C93D75" w:rsidRDefault="00C93D75" w:rsidP="00E25FAE">
      <w:pPr>
        <w:pStyle w:val="StandardWeb"/>
        <w:numPr>
          <w:ilvl w:val="0"/>
          <w:numId w:val="208"/>
        </w:numPr>
      </w:pPr>
      <w:r>
        <w:t>HTML-Codeanalyse-Tools</w:t>
      </w:r>
    </w:p>
    <w:p w14:paraId="165D1EB7" w14:textId="77777777" w:rsidR="00C93D75" w:rsidRDefault="00C93D75" w:rsidP="00E25FAE">
      <w:pPr>
        <w:pStyle w:val="StandardWeb"/>
        <w:numPr>
          <w:ilvl w:val="0"/>
          <w:numId w:val="208"/>
        </w:numPr>
      </w:pPr>
      <w:proofErr w:type="gramStart"/>
      <w:r>
        <w:t>WAVE Tool</w:t>
      </w:r>
      <w:proofErr w:type="gramEnd"/>
      <w:r>
        <w:t xml:space="preserve">, </w:t>
      </w:r>
      <w:proofErr w:type="spellStart"/>
      <w:r>
        <w:t>axe</w:t>
      </w:r>
      <w:proofErr w:type="spellEnd"/>
      <w:r>
        <w:t xml:space="preserve"> </w:t>
      </w:r>
      <w:proofErr w:type="spellStart"/>
      <w:r>
        <w:t>DevTools</w:t>
      </w:r>
      <w:proofErr w:type="spellEnd"/>
    </w:p>
    <w:p w14:paraId="0D6FFD7E" w14:textId="76EE02D1" w:rsidR="00C93D75" w:rsidRDefault="000A04D9" w:rsidP="00E25FAE">
      <w:pPr>
        <w:pStyle w:val="berschrift5"/>
      </w:pPr>
      <w:r>
        <w:lastRenderedPageBreak/>
        <w:t>Abgrenzung</w:t>
      </w:r>
    </w:p>
    <w:p w14:paraId="24E55D98" w14:textId="77777777" w:rsidR="00C93D75" w:rsidRDefault="00C93D75" w:rsidP="00E25FAE">
      <w:pPr>
        <w:pStyle w:val="StandardWeb"/>
      </w:pPr>
      <w:r>
        <w:t>Ergänzt 2.4.4 (Linkzweck im Kontext), jedoch mit höherer Anforderung: der Linkzweck muss ohne weiteren Kontext klar sein.</w:t>
      </w:r>
    </w:p>
    <w:p w14:paraId="0E445A7A" w14:textId="74B0AB4C" w:rsidR="00C93D75" w:rsidRDefault="0070771C" w:rsidP="005D2039">
      <w:pPr>
        <w:pStyle w:val="berschrift5"/>
      </w:pPr>
      <w:r>
        <w:t>Verwandte Standards</w:t>
      </w:r>
    </w:p>
    <w:p w14:paraId="6F4FAE05" w14:textId="77777777" w:rsidR="00C93D75" w:rsidRDefault="00C93D75" w:rsidP="00E25FAE">
      <w:pPr>
        <w:pStyle w:val="StandardWeb"/>
        <w:numPr>
          <w:ilvl w:val="0"/>
          <w:numId w:val="209"/>
        </w:numPr>
      </w:pPr>
      <w:r>
        <w:t>EN 301 549: 9.2.4.9</w:t>
      </w:r>
    </w:p>
    <w:p w14:paraId="5ED3DC64" w14:textId="77777777" w:rsidR="00C93D75" w:rsidRDefault="00C93D75" w:rsidP="00E25FAE">
      <w:pPr>
        <w:pStyle w:val="StandardWeb"/>
        <w:numPr>
          <w:ilvl w:val="0"/>
          <w:numId w:val="209"/>
        </w:numPr>
      </w:pPr>
      <w:r>
        <w:t>BITV 2.0: § 4.2.4.9</w:t>
      </w:r>
    </w:p>
    <w:p w14:paraId="00BADBCC" w14:textId="77777777" w:rsidR="00C93D75" w:rsidRDefault="00C93D75" w:rsidP="00E25FAE">
      <w:pPr>
        <w:pStyle w:val="StandardWeb"/>
        <w:numPr>
          <w:ilvl w:val="0"/>
          <w:numId w:val="209"/>
        </w:numPr>
      </w:pPr>
      <w:r>
        <w:t>eCH-0059: 2.4.9</w:t>
      </w:r>
    </w:p>
    <w:p w14:paraId="7BFC7226" w14:textId="77777777" w:rsidR="001E6A84" w:rsidRDefault="001E6A84" w:rsidP="00E25FAE">
      <w:hyperlink w:anchor="Inhaltsverzeichnis" w:history="1">
        <w:r>
          <w:rPr>
            <w:rStyle w:val="Hyperlink"/>
            <w:rFonts w:eastAsiaTheme="majorEastAsia"/>
          </w:rPr>
          <w:t>Zum Inhalt springen</w:t>
        </w:r>
      </w:hyperlink>
    </w:p>
    <w:p w14:paraId="5AE7CD02" w14:textId="63E33088" w:rsidR="00223109" w:rsidRDefault="005457C6" w:rsidP="00223109">
      <w:hyperlink w:anchor="_2.4.9_Ziel_eines" w:history="1">
        <w:r>
          <w:rPr>
            <w:rStyle w:val="Hyperlink"/>
          </w:rPr>
          <w:t>Zurück springen</w:t>
        </w:r>
      </w:hyperlink>
    </w:p>
    <w:p w14:paraId="42DA0D11" w14:textId="0C1C34EB" w:rsidR="00F23784" w:rsidRPr="00BC1502" w:rsidRDefault="00CC6145" w:rsidP="00F23784">
      <w:hyperlink w:anchor="_2.4.11_Fokus_sichtbar" w:history="1">
        <w:r>
          <w:rPr>
            <w:rStyle w:val="Hyperlink"/>
          </w:rPr>
          <w:t>Weiter springen</w:t>
        </w:r>
      </w:hyperlink>
    </w:p>
    <w:p w14:paraId="1D6DBA4D" w14:textId="10DD2F13" w:rsidR="00CA781B" w:rsidRDefault="00CA781B" w:rsidP="00E25FAE">
      <w:pPr>
        <w:pStyle w:val="berschrift4"/>
        <w:rPr>
          <w:rFonts w:ascii="Times New Roman" w:hAnsi="Times New Roman"/>
        </w:rPr>
      </w:pPr>
      <w:bookmarkStart w:id="132" w:name="_2.4.10_Abschnittsüberschriften"/>
      <w:bookmarkStart w:id="133" w:name="_Toc199793999"/>
      <w:bookmarkEnd w:id="132"/>
      <w:r>
        <w:t>2.4.10 Abschnittsüberschriften</w:t>
      </w:r>
      <w:r w:rsidR="00351EC4">
        <w:t xml:space="preserve"> – AAA</w:t>
      </w:r>
      <w:bookmarkEnd w:id="133"/>
    </w:p>
    <w:p w14:paraId="1F8F2751" w14:textId="77777777" w:rsidR="000D3407" w:rsidRDefault="000D3407" w:rsidP="000D3407">
      <w:hyperlink w:anchor="_2_Prinzip:_Bedienbar" w:history="1">
        <w:r w:rsidRPr="00BB6AF8">
          <w:rPr>
            <w:rStyle w:val="Hyperlink"/>
          </w:rPr>
          <w:t>Prinzip 2: Bedienbar</w:t>
        </w:r>
      </w:hyperlink>
    </w:p>
    <w:p w14:paraId="1D09482E" w14:textId="77777777" w:rsidR="000520DE" w:rsidRPr="00E47400" w:rsidRDefault="000520DE" w:rsidP="000520DE">
      <w:hyperlink w:anchor="_2.4_Richtlinie:_Navigierbar" w:history="1">
        <w:r w:rsidRPr="005B01A2">
          <w:rPr>
            <w:rStyle w:val="Hyperlink"/>
          </w:rPr>
          <w:t>Richtlinie 2.</w:t>
        </w:r>
        <w:r>
          <w:rPr>
            <w:rStyle w:val="Hyperlink"/>
          </w:rPr>
          <w:t>4</w:t>
        </w:r>
        <w:r w:rsidRPr="005B01A2">
          <w:rPr>
            <w:rStyle w:val="Hyperlink"/>
          </w:rPr>
          <w:t>: Navigierbar</w:t>
        </w:r>
      </w:hyperlink>
    </w:p>
    <w:p w14:paraId="6E2CDE0D" w14:textId="77777777" w:rsidR="00CA781B" w:rsidRDefault="00CA781B" w:rsidP="00E25FAE">
      <w:pPr>
        <w:pStyle w:val="berschrift5"/>
      </w:pPr>
      <w:r>
        <w:t>Standard</w:t>
      </w:r>
    </w:p>
    <w:p w14:paraId="4A4F7B1A" w14:textId="77777777" w:rsidR="00CA781B" w:rsidRDefault="00CA781B" w:rsidP="00E25FAE">
      <w:pPr>
        <w:pStyle w:val="StandardWeb"/>
      </w:pPr>
      <w:r>
        <w:t>WCAG 2.2</w:t>
      </w:r>
    </w:p>
    <w:p w14:paraId="66328150" w14:textId="77777777" w:rsidR="00CA781B" w:rsidRDefault="00CA781B" w:rsidP="00E25FAE">
      <w:pPr>
        <w:pStyle w:val="berschrift5"/>
      </w:pPr>
      <w:proofErr w:type="gramStart"/>
      <w:r>
        <w:t>WCAG Nummer</w:t>
      </w:r>
      <w:proofErr w:type="gramEnd"/>
    </w:p>
    <w:p w14:paraId="3A97D758" w14:textId="77777777" w:rsidR="00CA781B" w:rsidRDefault="00CA781B" w:rsidP="00E25FAE">
      <w:pPr>
        <w:pStyle w:val="StandardWeb"/>
      </w:pPr>
      <w:r>
        <w:t>2.4.10</w:t>
      </w:r>
    </w:p>
    <w:p w14:paraId="6E2D196B" w14:textId="77777777" w:rsidR="00CA781B" w:rsidRDefault="00CA781B" w:rsidP="00E25FAE">
      <w:pPr>
        <w:pStyle w:val="berschrift5"/>
      </w:pPr>
      <w:proofErr w:type="gramStart"/>
      <w:r>
        <w:t>WCAG Link</w:t>
      </w:r>
      <w:proofErr w:type="gramEnd"/>
    </w:p>
    <w:p w14:paraId="5334FE87" w14:textId="77777777" w:rsidR="00CA781B" w:rsidRDefault="00CA781B" w:rsidP="00E25FAE">
      <w:pPr>
        <w:pStyle w:val="StandardWeb"/>
      </w:pPr>
      <w:hyperlink r:id="rId72" w:anchor="section-headings" w:tgtFrame="_new" w:history="1">
        <w:r>
          <w:rPr>
            <w:rStyle w:val="Hyperlink"/>
            <w:rFonts w:eastAsiaTheme="majorEastAsia"/>
          </w:rPr>
          <w:t>https://www.w3.org/TR/WCAG22/#section-headings</w:t>
        </w:r>
      </w:hyperlink>
    </w:p>
    <w:p w14:paraId="3315672C" w14:textId="77777777" w:rsidR="00CA781B" w:rsidRDefault="00CA781B" w:rsidP="00E25FAE">
      <w:pPr>
        <w:pStyle w:val="berschrift5"/>
      </w:pPr>
      <w:r>
        <w:t>Konformitätsstufe</w:t>
      </w:r>
    </w:p>
    <w:p w14:paraId="5723CC90" w14:textId="77777777" w:rsidR="00CA781B" w:rsidRDefault="00CA781B" w:rsidP="00E25FAE">
      <w:pPr>
        <w:pStyle w:val="StandardWeb"/>
      </w:pPr>
      <w:r>
        <w:t>AAA</w:t>
      </w:r>
    </w:p>
    <w:p w14:paraId="136B9864" w14:textId="77777777" w:rsidR="00CA781B" w:rsidRDefault="00CA781B" w:rsidP="00E25FAE">
      <w:pPr>
        <w:pStyle w:val="berschrift5"/>
      </w:pPr>
      <w:r>
        <w:t>Quick Kriterium</w:t>
      </w:r>
    </w:p>
    <w:p w14:paraId="21C1F345" w14:textId="77777777" w:rsidR="00CA781B" w:rsidRDefault="00CA781B" w:rsidP="00E25FAE">
      <w:pPr>
        <w:pStyle w:val="StandardWeb"/>
      </w:pPr>
      <w:r>
        <w:t>Längere Inhalte sind durch klare und aussagekräftige Abschnittsüberschriften strukturiert.</w:t>
      </w:r>
    </w:p>
    <w:p w14:paraId="289E67B9" w14:textId="77777777" w:rsidR="00CA781B" w:rsidRDefault="00CA781B" w:rsidP="00E25FAE">
      <w:pPr>
        <w:pStyle w:val="berschrift5"/>
      </w:pPr>
      <w:r>
        <w:t>Quick Fail</w:t>
      </w:r>
    </w:p>
    <w:p w14:paraId="5FFDECE3" w14:textId="77777777" w:rsidR="00CA781B" w:rsidRDefault="00CA781B" w:rsidP="00E25FAE">
      <w:pPr>
        <w:pStyle w:val="StandardWeb"/>
        <w:numPr>
          <w:ilvl w:val="0"/>
          <w:numId w:val="210"/>
        </w:numPr>
      </w:pPr>
      <w:r>
        <w:t>Inhalte bestehen aus langen Textblöcken ohne erkennbare Struktur</w:t>
      </w:r>
    </w:p>
    <w:p w14:paraId="2B75A1A6" w14:textId="77777777" w:rsidR="00CA781B" w:rsidRDefault="00CA781B" w:rsidP="00E25FAE">
      <w:pPr>
        <w:pStyle w:val="StandardWeb"/>
        <w:numPr>
          <w:ilvl w:val="0"/>
          <w:numId w:val="210"/>
        </w:numPr>
      </w:pPr>
      <w:r>
        <w:t>Abschnittsüberschriften fehlen oder sind nicht informativ</w:t>
      </w:r>
    </w:p>
    <w:p w14:paraId="5AC72755" w14:textId="77777777" w:rsidR="00CA781B" w:rsidRDefault="00CA781B" w:rsidP="00E25FAE">
      <w:pPr>
        <w:pStyle w:val="StandardWeb"/>
        <w:numPr>
          <w:ilvl w:val="0"/>
          <w:numId w:val="210"/>
        </w:numPr>
      </w:pPr>
      <w:r>
        <w:lastRenderedPageBreak/>
        <w:t>Die semantische Gliederung durch HTML-Überschriften fehlt</w:t>
      </w:r>
    </w:p>
    <w:p w14:paraId="253CD367" w14:textId="77777777" w:rsidR="00CA781B" w:rsidRDefault="00CA781B" w:rsidP="00E25FAE">
      <w:pPr>
        <w:pStyle w:val="berschrift5"/>
      </w:pPr>
      <w:r>
        <w:t>Quick Fix</w:t>
      </w:r>
    </w:p>
    <w:p w14:paraId="2986E2FF" w14:textId="77777777" w:rsidR="00CA781B" w:rsidRDefault="00CA781B" w:rsidP="00E25FAE">
      <w:pPr>
        <w:pStyle w:val="StandardWeb"/>
      </w:pPr>
      <w:r>
        <w:t>Verwende prägnante und beschreibende Überschriften, um Inhalte zu gliedern. Nutze dabei korrekt verschachtelte HTML-</w:t>
      </w:r>
      <w:proofErr w:type="spellStart"/>
      <w:r>
        <w:t>Überschriftselemente</w:t>
      </w:r>
      <w:proofErr w:type="spellEnd"/>
      <w:r>
        <w:t xml:space="preserve"> (z. B. </w:t>
      </w:r>
      <w:r>
        <w:rPr>
          <w:rStyle w:val="HTMLCode"/>
          <w:rFonts w:eastAsiaTheme="majorEastAsia"/>
        </w:rPr>
        <w:t>&lt;h1&gt;</w:t>
      </w:r>
      <w:r>
        <w:t xml:space="preserve"> bis </w:t>
      </w:r>
      <w:r>
        <w:rPr>
          <w:rStyle w:val="HTMLCode"/>
          <w:rFonts w:eastAsiaTheme="majorEastAsia"/>
        </w:rPr>
        <w:t>&lt;h6&gt;</w:t>
      </w:r>
      <w:r>
        <w:t>).</w:t>
      </w:r>
    </w:p>
    <w:p w14:paraId="36BF1C8A" w14:textId="77777777" w:rsidR="00CA781B" w:rsidRDefault="00CA781B" w:rsidP="00E25FAE">
      <w:pPr>
        <w:pStyle w:val="berschrift5"/>
      </w:pPr>
      <w:r>
        <w:t>Grundlage/Kriterium</w:t>
      </w:r>
    </w:p>
    <w:p w14:paraId="5CB6B40C" w14:textId="77777777" w:rsidR="00CA781B" w:rsidRDefault="00CA781B" w:rsidP="00E25FAE">
      <w:pPr>
        <w:pStyle w:val="StandardWeb"/>
      </w:pPr>
      <w:r>
        <w:t>Verwende Überschriften, um inhaltliche Abschnitte logisch und visuell zu gliedern und die Orientierung zu erleichtern.</w:t>
      </w:r>
    </w:p>
    <w:p w14:paraId="682608FF" w14:textId="77777777" w:rsidR="00CA781B" w:rsidRDefault="00CA781B" w:rsidP="00E25FAE">
      <w:pPr>
        <w:pStyle w:val="berschrift5"/>
      </w:pPr>
      <w:r>
        <w:t>Ausnahme</w:t>
      </w:r>
    </w:p>
    <w:p w14:paraId="16341A45" w14:textId="77777777" w:rsidR="00CA781B" w:rsidRDefault="00CA781B" w:rsidP="00E25FAE">
      <w:pPr>
        <w:pStyle w:val="StandardWeb"/>
      </w:pPr>
      <w:r>
        <w:t>Keine.</w:t>
      </w:r>
    </w:p>
    <w:p w14:paraId="67E097AA" w14:textId="77777777" w:rsidR="00CA781B" w:rsidRDefault="00CA781B" w:rsidP="00E25FAE">
      <w:pPr>
        <w:pStyle w:val="berschrift5"/>
      </w:pPr>
      <w:r>
        <w:t>Verstehen</w:t>
      </w:r>
    </w:p>
    <w:p w14:paraId="2E27435A" w14:textId="77777777" w:rsidR="00CA781B" w:rsidRDefault="00CA781B" w:rsidP="00E25FAE">
      <w:pPr>
        <w:pStyle w:val="StandardWeb"/>
      </w:pPr>
      <w:r>
        <w:t>Abschnittsüberschriften ermöglichen eine schnellere Orientierung – sowohl visuell als auch mit Hilfstechnologien wie Screenreadern. Menschen mit kognitiven Einschränkungen profitieren besonders von klar strukturierten Inhalten.</w:t>
      </w:r>
    </w:p>
    <w:p w14:paraId="334FB16F" w14:textId="77777777" w:rsidR="00CA781B" w:rsidRDefault="00CA781B" w:rsidP="00E25FAE">
      <w:pPr>
        <w:pStyle w:val="berschrift5"/>
      </w:pPr>
      <w:r>
        <w:t>Beispiel</w:t>
      </w:r>
    </w:p>
    <w:p w14:paraId="1356ABB8" w14:textId="77777777" w:rsidR="00CA781B" w:rsidRDefault="00CA781B" w:rsidP="00E25FAE">
      <w:pPr>
        <w:pStyle w:val="StandardWeb"/>
      </w:pPr>
      <w:r>
        <w:t>Ein langer Artikel mit den Überschriften „Einleitung“, „Herausforderungen“, „Lösungsansätze“ und „Fazit“ statt einem durchgehenden Fließtext.</w:t>
      </w:r>
    </w:p>
    <w:p w14:paraId="7F0674C0" w14:textId="77777777" w:rsidR="00CA781B" w:rsidRDefault="00CA781B" w:rsidP="00E25FAE">
      <w:pPr>
        <w:pStyle w:val="berschrift5"/>
      </w:pPr>
      <w:r>
        <w:t>Anmerkung</w:t>
      </w:r>
    </w:p>
    <w:p w14:paraId="35B9F1D2" w14:textId="77777777" w:rsidR="00CA781B" w:rsidRDefault="00CA781B" w:rsidP="00E25FAE">
      <w:pPr>
        <w:pStyle w:val="StandardWeb"/>
      </w:pPr>
      <w:r>
        <w:t>Diese Regel zielt auf eine verbesserte inhaltliche Gliederung, nicht nur auf das visuelle Layout.</w:t>
      </w:r>
    </w:p>
    <w:p w14:paraId="397ED9BC" w14:textId="12D1DB39" w:rsidR="00CA781B" w:rsidRDefault="00EF78F8" w:rsidP="00E25FAE">
      <w:pPr>
        <w:pStyle w:val="berschrift5"/>
      </w:pPr>
      <w:r>
        <w:t>Anwendbarkeit</w:t>
      </w:r>
    </w:p>
    <w:p w14:paraId="3FFE52A8" w14:textId="77777777" w:rsidR="00CA781B" w:rsidRDefault="00CA781B" w:rsidP="00E25FAE">
      <w:pPr>
        <w:pStyle w:val="StandardWeb"/>
      </w:pPr>
      <w:r>
        <w:t>Für alle Inhalte, die aus mehreren Abschnitten bestehen.</w:t>
      </w:r>
    </w:p>
    <w:p w14:paraId="1AB5D0A6" w14:textId="77777777" w:rsidR="00CA781B" w:rsidRDefault="00CA781B" w:rsidP="005D2039">
      <w:pPr>
        <w:pStyle w:val="berschrift5"/>
      </w:pPr>
      <w:r>
        <w:t>Prüfanleitung</w:t>
      </w:r>
    </w:p>
    <w:p w14:paraId="4C122D12" w14:textId="77777777" w:rsidR="00CA781B" w:rsidRDefault="00CA781B" w:rsidP="00E25FAE">
      <w:pPr>
        <w:pStyle w:val="StandardWeb"/>
        <w:numPr>
          <w:ilvl w:val="0"/>
          <w:numId w:val="211"/>
        </w:numPr>
      </w:pPr>
      <w:r>
        <w:t>Überprüfe, ob die Inhalte in logische Abschnitte gegliedert sind</w:t>
      </w:r>
    </w:p>
    <w:p w14:paraId="7057F14A" w14:textId="77777777" w:rsidR="00CA781B" w:rsidRDefault="00CA781B" w:rsidP="00E25FAE">
      <w:pPr>
        <w:pStyle w:val="StandardWeb"/>
        <w:numPr>
          <w:ilvl w:val="0"/>
          <w:numId w:val="211"/>
        </w:numPr>
      </w:pPr>
      <w:r>
        <w:t>Prüfe, ob jeder Abschnitt eine treffende Überschrift hat</w:t>
      </w:r>
    </w:p>
    <w:p w14:paraId="78D09758" w14:textId="77777777" w:rsidR="00CA781B" w:rsidRDefault="00CA781B" w:rsidP="00E25FAE">
      <w:pPr>
        <w:pStyle w:val="StandardWeb"/>
        <w:numPr>
          <w:ilvl w:val="0"/>
          <w:numId w:val="211"/>
        </w:numPr>
      </w:pPr>
      <w:r>
        <w:t xml:space="preserve">Kontrolliere die semantische Auszeichnung der Überschriften im Quellcode (z. B. </w:t>
      </w:r>
      <w:r>
        <w:rPr>
          <w:rStyle w:val="HTMLCode"/>
          <w:rFonts w:eastAsiaTheme="majorEastAsia"/>
        </w:rPr>
        <w:t>&lt;h2&gt;</w:t>
      </w:r>
      <w:r>
        <w:t xml:space="preserve">, </w:t>
      </w:r>
      <w:r>
        <w:rPr>
          <w:rStyle w:val="HTMLCode"/>
          <w:rFonts w:eastAsiaTheme="majorEastAsia"/>
        </w:rPr>
        <w:t>&lt;h3&gt;</w:t>
      </w:r>
      <w:r>
        <w:t>)</w:t>
      </w:r>
    </w:p>
    <w:p w14:paraId="754B07B9" w14:textId="77777777" w:rsidR="00CA781B" w:rsidRDefault="00CA781B" w:rsidP="005D2039">
      <w:pPr>
        <w:pStyle w:val="berschrift5"/>
      </w:pPr>
      <w:r>
        <w:t>Prüftools</w:t>
      </w:r>
    </w:p>
    <w:p w14:paraId="5A742EAE" w14:textId="77777777" w:rsidR="00CA781B" w:rsidRDefault="00CA781B" w:rsidP="00E25FAE">
      <w:pPr>
        <w:pStyle w:val="StandardWeb"/>
        <w:numPr>
          <w:ilvl w:val="0"/>
          <w:numId w:val="212"/>
        </w:numPr>
      </w:pPr>
      <w:r>
        <w:lastRenderedPageBreak/>
        <w:t>Browser-Entwicklertools</w:t>
      </w:r>
    </w:p>
    <w:p w14:paraId="362FA766" w14:textId="77777777" w:rsidR="00CA781B" w:rsidRDefault="00CA781B" w:rsidP="00E25FAE">
      <w:pPr>
        <w:pStyle w:val="StandardWeb"/>
        <w:numPr>
          <w:ilvl w:val="0"/>
          <w:numId w:val="212"/>
        </w:numPr>
      </w:pPr>
      <w:r>
        <w:t>Screenreader</w:t>
      </w:r>
    </w:p>
    <w:p w14:paraId="5D35B3E4" w14:textId="77777777" w:rsidR="00CA781B" w:rsidRDefault="00CA781B" w:rsidP="00E25FAE">
      <w:pPr>
        <w:pStyle w:val="StandardWeb"/>
        <w:numPr>
          <w:ilvl w:val="0"/>
          <w:numId w:val="212"/>
        </w:numPr>
      </w:pPr>
      <w:r>
        <w:t>HTML-</w:t>
      </w:r>
      <w:proofErr w:type="spellStart"/>
      <w:r>
        <w:t>Validatoren</w:t>
      </w:r>
      <w:proofErr w:type="spellEnd"/>
      <w:r>
        <w:t xml:space="preserve"> (z. B. Nu HTML Checker)</w:t>
      </w:r>
    </w:p>
    <w:p w14:paraId="704328BD" w14:textId="253DF953" w:rsidR="00CA781B" w:rsidRDefault="000A04D9" w:rsidP="00E25FAE">
      <w:pPr>
        <w:pStyle w:val="berschrift5"/>
      </w:pPr>
      <w:r>
        <w:t>Abgrenzung</w:t>
      </w:r>
    </w:p>
    <w:p w14:paraId="286372DD" w14:textId="77777777" w:rsidR="00CA781B" w:rsidRDefault="00CA781B" w:rsidP="00E25FAE">
      <w:pPr>
        <w:pStyle w:val="StandardWeb"/>
      </w:pPr>
      <w:r>
        <w:t>Ergänzt 1.3.1 (Info und Beziehungen) und 2.4.6 (Überschriften und Beschriftungen), zielt jedoch explizit auf die Gliederung längerer Inhalte ab.</w:t>
      </w:r>
    </w:p>
    <w:p w14:paraId="0A3A5C5C" w14:textId="3039DF25" w:rsidR="00CA781B" w:rsidRDefault="0070771C" w:rsidP="005D2039">
      <w:pPr>
        <w:pStyle w:val="berschrift5"/>
      </w:pPr>
      <w:r>
        <w:t>Verwandte Standards</w:t>
      </w:r>
    </w:p>
    <w:p w14:paraId="7BF5E140" w14:textId="77777777" w:rsidR="00CA781B" w:rsidRDefault="00CA781B" w:rsidP="00E25FAE">
      <w:pPr>
        <w:pStyle w:val="StandardWeb"/>
        <w:numPr>
          <w:ilvl w:val="0"/>
          <w:numId w:val="213"/>
        </w:numPr>
      </w:pPr>
      <w:r>
        <w:t>EN 301 549: 9.2.4.10</w:t>
      </w:r>
    </w:p>
    <w:p w14:paraId="22CF5E6B" w14:textId="77777777" w:rsidR="00CA781B" w:rsidRDefault="00CA781B" w:rsidP="00E25FAE">
      <w:pPr>
        <w:pStyle w:val="StandardWeb"/>
        <w:numPr>
          <w:ilvl w:val="0"/>
          <w:numId w:val="213"/>
        </w:numPr>
      </w:pPr>
      <w:r>
        <w:t>BITV 2.0: § 4.2.4.10</w:t>
      </w:r>
    </w:p>
    <w:p w14:paraId="0866069E" w14:textId="77777777" w:rsidR="00CA781B" w:rsidRDefault="00CA781B" w:rsidP="00E25FAE">
      <w:pPr>
        <w:pStyle w:val="StandardWeb"/>
        <w:numPr>
          <w:ilvl w:val="0"/>
          <w:numId w:val="213"/>
        </w:numPr>
      </w:pPr>
      <w:r>
        <w:t>eCH-0059: 2.4.10</w:t>
      </w:r>
    </w:p>
    <w:p w14:paraId="002D18AF" w14:textId="77777777" w:rsidR="001E6A84" w:rsidRDefault="001E6A84" w:rsidP="00E25FAE">
      <w:hyperlink w:anchor="Inhaltsverzeichnis" w:history="1">
        <w:r>
          <w:rPr>
            <w:rStyle w:val="Hyperlink"/>
            <w:rFonts w:eastAsiaTheme="majorEastAsia"/>
          </w:rPr>
          <w:t>Zum Inhalt springen</w:t>
        </w:r>
      </w:hyperlink>
    </w:p>
    <w:p w14:paraId="6823B91E" w14:textId="61A3890B" w:rsidR="00223109" w:rsidRDefault="005457C6" w:rsidP="00223109">
      <w:hyperlink w:anchor="_2.4.10_Abschnittsüberschriften" w:history="1">
        <w:r>
          <w:rPr>
            <w:rStyle w:val="Hyperlink"/>
          </w:rPr>
          <w:t>Zurück springen</w:t>
        </w:r>
      </w:hyperlink>
    </w:p>
    <w:p w14:paraId="43C757E9" w14:textId="39500734" w:rsidR="00F23784" w:rsidRPr="00BC1502" w:rsidRDefault="00CC6145" w:rsidP="00F23784">
      <w:hyperlink w:anchor="_2.4.12_Fokusreihenfolge" w:history="1">
        <w:r>
          <w:rPr>
            <w:rStyle w:val="Hyperlink"/>
          </w:rPr>
          <w:t>Weiter springen</w:t>
        </w:r>
      </w:hyperlink>
    </w:p>
    <w:p w14:paraId="3D3ABCC4" w14:textId="45B6ADA7" w:rsidR="00FE2D33" w:rsidRDefault="00FE2D33" w:rsidP="00E25FAE">
      <w:pPr>
        <w:pStyle w:val="berschrift4"/>
        <w:rPr>
          <w:rFonts w:ascii="Times New Roman" w:hAnsi="Times New Roman"/>
        </w:rPr>
      </w:pPr>
      <w:bookmarkStart w:id="134" w:name="_2.4.11_Fokus_sichtbar"/>
      <w:bookmarkStart w:id="135" w:name="_Toc199794000"/>
      <w:bookmarkEnd w:id="134"/>
      <w:r>
        <w:t>2.4.11 Fokus sichtbar</w:t>
      </w:r>
      <w:r w:rsidR="00254F63">
        <w:t xml:space="preserve"> – AA</w:t>
      </w:r>
      <w:bookmarkEnd w:id="135"/>
    </w:p>
    <w:p w14:paraId="3836262D" w14:textId="77777777" w:rsidR="000D3407" w:rsidRDefault="000D3407" w:rsidP="000D3407">
      <w:hyperlink w:anchor="_2_Prinzip:_Bedienbar" w:history="1">
        <w:r w:rsidRPr="00BB6AF8">
          <w:rPr>
            <w:rStyle w:val="Hyperlink"/>
          </w:rPr>
          <w:t>Prinzip 2: Bedienbar</w:t>
        </w:r>
      </w:hyperlink>
    </w:p>
    <w:p w14:paraId="41639C1D" w14:textId="77777777" w:rsidR="000520DE" w:rsidRPr="00E47400" w:rsidRDefault="000520DE" w:rsidP="000520DE">
      <w:hyperlink w:anchor="_2.4_Richtlinie:_Navigierbar" w:history="1">
        <w:r w:rsidRPr="005B01A2">
          <w:rPr>
            <w:rStyle w:val="Hyperlink"/>
          </w:rPr>
          <w:t>Richtlinie 2.</w:t>
        </w:r>
        <w:r>
          <w:rPr>
            <w:rStyle w:val="Hyperlink"/>
          </w:rPr>
          <w:t>4</w:t>
        </w:r>
        <w:r w:rsidRPr="005B01A2">
          <w:rPr>
            <w:rStyle w:val="Hyperlink"/>
          </w:rPr>
          <w:t>: Navigierbar</w:t>
        </w:r>
      </w:hyperlink>
    </w:p>
    <w:p w14:paraId="648960F2" w14:textId="77777777" w:rsidR="00FE2D33" w:rsidRDefault="00FE2D33" w:rsidP="00E25FAE">
      <w:pPr>
        <w:pStyle w:val="berschrift5"/>
      </w:pPr>
      <w:r>
        <w:t>Standard</w:t>
      </w:r>
    </w:p>
    <w:p w14:paraId="055907A6" w14:textId="77777777" w:rsidR="00FE2D33" w:rsidRDefault="00FE2D33" w:rsidP="00E25FAE">
      <w:pPr>
        <w:pStyle w:val="StandardWeb"/>
      </w:pPr>
      <w:r>
        <w:t>WCAG 2.2</w:t>
      </w:r>
    </w:p>
    <w:p w14:paraId="438715B7" w14:textId="77777777" w:rsidR="00FE2D33" w:rsidRDefault="00FE2D33" w:rsidP="00E25FAE">
      <w:pPr>
        <w:pStyle w:val="berschrift5"/>
      </w:pPr>
      <w:proofErr w:type="gramStart"/>
      <w:r>
        <w:t>WCAG Nummer</w:t>
      </w:r>
      <w:proofErr w:type="gramEnd"/>
    </w:p>
    <w:p w14:paraId="3058DFFA" w14:textId="77777777" w:rsidR="00FE2D33" w:rsidRDefault="00FE2D33" w:rsidP="00E25FAE">
      <w:pPr>
        <w:pStyle w:val="StandardWeb"/>
      </w:pPr>
      <w:r>
        <w:t>2.4.11</w:t>
      </w:r>
    </w:p>
    <w:p w14:paraId="5C955322" w14:textId="77777777" w:rsidR="00FE2D33" w:rsidRDefault="00FE2D33" w:rsidP="00E25FAE">
      <w:pPr>
        <w:pStyle w:val="berschrift5"/>
      </w:pPr>
      <w:proofErr w:type="gramStart"/>
      <w:r>
        <w:t>WCAG Link</w:t>
      </w:r>
      <w:proofErr w:type="gramEnd"/>
    </w:p>
    <w:p w14:paraId="67A32CF8" w14:textId="77777777" w:rsidR="00FE2D33" w:rsidRDefault="00FE2D33" w:rsidP="00E25FAE">
      <w:pPr>
        <w:pStyle w:val="StandardWeb"/>
      </w:pPr>
      <w:hyperlink r:id="rId73" w:anchor="focus-visible" w:tgtFrame="_new" w:history="1">
        <w:r>
          <w:rPr>
            <w:rStyle w:val="Hyperlink"/>
            <w:rFonts w:eastAsiaTheme="majorEastAsia"/>
          </w:rPr>
          <w:t>https://www.w3.org/TR/WCAG22/#focus-visible</w:t>
        </w:r>
      </w:hyperlink>
    </w:p>
    <w:p w14:paraId="7A011C54" w14:textId="77777777" w:rsidR="00FE2D33" w:rsidRDefault="00FE2D33" w:rsidP="00E25FAE">
      <w:pPr>
        <w:pStyle w:val="berschrift5"/>
      </w:pPr>
      <w:r>
        <w:t>Konformitätsstufe</w:t>
      </w:r>
    </w:p>
    <w:p w14:paraId="17A8B47C" w14:textId="77777777" w:rsidR="00FE2D33" w:rsidRDefault="00FE2D33" w:rsidP="00E25FAE">
      <w:pPr>
        <w:pStyle w:val="StandardWeb"/>
      </w:pPr>
      <w:r>
        <w:t>AA</w:t>
      </w:r>
    </w:p>
    <w:p w14:paraId="3E20B72A" w14:textId="77777777" w:rsidR="00FE2D33" w:rsidRDefault="00FE2D33" w:rsidP="00E25FAE">
      <w:pPr>
        <w:pStyle w:val="berschrift5"/>
      </w:pPr>
      <w:r>
        <w:t>Quick Kriterium</w:t>
      </w:r>
    </w:p>
    <w:p w14:paraId="081F8FFE" w14:textId="77777777" w:rsidR="00FE2D33" w:rsidRDefault="00FE2D33" w:rsidP="00E25FAE">
      <w:pPr>
        <w:pStyle w:val="StandardWeb"/>
      </w:pPr>
      <w:r>
        <w:t>Jedes fokussierbare Element zeigt beim Fokus eine klare, sichtbare Hervorhebung.</w:t>
      </w:r>
    </w:p>
    <w:p w14:paraId="3DE3AC8F" w14:textId="77777777" w:rsidR="00FE2D33" w:rsidRDefault="00FE2D33" w:rsidP="00E25FAE">
      <w:pPr>
        <w:pStyle w:val="berschrift5"/>
      </w:pPr>
      <w:r>
        <w:lastRenderedPageBreak/>
        <w:t>Quick Fail</w:t>
      </w:r>
    </w:p>
    <w:p w14:paraId="625FC702" w14:textId="77777777" w:rsidR="00FE2D33" w:rsidRDefault="00FE2D33" w:rsidP="00E25FAE">
      <w:pPr>
        <w:pStyle w:val="StandardWeb"/>
        <w:numPr>
          <w:ilvl w:val="0"/>
          <w:numId w:val="214"/>
        </w:numPr>
      </w:pPr>
      <w:r>
        <w:t>Kein sichtbarer Fokusindikator bei Tastaturnavigation</w:t>
      </w:r>
    </w:p>
    <w:p w14:paraId="0F62887F" w14:textId="77777777" w:rsidR="00FE2D33" w:rsidRDefault="00FE2D33" w:rsidP="00E25FAE">
      <w:pPr>
        <w:pStyle w:val="StandardWeb"/>
        <w:numPr>
          <w:ilvl w:val="0"/>
          <w:numId w:val="214"/>
        </w:numPr>
      </w:pPr>
      <w:r>
        <w:t>Fokus ist nur durch Farbe oder kaum sichtbare Markierungen erkennbar</w:t>
      </w:r>
    </w:p>
    <w:p w14:paraId="521B31C6" w14:textId="77777777" w:rsidR="00FE2D33" w:rsidRDefault="00FE2D33" w:rsidP="00E25FAE">
      <w:pPr>
        <w:pStyle w:val="StandardWeb"/>
        <w:numPr>
          <w:ilvl w:val="0"/>
          <w:numId w:val="214"/>
        </w:numPr>
      </w:pPr>
      <w:r>
        <w:t>Fokusanzeige verschwindet beim Scrollen oder nach kurzer Zeit</w:t>
      </w:r>
    </w:p>
    <w:p w14:paraId="78515743" w14:textId="77777777" w:rsidR="00FE2D33" w:rsidRDefault="00FE2D33" w:rsidP="00E25FAE">
      <w:pPr>
        <w:pStyle w:val="berschrift5"/>
      </w:pPr>
      <w:r>
        <w:t>Quick Fix</w:t>
      </w:r>
    </w:p>
    <w:p w14:paraId="638D997A" w14:textId="77777777" w:rsidR="00FE2D33" w:rsidRDefault="00FE2D33" w:rsidP="00E25FAE">
      <w:pPr>
        <w:pStyle w:val="StandardWeb"/>
      </w:pPr>
      <w:r>
        <w:t>Setze gut sichtbare Fokusindikatoren, wie Konturen oder Hintergrundfarben, die sich vom Design abheben und für alle Benutzergruppen erkennbar sind.</w:t>
      </w:r>
    </w:p>
    <w:p w14:paraId="4A45CC24" w14:textId="77777777" w:rsidR="00FE2D33" w:rsidRDefault="00FE2D33" w:rsidP="00E25FAE">
      <w:pPr>
        <w:pStyle w:val="berschrift5"/>
      </w:pPr>
      <w:r>
        <w:t>Grundlage/Kriterium</w:t>
      </w:r>
    </w:p>
    <w:p w14:paraId="72B54D5A" w14:textId="77777777" w:rsidR="00FE2D33" w:rsidRDefault="00FE2D33" w:rsidP="00E25FAE">
      <w:pPr>
        <w:pStyle w:val="StandardWeb"/>
      </w:pPr>
      <w:r>
        <w:t>Gewährleiste, dass der Fokusstatus bei Tastatur- und anderen Eingabemethoden stets deutlich sichtbar bleibt.</w:t>
      </w:r>
    </w:p>
    <w:p w14:paraId="30657274" w14:textId="77777777" w:rsidR="00FE2D33" w:rsidRDefault="00FE2D33" w:rsidP="00E25FAE">
      <w:pPr>
        <w:pStyle w:val="berschrift5"/>
      </w:pPr>
      <w:r>
        <w:t>Ausnahme</w:t>
      </w:r>
    </w:p>
    <w:p w14:paraId="3EE49040" w14:textId="77777777" w:rsidR="00FE2D33" w:rsidRDefault="00FE2D33" w:rsidP="00E25FAE">
      <w:pPr>
        <w:pStyle w:val="StandardWeb"/>
      </w:pPr>
      <w:r>
        <w:t>Keine.</w:t>
      </w:r>
    </w:p>
    <w:p w14:paraId="617EC55C" w14:textId="77777777" w:rsidR="00FE2D33" w:rsidRDefault="00FE2D33" w:rsidP="00E25FAE">
      <w:pPr>
        <w:pStyle w:val="berschrift5"/>
      </w:pPr>
      <w:r>
        <w:t>Verstehen</w:t>
      </w:r>
    </w:p>
    <w:p w14:paraId="576639A8" w14:textId="77777777" w:rsidR="00FE2D33" w:rsidRDefault="00FE2D33" w:rsidP="00E25FAE">
      <w:pPr>
        <w:pStyle w:val="StandardWeb"/>
      </w:pPr>
      <w:r>
        <w:t>Eine sichtbare Fokusmarkierung unterstützt Menschen, die mit Tastatur, Screenreader oder alternativen Eingabegeräten navigieren, und verhindert Orientierungslosigkeit.</w:t>
      </w:r>
    </w:p>
    <w:p w14:paraId="07BEB6B4" w14:textId="77777777" w:rsidR="00FE2D33" w:rsidRDefault="00FE2D33" w:rsidP="00E25FAE">
      <w:pPr>
        <w:pStyle w:val="berschrift5"/>
      </w:pPr>
      <w:r>
        <w:t>Beispiel</w:t>
      </w:r>
    </w:p>
    <w:p w14:paraId="3A73D49C" w14:textId="77777777" w:rsidR="00FE2D33" w:rsidRDefault="00FE2D33" w:rsidP="00E25FAE">
      <w:pPr>
        <w:pStyle w:val="StandardWeb"/>
      </w:pPr>
      <w:r>
        <w:t>Ein Button erhält beim Tastaturfokus eine deutlich sichtbare Umrandung oder Farbänderung, die sich vom regulären Design unterscheidet.</w:t>
      </w:r>
    </w:p>
    <w:p w14:paraId="08B02783" w14:textId="77777777" w:rsidR="00FE2D33" w:rsidRDefault="00FE2D33" w:rsidP="00E25FAE">
      <w:pPr>
        <w:pStyle w:val="berschrift5"/>
      </w:pPr>
      <w:r>
        <w:t>Anmerkung</w:t>
      </w:r>
    </w:p>
    <w:p w14:paraId="68E880F6" w14:textId="77777777" w:rsidR="00FE2D33" w:rsidRDefault="00FE2D33" w:rsidP="00E25FAE">
      <w:pPr>
        <w:pStyle w:val="StandardWeb"/>
      </w:pPr>
      <w:r>
        <w:t>Der Fokusindikator darf das Layout nicht beeinträchtigen, muss aber eindeutig erkennbar bleiben.</w:t>
      </w:r>
    </w:p>
    <w:p w14:paraId="3AA85C4C" w14:textId="3589FDB1" w:rsidR="00FE2D33" w:rsidRDefault="00EF78F8" w:rsidP="00E25FAE">
      <w:pPr>
        <w:pStyle w:val="berschrift5"/>
      </w:pPr>
      <w:r>
        <w:t>Anwendbarkeit</w:t>
      </w:r>
    </w:p>
    <w:p w14:paraId="085BC65E" w14:textId="77777777" w:rsidR="00FE2D33" w:rsidRDefault="00FE2D33" w:rsidP="00E25FAE">
      <w:pPr>
        <w:pStyle w:val="StandardWeb"/>
      </w:pPr>
      <w:r>
        <w:t>Alle interaktiven Elemente, die fokussierbar sind.</w:t>
      </w:r>
    </w:p>
    <w:p w14:paraId="43D5CC01" w14:textId="77777777" w:rsidR="00FE2D33" w:rsidRDefault="00FE2D33" w:rsidP="005D2039">
      <w:pPr>
        <w:pStyle w:val="berschrift5"/>
      </w:pPr>
      <w:r>
        <w:t>Prüfanleitung</w:t>
      </w:r>
    </w:p>
    <w:p w14:paraId="7C00239E" w14:textId="77777777" w:rsidR="00FE2D33" w:rsidRDefault="00FE2D33" w:rsidP="00E25FAE">
      <w:pPr>
        <w:pStyle w:val="StandardWeb"/>
        <w:numPr>
          <w:ilvl w:val="0"/>
          <w:numId w:val="215"/>
        </w:numPr>
      </w:pPr>
      <w:r>
        <w:t>Navigiere per Tastatur (Tab-Taste) durch die Seite</w:t>
      </w:r>
    </w:p>
    <w:p w14:paraId="2C635BC3" w14:textId="77777777" w:rsidR="00FE2D33" w:rsidRDefault="00FE2D33" w:rsidP="00E25FAE">
      <w:pPr>
        <w:pStyle w:val="StandardWeb"/>
        <w:numPr>
          <w:ilvl w:val="0"/>
          <w:numId w:val="215"/>
        </w:numPr>
      </w:pPr>
      <w:r>
        <w:t>Prüfe, ob an jedem fokussierbaren Element ein sichtbarer Fokus erscheint</w:t>
      </w:r>
    </w:p>
    <w:p w14:paraId="7AC408F3" w14:textId="77777777" w:rsidR="00FE2D33" w:rsidRDefault="00FE2D33" w:rsidP="00E25FAE">
      <w:pPr>
        <w:pStyle w:val="StandardWeb"/>
        <w:numPr>
          <w:ilvl w:val="0"/>
          <w:numId w:val="215"/>
        </w:numPr>
      </w:pPr>
      <w:r>
        <w:t>Teste bei verschiedenen Browsern und Bildschirmgrößen</w:t>
      </w:r>
    </w:p>
    <w:p w14:paraId="4D984C8F" w14:textId="77777777" w:rsidR="00FE2D33" w:rsidRDefault="00FE2D33" w:rsidP="005D2039">
      <w:pPr>
        <w:pStyle w:val="berschrift5"/>
      </w:pPr>
      <w:r>
        <w:lastRenderedPageBreak/>
        <w:t>Prüftools</w:t>
      </w:r>
    </w:p>
    <w:p w14:paraId="66BDF492" w14:textId="77777777" w:rsidR="00FE2D33" w:rsidRDefault="00FE2D33" w:rsidP="00E25FAE">
      <w:pPr>
        <w:pStyle w:val="StandardWeb"/>
        <w:numPr>
          <w:ilvl w:val="0"/>
          <w:numId w:val="216"/>
        </w:numPr>
      </w:pPr>
      <w:r>
        <w:t>Tastatur (Tab-Navigation)</w:t>
      </w:r>
    </w:p>
    <w:p w14:paraId="205C7117" w14:textId="77777777" w:rsidR="00FE2D33" w:rsidRDefault="00FE2D33" w:rsidP="00E25FAE">
      <w:pPr>
        <w:pStyle w:val="StandardWeb"/>
        <w:numPr>
          <w:ilvl w:val="0"/>
          <w:numId w:val="216"/>
        </w:numPr>
      </w:pPr>
      <w:r>
        <w:t>Screenreader zur Kontrolle der Fokusreihenfolge</w:t>
      </w:r>
    </w:p>
    <w:p w14:paraId="156B2FFD" w14:textId="77777777" w:rsidR="00FE2D33" w:rsidRDefault="00FE2D33" w:rsidP="00E25FAE">
      <w:pPr>
        <w:pStyle w:val="StandardWeb"/>
        <w:numPr>
          <w:ilvl w:val="0"/>
          <w:numId w:val="216"/>
        </w:numPr>
      </w:pPr>
      <w:r>
        <w:t>Browser-Entwicklertools zur Analyse von CSS-</w:t>
      </w:r>
      <w:proofErr w:type="spellStart"/>
      <w:r>
        <w:t>Fokusstyles</w:t>
      </w:r>
      <w:proofErr w:type="spellEnd"/>
    </w:p>
    <w:p w14:paraId="4C1CABF7" w14:textId="78209A2D" w:rsidR="00FE2D33" w:rsidRDefault="000A04D9" w:rsidP="00E25FAE">
      <w:pPr>
        <w:pStyle w:val="berschrift5"/>
      </w:pPr>
      <w:r>
        <w:t>Abgrenzung</w:t>
      </w:r>
    </w:p>
    <w:p w14:paraId="6536BA0E" w14:textId="77777777" w:rsidR="00FE2D33" w:rsidRDefault="00FE2D33" w:rsidP="00E25FAE">
      <w:pPr>
        <w:pStyle w:val="StandardWeb"/>
      </w:pPr>
      <w:r>
        <w:t>Unterstützt 2.4.7 (Fokus sichtbar) der WCAG 2.1 und stellt sicher, dass Fokusanzeige immer klar bleibt.</w:t>
      </w:r>
    </w:p>
    <w:p w14:paraId="7F8C8992" w14:textId="1F90351B" w:rsidR="00FE2D33" w:rsidRDefault="0070771C" w:rsidP="005D2039">
      <w:pPr>
        <w:pStyle w:val="berschrift5"/>
      </w:pPr>
      <w:r>
        <w:t>Verwandte Standards</w:t>
      </w:r>
    </w:p>
    <w:p w14:paraId="4D8698C1" w14:textId="77777777" w:rsidR="00FE2D33" w:rsidRDefault="00FE2D33" w:rsidP="00E25FAE">
      <w:pPr>
        <w:pStyle w:val="StandardWeb"/>
        <w:numPr>
          <w:ilvl w:val="0"/>
          <w:numId w:val="217"/>
        </w:numPr>
      </w:pPr>
      <w:r>
        <w:t>EN 301 549: 9.2.4.11</w:t>
      </w:r>
    </w:p>
    <w:p w14:paraId="3F9F018D" w14:textId="77777777" w:rsidR="00FE2D33" w:rsidRDefault="00FE2D33" w:rsidP="00E25FAE">
      <w:pPr>
        <w:pStyle w:val="StandardWeb"/>
        <w:numPr>
          <w:ilvl w:val="0"/>
          <w:numId w:val="217"/>
        </w:numPr>
      </w:pPr>
      <w:r>
        <w:t>BITV 2.0: § 4.2.4.11</w:t>
      </w:r>
    </w:p>
    <w:p w14:paraId="520B451B" w14:textId="77777777" w:rsidR="00FE2D33" w:rsidRDefault="00FE2D33" w:rsidP="00E25FAE">
      <w:pPr>
        <w:pStyle w:val="StandardWeb"/>
        <w:numPr>
          <w:ilvl w:val="0"/>
          <w:numId w:val="217"/>
        </w:numPr>
      </w:pPr>
      <w:r>
        <w:t>eCH-0059: 2.4.11</w:t>
      </w:r>
    </w:p>
    <w:p w14:paraId="1710436C" w14:textId="77777777" w:rsidR="001E6A84" w:rsidRDefault="001E6A84" w:rsidP="00E25FAE">
      <w:hyperlink w:anchor="Inhaltsverzeichnis" w:history="1">
        <w:r>
          <w:rPr>
            <w:rStyle w:val="Hyperlink"/>
            <w:rFonts w:eastAsiaTheme="majorEastAsia"/>
          </w:rPr>
          <w:t>Zum Inhalt springen</w:t>
        </w:r>
      </w:hyperlink>
    </w:p>
    <w:p w14:paraId="17B8812D" w14:textId="3318B471" w:rsidR="00223109" w:rsidRDefault="005457C6" w:rsidP="00223109">
      <w:hyperlink w:anchor="_2.4.11_Fokus_sichtbar" w:history="1">
        <w:r>
          <w:rPr>
            <w:rStyle w:val="Hyperlink"/>
          </w:rPr>
          <w:t>Zurück springen</w:t>
        </w:r>
      </w:hyperlink>
    </w:p>
    <w:p w14:paraId="642B31A2" w14:textId="4D9CA627" w:rsidR="00F23784" w:rsidRPr="00F23784" w:rsidRDefault="00F23784" w:rsidP="00F23784">
      <w:pPr>
        <w:rPr>
          <w:rStyle w:val="Hyperlink"/>
        </w:rPr>
      </w:pPr>
      <w:r>
        <w:fldChar w:fldCharType="begin"/>
      </w:r>
      <w:r>
        <w:instrText>HYPERLINK  \l "_2.4.13_Fokus_sichtbar"</w:instrText>
      </w:r>
      <w:r>
        <w:fldChar w:fldCharType="separate"/>
      </w:r>
      <w:r w:rsidR="00CC6145">
        <w:rPr>
          <w:rStyle w:val="Hyperlink"/>
        </w:rPr>
        <w:t>Weiter springen</w:t>
      </w:r>
    </w:p>
    <w:bookmarkStart w:id="136" w:name="_2.4.12_Fokusreihenfolge"/>
    <w:bookmarkEnd w:id="136"/>
    <w:p w14:paraId="6CF658F7" w14:textId="0380DD96" w:rsidR="00DE0A46" w:rsidRDefault="00F23784" w:rsidP="00E25FAE">
      <w:pPr>
        <w:pStyle w:val="berschrift4"/>
        <w:rPr>
          <w:rFonts w:ascii="Times New Roman" w:hAnsi="Times New Roman"/>
        </w:rPr>
      </w:pPr>
      <w:r>
        <w:rPr>
          <w:b w:val="0"/>
          <w:bCs w:val="0"/>
          <w:sz w:val="24"/>
          <w:szCs w:val="24"/>
        </w:rPr>
        <w:fldChar w:fldCharType="end"/>
      </w:r>
      <w:bookmarkStart w:id="137" w:name="_Toc199794001"/>
      <w:r w:rsidR="00DE0A46">
        <w:t>2.4.12 Fokusreihenfolge</w:t>
      </w:r>
      <w:r w:rsidR="00254F63">
        <w:t xml:space="preserve"> – AA</w:t>
      </w:r>
      <w:bookmarkEnd w:id="137"/>
    </w:p>
    <w:p w14:paraId="35FD61A8" w14:textId="77777777" w:rsidR="000D3407" w:rsidRDefault="000D3407" w:rsidP="000D3407">
      <w:hyperlink w:anchor="_2_Prinzip:_Bedienbar" w:history="1">
        <w:r w:rsidRPr="00BB6AF8">
          <w:rPr>
            <w:rStyle w:val="Hyperlink"/>
          </w:rPr>
          <w:t>Prinzip 2: Bedienbar</w:t>
        </w:r>
      </w:hyperlink>
    </w:p>
    <w:p w14:paraId="7A39C964" w14:textId="77777777" w:rsidR="000520DE" w:rsidRPr="00E47400" w:rsidRDefault="000520DE" w:rsidP="000520DE">
      <w:hyperlink w:anchor="_2.4_Richtlinie:_Navigierbar" w:history="1">
        <w:r w:rsidRPr="005B01A2">
          <w:rPr>
            <w:rStyle w:val="Hyperlink"/>
          </w:rPr>
          <w:t>Richtlinie 2.</w:t>
        </w:r>
        <w:r>
          <w:rPr>
            <w:rStyle w:val="Hyperlink"/>
          </w:rPr>
          <w:t>4</w:t>
        </w:r>
        <w:r w:rsidRPr="005B01A2">
          <w:rPr>
            <w:rStyle w:val="Hyperlink"/>
          </w:rPr>
          <w:t>: Navigierbar</w:t>
        </w:r>
      </w:hyperlink>
    </w:p>
    <w:p w14:paraId="71B10937" w14:textId="77777777" w:rsidR="00DE0A46" w:rsidRDefault="00DE0A46" w:rsidP="00E25FAE">
      <w:pPr>
        <w:pStyle w:val="berschrift5"/>
      </w:pPr>
      <w:r>
        <w:t>Standard</w:t>
      </w:r>
    </w:p>
    <w:p w14:paraId="2FBB7A6B" w14:textId="77777777" w:rsidR="00DE0A46" w:rsidRDefault="00DE0A46" w:rsidP="00E25FAE">
      <w:pPr>
        <w:pStyle w:val="StandardWeb"/>
      </w:pPr>
      <w:r>
        <w:t>WCAG 2.2</w:t>
      </w:r>
    </w:p>
    <w:p w14:paraId="46542307" w14:textId="77777777" w:rsidR="00DE0A46" w:rsidRDefault="00DE0A46" w:rsidP="00E25FAE">
      <w:pPr>
        <w:pStyle w:val="berschrift5"/>
      </w:pPr>
      <w:proofErr w:type="gramStart"/>
      <w:r>
        <w:t>WCAG Nummer</w:t>
      </w:r>
      <w:proofErr w:type="gramEnd"/>
    </w:p>
    <w:p w14:paraId="24D09A50" w14:textId="77777777" w:rsidR="00DE0A46" w:rsidRDefault="00DE0A46" w:rsidP="00E25FAE">
      <w:pPr>
        <w:pStyle w:val="StandardWeb"/>
      </w:pPr>
      <w:r>
        <w:t>2.4.12</w:t>
      </w:r>
    </w:p>
    <w:p w14:paraId="71BCAF93" w14:textId="77777777" w:rsidR="00DE0A46" w:rsidRDefault="00DE0A46" w:rsidP="00E25FAE">
      <w:pPr>
        <w:pStyle w:val="berschrift5"/>
      </w:pPr>
      <w:proofErr w:type="gramStart"/>
      <w:r>
        <w:t>WCAG Link</w:t>
      </w:r>
      <w:proofErr w:type="gramEnd"/>
    </w:p>
    <w:p w14:paraId="6EA8834D" w14:textId="77777777" w:rsidR="00DE0A46" w:rsidRDefault="00DE0A46" w:rsidP="00E25FAE">
      <w:pPr>
        <w:pStyle w:val="StandardWeb"/>
      </w:pPr>
      <w:hyperlink r:id="rId74" w:anchor="focus-order" w:tgtFrame="_new" w:history="1">
        <w:r>
          <w:rPr>
            <w:rStyle w:val="Hyperlink"/>
            <w:rFonts w:eastAsiaTheme="majorEastAsia"/>
          </w:rPr>
          <w:t>https://www.w3.org/TR/WCAG22/#focus-order</w:t>
        </w:r>
      </w:hyperlink>
    </w:p>
    <w:p w14:paraId="51C20633" w14:textId="77777777" w:rsidR="00DE0A46" w:rsidRDefault="00DE0A46" w:rsidP="00E25FAE">
      <w:pPr>
        <w:pStyle w:val="berschrift5"/>
      </w:pPr>
      <w:r>
        <w:t>Konformitätsstufe</w:t>
      </w:r>
    </w:p>
    <w:p w14:paraId="1B74BBA7" w14:textId="77777777" w:rsidR="00DE0A46" w:rsidRDefault="00DE0A46" w:rsidP="00E25FAE">
      <w:pPr>
        <w:pStyle w:val="StandardWeb"/>
      </w:pPr>
      <w:r>
        <w:t>AA</w:t>
      </w:r>
    </w:p>
    <w:p w14:paraId="684FC970" w14:textId="77777777" w:rsidR="00DE0A46" w:rsidRDefault="00DE0A46" w:rsidP="00E25FAE">
      <w:pPr>
        <w:pStyle w:val="berschrift5"/>
      </w:pPr>
      <w:r>
        <w:t>Quick Kriterium</w:t>
      </w:r>
    </w:p>
    <w:p w14:paraId="57EFAA5F" w14:textId="77777777" w:rsidR="00DE0A46" w:rsidRDefault="00DE0A46" w:rsidP="00E25FAE">
      <w:pPr>
        <w:pStyle w:val="StandardWeb"/>
      </w:pPr>
      <w:r>
        <w:lastRenderedPageBreak/>
        <w:t>Die Fokusreihenfolge folgt einer logischen, intuitiven Abfolge, die der visuellen Anordnung entspricht.</w:t>
      </w:r>
    </w:p>
    <w:p w14:paraId="2067F2CD" w14:textId="77777777" w:rsidR="00DE0A46" w:rsidRDefault="00DE0A46" w:rsidP="00E25FAE">
      <w:pPr>
        <w:pStyle w:val="berschrift5"/>
      </w:pPr>
      <w:r>
        <w:t>Quick Fail</w:t>
      </w:r>
    </w:p>
    <w:p w14:paraId="4EDA78B7" w14:textId="77777777" w:rsidR="00DE0A46" w:rsidRDefault="00DE0A46" w:rsidP="00E25FAE">
      <w:pPr>
        <w:pStyle w:val="StandardWeb"/>
        <w:numPr>
          <w:ilvl w:val="0"/>
          <w:numId w:val="218"/>
        </w:numPr>
      </w:pPr>
      <w:r>
        <w:t>Fokus springt willkürlich oder unvorhersehbar zwischen Elementen</w:t>
      </w:r>
    </w:p>
    <w:p w14:paraId="2E55E0F2" w14:textId="77777777" w:rsidR="00DE0A46" w:rsidRDefault="00DE0A46" w:rsidP="00E25FAE">
      <w:pPr>
        <w:pStyle w:val="StandardWeb"/>
        <w:numPr>
          <w:ilvl w:val="0"/>
          <w:numId w:val="218"/>
        </w:numPr>
      </w:pPr>
      <w:r>
        <w:t>Die Tab-Reihenfolge widerspricht der optischen Reihenfolge</w:t>
      </w:r>
    </w:p>
    <w:p w14:paraId="2FA35CF0" w14:textId="77777777" w:rsidR="00DE0A46" w:rsidRDefault="00DE0A46" w:rsidP="00E25FAE">
      <w:pPr>
        <w:pStyle w:val="StandardWeb"/>
        <w:numPr>
          <w:ilvl w:val="0"/>
          <w:numId w:val="218"/>
        </w:numPr>
      </w:pPr>
      <w:r>
        <w:t>Fokusreihenfolge erschwert das Verständnis und die Bedienbarkeit</w:t>
      </w:r>
    </w:p>
    <w:p w14:paraId="29311F6E" w14:textId="77777777" w:rsidR="00DE0A46" w:rsidRDefault="00DE0A46" w:rsidP="00E25FAE">
      <w:pPr>
        <w:pStyle w:val="berschrift5"/>
      </w:pPr>
      <w:r>
        <w:t>Quick Fix</w:t>
      </w:r>
    </w:p>
    <w:p w14:paraId="5C8F9A4C" w14:textId="77777777" w:rsidR="00DE0A46" w:rsidRDefault="00DE0A46" w:rsidP="00E25FAE">
      <w:pPr>
        <w:pStyle w:val="StandardWeb"/>
      </w:pPr>
      <w:r>
        <w:t>Ordne den Fokusfluss so, dass er der visuellen Struktur entspricht und die Navigation einfach und nachvollziehbar bleibt.</w:t>
      </w:r>
    </w:p>
    <w:p w14:paraId="0C1F3F90" w14:textId="77777777" w:rsidR="00DE0A46" w:rsidRDefault="00DE0A46" w:rsidP="00E25FAE">
      <w:pPr>
        <w:pStyle w:val="berschrift5"/>
      </w:pPr>
      <w:r>
        <w:t>Grundlage/Kriterium</w:t>
      </w:r>
    </w:p>
    <w:p w14:paraId="25D624A5" w14:textId="77777777" w:rsidR="00DE0A46" w:rsidRDefault="00DE0A46" w:rsidP="00E25FAE">
      <w:pPr>
        <w:pStyle w:val="StandardWeb"/>
      </w:pPr>
      <w:r>
        <w:t>Stelle sicher, dass die Tastaturnavigation durch interaktive Elemente die erwartete Reihenfolge einhält und den Benutzenden nicht verwirrt.</w:t>
      </w:r>
    </w:p>
    <w:p w14:paraId="2348A3A9" w14:textId="77777777" w:rsidR="00DE0A46" w:rsidRDefault="00DE0A46" w:rsidP="00E25FAE">
      <w:pPr>
        <w:pStyle w:val="berschrift5"/>
      </w:pPr>
      <w:r>
        <w:t>Ausnahme</w:t>
      </w:r>
    </w:p>
    <w:p w14:paraId="34BB5C71" w14:textId="77777777" w:rsidR="00DE0A46" w:rsidRDefault="00DE0A46" w:rsidP="00E25FAE">
      <w:pPr>
        <w:pStyle w:val="StandardWeb"/>
      </w:pPr>
      <w:r>
        <w:t>Keine.</w:t>
      </w:r>
    </w:p>
    <w:p w14:paraId="12D630EC" w14:textId="77777777" w:rsidR="00DE0A46" w:rsidRDefault="00DE0A46" w:rsidP="00E25FAE">
      <w:pPr>
        <w:pStyle w:val="berschrift5"/>
      </w:pPr>
      <w:r>
        <w:t>Verstehen</w:t>
      </w:r>
    </w:p>
    <w:p w14:paraId="3E1F875B" w14:textId="77777777" w:rsidR="00DE0A46" w:rsidRDefault="00DE0A46" w:rsidP="00E25FAE">
      <w:pPr>
        <w:pStyle w:val="StandardWeb"/>
      </w:pPr>
      <w:r>
        <w:t>Eine konsistente Fokusreihenfolge unterstützt vor allem Tastatur- und Screenreader-Nutzende bei der effizienten Navigation und Orientierung.</w:t>
      </w:r>
    </w:p>
    <w:p w14:paraId="5A987BAF" w14:textId="77777777" w:rsidR="00DE0A46" w:rsidRDefault="00DE0A46" w:rsidP="00E25FAE">
      <w:pPr>
        <w:pStyle w:val="berschrift5"/>
      </w:pPr>
      <w:r>
        <w:t>Beispiel</w:t>
      </w:r>
    </w:p>
    <w:p w14:paraId="26CDC94F" w14:textId="77777777" w:rsidR="00DE0A46" w:rsidRDefault="00DE0A46" w:rsidP="00E25FAE">
      <w:pPr>
        <w:pStyle w:val="StandardWeb"/>
      </w:pPr>
      <w:r>
        <w:t>Auf einer Webseite führt die Tab-Reihenfolge von links nach rechts und oben nach unten, wie es auch die visuelle Anordnung zeigt.</w:t>
      </w:r>
    </w:p>
    <w:p w14:paraId="3FB0A248" w14:textId="77777777" w:rsidR="00DE0A46" w:rsidRDefault="00DE0A46" w:rsidP="00E25FAE">
      <w:pPr>
        <w:pStyle w:val="berschrift5"/>
      </w:pPr>
      <w:r>
        <w:t>Anmerkung</w:t>
      </w:r>
    </w:p>
    <w:p w14:paraId="764E820A" w14:textId="77777777" w:rsidR="00DE0A46" w:rsidRDefault="00DE0A46" w:rsidP="00E25FAE">
      <w:pPr>
        <w:pStyle w:val="StandardWeb"/>
      </w:pPr>
      <w:r>
        <w:t>Bei komplexen Layouts ist besondere Aufmerksamkeit nötig, um die Fokusreihenfolge konsistent zu gestalten.</w:t>
      </w:r>
    </w:p>
    <w:p w14:paraId="3CDFAA53" w14:textId="7CCC3B3B" w:rsidR="00DE0A46" w:rsidRDefault="00EF78F8" w:rsidP="00E25FAE">
      <w:pPr>
        <w:pStyle w:val="berschrift5"/>
      </w:pPr>
      <w:r>
        <w:t>Anwendbarkeit</w:t>
      </w:r>
    </w:p>
    <w:p w14:paraId="776AD487" w14:textId="77777777" w:rsidR="00DE0A46" w:rsidRDefault="00DE0A46" w:rsidP="00E25FAE">
      <w:pPr>
        <w:pStyle w:val="StandardWeb"/>
      </w:pPr>
      <w:r>
        <w:t>Alle interaktiven Elemente mit Tastaturfokus.</w:t>
      </w:r>
    </w:p>
    <w:p w14:paraId="586832F5" w14:textId="77777777" w:rsidR="00DE0A46" w:rsidRDefault="00DE0A46" w:rsidP="005D2039">
      <w:pPr>
        <w:pStyle w:val="berschrift5"/>
      </w:pPr>
      <w:r>
        <w:t>Prüfanleitung</w:t>
      </w:r>
    </w:p>
    <w:p w14:paraId="3077BAD8" w14:textId="77777777" w:rsidR="00DE0A46" w:rsidRDefault="00DE0A46" w:rsidP="00E25FAE">
      <w:pPr>
        <w:pStyle w:val="StandardWeb"/>
        <w:numPr>
          <w:ilvl w:val="0"/>
          <w:numId w:val="219"/>
        </w:numPr>
      </w:pPr>
      <w:r>
        <w:t xml:space="preserve">Navigiere per Tastatur (Tab und </w:t>
      </w:r>
      <w:proofErr w:type="spellStart"/>
      <w:r>
        <w:t>Shift+Tab</w:t>
      </w:r>
      <w:proofErr w:type="spellEnd"/>
      <w:r>
        <w:t>) durch alle interaktiven Elemente</w:t>
      </w:r>
    </w:p>
    <w:p w14:paraId="7C47C223" w14:textId="77777777" w:rsidR="00DE0A46" w:rsidRDefault="00DE0A46" w:rsidP="00E25FAE">
      <w:pPr>
        <w:pStyle w:val="StandardWeb"/>
        <w:numPr>
          <w:ilvl w:val="0"/>
          <w:numId w:val="219"/>
        </w:numPr>
      </w:pPr>
      <w:r>
        <w:t>Prüfe, ob die Fokusfolge logisch und nachvollziehbar ist</w:t>
      </w:r>
    </w:p>
    <w:p w14:paraId="67EFB877" w14:textId="77777777" w:rsidR="00DE0A46" w:rsidRDefault="00DE0A46" w:rsidP="00E25FAE">
      <w:pPr>
        <w:pStyle w:val="StandardWeb"/>
        <w:numPr>
          <w:ilvl w:val="0"/>
          <w:numId w:val="219"/>
        </w:numPr>
      </w:pPr>
      <w:r>
        <w:t>Achte darauf, dass der Fokus nicht in unerwartete Bereiche springt</w:t>
      </w:r>
    </w:p>
    <w:p w14:paraId="7284A1E4" w14:textId="77777777" w:rsidR="00DE0A46" w:rsidRDefault="00DE0A46" w:rsidP="005D2039">
      <w:pPr>
        <w:pStyle w:val="berschrift5"/>
      </w:pPr>
      <w:r>
        <w:lastRenderedPageBreak/>
        <w:t>Prüftools</w:t>
      </w:r>
    </w:p>
    <w:p w14:paraId="6543A0E9" w14:textId="77777777" w:rsidR="00DE0A46" w:rsidRDefault="00DE0A46" w:rsidP="00E25FAE">
      <w:pPr>
        <w:pStyle w:val="StandardWeb"/>
        <w:numPr>
          <w:ilvl w:val="0"/>
          <w:numId w:val="220"/>
        </w:numPr>
      </w:pPr>
      <w:r>
        <w:t>Tastatur (Tab-Navigation)</w:t>
      </w:r>
    </w:p>
    <w:p w14:paraId="6E80F8DD" w14:textId="77777777" w:rsidR="00DE0A46" w:rsidRDefault="00DE0A46" w:rsidP="00E25FAE">
      <w:pPr>
        <w:pStyle w:val="StandardWeb"/>
        <w:numPr>
          <w:ilvl w:val="0"/>
          <w:numId w:val="220"/>
        </w:numPr>
      </w:pPr>
      <w:r>
        <w:t>Screenreader zur Kontrolle der Fokusreihenfolge</w:t>
      </w:r>
    </w:p>
    <w:p w14:paraId="64D8178A" w14:textId="77777777" w:rsidR="00DE0A46" w:rsidRDefault="00DE0A46" w:rsidP="00E25FAE">
      <w:pPr>
        <w:pStyle w:val="StandardWeb"/>
        <w:numPr>
          <w:ilvl w:val="0"/>
          <w:numId w:val="220"/>
        </w:numPr>
      </w:pPr>
      <w:r>
        <w:t>Browser-Entwicklertools</w:t>
      </w:r>
    </w:p>
    <w:p w14:paraId="510C00A5" w14:textId="299339F9" w:rsidR="00DE0A46" w:rsidRDefault="000A04D9" w:rsidP="00E25FAE">
      <w:pPr>
        <w:pStyle w:val="berschrift5"/>
      </w:pPr>
      <w:r>
        <w:t>Abgrenzung</w:t>
      </w:r>
    </w:p>
    <w:p w14:paraId="086E6416" w14:textId="77777777" w:rsidR="00DE0A46" w:rsidRDefault="00DE0A46" w:rsidP="00E25FAE">
      <w:pPr>
        <w:pStyle w:val="StandardWeb"/>
      </w:pPr>
      <w:r>
        <w:t>Ergänzt 2.4.11 (Fokus sichtbar), indem die Reihenfolge der Fokussierung geregelt wird.</w:t>
      </w:r>
    </w:p>
    <w:p w14:paraId="0E0242C3" w14:textId="366627C1" w:rsidR="00DE0A46" w:rsidRDefault="0070771C" w:rsidP="005D2039">
      <w:pPr>
        <w:pStyle w:val="berschrift5"/>
      </w:pPr>
      <w:r>
        <w:t>Verwandte Standards</w:t>
      </w:r>
    </w:p>
    <w:p w14:paraId="07C7F11C" w14:textId="77777777" w:rsidR="00DE0A46" w:rsidRDefault="00DE0A46" w:rsidP="00E25FAE">
      <w:pPr>
        <w:pStyle w:val="StandardWeb"/>
        <w:numPr>
          <w:ilvl w:val="0"/>
          <w:numId w:val="221"/>
        </w:numPr>
      </w:pPr>
      <w:r>
        <w:t>EN 301 549: 9.2.4.12</w:t>
      </w:r>
    </w:p>
    <w:p w14:paraId="1C79707A" w14:textId="77777777" w:rsidR="00DE0A46" w:rsidRDefault="00DE0A46" w:rsidP="00E25FAE">
      <w:pPr>
        <w:pStyle w:val="StandardWeb"/>
        <w:numPr>
          <w:ilvl w:val="0"/>
          <w:numId w:val="221"/>
        </w:numPr>
      </w:pPr>
      <w:r>
        <w:t>BITV 2.0: § 4.2.4.12</w:t>
      </w:r>
    </w:p>
    <w:p w14:paraId="79DCBFB9" w14:textId="77777777" w:rsidR="00DE0A46" w:rsidRDefault="00DE0A46" w:rsidP="00E25FAE">
      <w:pPr>
        <w:pStyle w:val="StandardWeb"/>
        <w:numPr>
          <w:ilvl w:val="0"/>
          <w:numId w:val="221"/>
        </w:numPr>
      </w:pPr>
      <w:r>
        <w:t>eCH-0059: 2.4.12</w:t>
      </w:r>
    </w:p>
    <w:p w14:paraId="5AE91035" w14:textId="77777777" w:rsidR="001E6A84" w:rsidRDefault="001E6A84" w:rsidP="00E25FAE">
      <w:hyperlink w:anchor="Inhaltsverzeichnis" w:history="1">
        <w:r>
          <w:rPr>
            <w:rStyle w:val="Hyperlink"/>
            <w:rFonts w:eastAsiaTheme="majorEastAsia"/>
          </w:rPr>
          <w:t>Zum Inhalt springen</w:t>
        </w:r>
      </w:hyperlink>
    </w:p>
    <w:p w14:paraId="46BA10EE" w14:textId="0533F873" w:rsidR="00223109" w:rsidRDefault="005457C6" w:rsidP="00223109">
      <w:hyperlink w:anchor="_2.4.12_Fokusreihenfolge" w:history="1">
        <w:r>
          <w:rPr>
            <w:rStyle w:val="Hyperlink"/>
          </w:rPr>
          <w:t>Zurück springen</w:t>
        </w:r>
      </w:hyperlink>
    </w:p>
    <w:p w14:paraId="35C23189" w14:textId="4E28EC20" w:rsidR="00F23784" w:rsidRPr="00BC1502" w:rsidRDefault="00CC6145" w:rsidP="00F23784">
      <w:hyperlink w:anchor="_2.5_Richtlinie:_Eingabemodalitäten" w:history="1">
        <w:r>
          <w:rPr>
            <w:rStyle w:val="Hyperlink"/>
          </w:rPr>
          <w:t>Weiter springen</w:t>
        </w:r>
      </w:hyperlink>
    </w:p>
    <w:p w14:paraId="4A47726C" w14:textId="49A565C2" w:rsidR="00C64148" w:rsidRDefault="00C64148" w:rsidP="00E25FAE">
      <w:pPr>
        <w:pStyle w:val="berschrift4"/>
        <w:rPr>
          <w:rFonts w:ascii="Times New Roman" w:hAnsi="Times New Roman"/>
        </w:rPr>
      </w:pPr>
      <w:bookmarkStart w:id="138" w:name="_2.4.13_Fokus_sichtbar"/>
      <w:bookmarkStart w:id="139" w:name="_Toc199794002"/>
      <w:bookmarkEnd w:id="138"/>
      <w:r>
        <w:t>2.4.13 Fokus sichtbar (Erweitert)</w:t>
      </w:r>
      <w:r w:rsidR="00254F63">
        <w:t xml:space="preserve"> – AAA</w:t>
      </w:r>
      <w:bookmarkEnd w:id="139"/>
    </w:p>
    <w:p w14:paraId="75C0485E" w14:textId="77777777" w:rsidR="000D3407" w:rsidRDefault="000D3407" w:rsidP="000D3407">
      <w:hyperlink w:anchor="_2_Prinzip:_Bedienbar" w:history="1">
        <w:r w:rsidRPr="00BB6AF8">
          <w:rPr>
            <w:rStyle w:val="Hyperlink"/>
          </w:rPr>
          <w:t>Prinzip 2: Bedienbar</w:t>
        </w:r>
      </w:hyperlink>
    </w:p>
    <w:p w14:paraId="6CA5270C" w14:textId="4187F596" w:rsidR="000D3407" w:rsidRPr="00E47400" w:rsidRDefault="000D3407" w:rsidP="000D3407">
      <w:hyperlink w:anchor="_2.4_Richtlinie:_Navigierbar" w:history="1">
        <w:r w:rsidRPr="005B01A2">
          <w:rPr>
            <w:rStyle w:val="Hyperlink"/>
          </w:rPr>
          <w:t>Richtlinie 2.</w:t>
        </w:r>
        <w:r w:rsidR="000520DE">
          <w:rPr>
            <w:rStyle w:val="Hyperlink"/>
          </w:rPr>
          <w:t>4</w:t>
        </w:r>
        <w:r w:rsidRPr="005B01A2">
          <w:rPr>
            <w:rStyle w:val="Hyperlink"/>
          </w:rPr>
          <w:t>: Navigierbar</w:t>
        </w:r>
      </w:hyperlink>
    </w:p>
    <w:p w14:paraId="797CBAF8" w14:textId="77777777" w:rsidR="00C64148" w:rsidRDefault="00C64148" w:rsidP="00E25FAE">
      <w:pPr>
        <w:pStyle w:val="berschrift5"/>
      </w:pPr>
      <w:r>
        <w:t>Standard</w:t>
      </w:r>
    </w:p>
    <w:p w14:paraId="411DB508" w14:textId="77777777" w:rsidR="00C64148" w:rsidRDefault="00C64148" w:rsidP="00E25FAE">
      <w:pPr>
        <w:pStyle w:val="StandardWeb"/>
      </w:pPr>
      <w:r>
        <w:t>WCAG 2.2</w:t>
      </w:r>
    </w:p>
    <w:p w14:paraId="2BB6B95E" w14:textId="77777777" w:rsidR="00C64148" w:rsidRDefault="00C64148" w:rsidP="00E25FAE">
      <w:pPr>
        <w:pStyle w:val="berschrift5"/>
      </w:pPr>
      <w:proofErr w:type="gramStart"/>
      <w:r>
        <w:t>WCAG Nummer</w:t>
      </w:r>
      <w:proofErr w:type="gramEnd"/>
    </w:p>
    <w:p w14:paraId="1BF20D3D" w14:textId="77777777" w:rsidR="00C64148" w:rsidRDefault="00C64148" w:rsidP="00E25FAE">
      <w:pPr>
        <w:pStyle w:val="StandardWeb"/>
      </w:pPr>
      <w:r>
        <w:t>2.4.13</w:t>
      </w:r>
    </w:p>
    <w:p w14:paraId="2FF29894" w14:textId="77777777" w:rsidR="00C64148" w:rsidRDefault="00C64148" w:rsidP="00E25FAE">
      <w:pPr>
        <w:pStyle w:val="berschrift5"/>
      </w:pPr>
      <w:proofErr w:type="gramStart"/>
      <w:r>
        <w:t>WCAG Link</w:t>
      </w:r>
      <w:proofErr w:type="gramEnd"/>
    </w:p>
    <w:p w14:paraId="08D4412F" w14:textId="77777777" w:rsidR="00C64148" w:rsidRDefault="00C64148" w:rsidP="00E25FAE">
      <w:pPr>
        <w:pStyle w:val="StandardWeb"/>
      </w:pPr>
      <w:hyperlink r:id="rId75" w:anchor="focus-visible-enhanced" w:tgtFrame="_new" w:history="1">
        <w:r>
          <w:rPr>
            <w:rStyle w:val="Hyperlink"/>
            <w:rFonts w:eastAsiaTheme="majorEastAsia"/>
          </w:rPr>
          <w:t>https://www.w3.org/TR/WCAG22/#focus-visible-enhanced</w:t>
        </w:r>
      </w:hyperlink>
    </w:p>
    <w:p w14:paraId="51D54C44" w14:textId="77777777" w:rsidR="00C64148" w:rsidRDefault="00C64148" w:rsidP="00E25FAE">
      <w:pPr>
        <w:pStyle w:val="berschrift5"/>
      </w:pPr>
      <w:r>
        <w:t>Konformitätsstufe</w:t>
      </w:r>
    </w:p>
    <w:p w14:paraId="7EDB9C46" w14:textId="77777777" w:rsidR="00C64148" w:rsidRDefault="00C64148" w:rsidP="00E25FAE">
      <w:pPr>
        <w:pStyle w:val="StandardWeb"/>
      </w:pPr>
      <w:r>
        <w:t>AAA</w:t>
      </w:r>
    </w:p>
    <w:p w14:paraId="4A0725E3" w14:textId="77777777" w:rsidR="00C64148" w:rsidRDefault="00C64148" w:rsidP="00E25FAE">
      <w:pPr>
        <w:pStyle w:val="berschrift5"/>
      </w:pPr>
      <w:r>
        <w:t>Quick Kriterium</w:t>
      </w:r>
    </w:p>
    <w:p w14:paraId="0F454411" w14:textId="77777777" w:rsidR="00C64148" w:rsidRDefault="00C64148" w:rsidP="00E25FAE">
      <w:pPr>
        <w:pStyle w:val="StandardWeb"/>
      </w:pPr>
      <w:r>
        <w:lastRenderedPageBreak/>
        <w:t>Der Tastaturfokus ist für alle fokussierbaren Elemente klar erkennbar und unterscheidbar.</w:t>
      </w:r>
    </w:p>
    <w:p w14:paraId="6F510867" w14:textId="77777777" w:rsidR="00C64148" w:rsidRDefault="00C64148" w:rsidP="00E25FAE">
      <w:pPr>
        <w:pStyle w:val="berschrift5"/>
      </w:pPr>
      <w:r>
        <w:t>Quick Fail</w:t>
      </w:r>
    </w:p>
    <w:p w14:paraId="12BC5B85" w14:textId="77777777" w:rsidR="00C64148" w:rsidRDefault="00C64148" w:rsidP="00E25FAE">
      <w:pPr>
        <w:pStyle w:val="StandardWeb"/>
        <w:numPr>
          <w:ilvl w:val="0"/>
          <w:numId w:val="222"/>
        </w:numPr>
      </w:pPr>
      <w:r>
        <w:t>Kein sichtbarer Fokusindikator bei Tastaturnavigation</w:t>
      </w:r>
    </w:p>
    <w:p w14:paraId="5F0FB9C8" w14:textId="77777777" w:rsidR="00C64148" w:rsidRDefault="00C64148" w:rsidP="00E25FAE">
      <w:pPr>
        <w:pStyle w:val="StandardWeb"/>
        <w:numPr>
          <w:ilvl w:val="0"/>
          <w:numId w:val="222"/>
        </w:numPr>
      </w:pPr>
      <w:r>
        <w:t>Fokusanzeige ist zu schwach oder unauffällig</w:t>
      </w:r>
    </w:p>
    <w:p w14:paraId="79571DE5" w14:textId="77777777" w:rsidR="00C64148" w:rsidRDefault="00C64148" w:rsidP="00E25FAE">
      <w:pPr>
        <w:pStyle w:val="StandardWeb"/>
        <w:numPr>
          <w:ilvl w:val="0"/>
          <w:numId w:val="222"/>
        </w:numPr>
      </w:pPr>
      <w:r>
        <w:t>Fokus kann mit anderen Seitenelementen verwechselt werden</w:t>
      </w:r>
    </w:p>
    <w:p w14:paraId="1E22DE24" w14:textId="77777777" w:rsidR="00C64148" w:rsidRDefault="00C64148" w:rsidP="00E25FAE">
      <w:pPr>
        <w:pStyle w:val="berschrift5"/>
      </w:pPr>
      <w:r>
        <w:t>Quick Fix</w:t>
      </w:r>
    </w:p>
    <w:p w14:paraId="3AB0DFF9" w14:textId="77777777" w:rsidR="00C64148" w:rsidRDefault="00C64148" w:rsidP="00E25FAE">
      <w:pPr>
        <w:pStyle w:val="StandardWeb"/>
      </w:pPr>
      <w:r>
        <w:t>Setze klare, kontrastreiche Fokusindikatoren ein, die sich deutlich vom restlichen Design abheben.</w:t>
      </w:r>
    </w:p>
    <w:p w14:paraId="2E8D2594" w14:textId="77777777" w:rsidR="00C64148" w:rsidRDefault="00C64148" w:rsidP="00E25FAE">
      <w:pPr>
        <w:pStyle w:val="berschrift5"/>
      </w:pPr>
      <w:r>
        <w:t>Grundlage/Kriterium</w:t>
      </w:r>
    </w:p>
    <w:p w14:paraId="77E77B99" w14:textId="77777777" w:rsidR="00C64148" w:rsidRDefault="00C64148" w:rsidP="00E25FAE">
      <w:pPr>
        <w:pStyle w:val="StandardWeb"/>
      </w:pPr>
      <w:r>
        <w:t>Stelle sicher, dass der Tastaturfokus visuell gut erkennbar ist und Nutzende sich einfach orientieren können.</w:t>
      </w:r>
    </w:p>
    <w:p w14:paraId="067D9ED0" w14:textId="77777777" w:rsidR="00C64148" w:rsidRDefault="00C64148" w:rsidP="00E25FAE">
      <w:pPr>
        <w:pStyle w:val="berschrift5"/>
      </w:pPr>
      <w:r>
        <w:t>Ausnahme</w:t>
      </w:r>
    </w:p>
    <w:p w14:paraId="1C42395A" w14:textId="77777777" w:rsidR="00C64148" w:rsidRDefault="00C64148" w:rsidP="00E25FAE">
      <w:pPr>
        <w:pStyle w:val="StandardWeb"/>
      </w:pPr>
      <w:r>
        <w:t>Keine.</w:t>
      </w:r>
    </w:p>
    <w:p w14:paraId="339EF67B" w14:textId="77777777" w:rsidR="00C64148" w:rsidRDefault="00C64148" w:rsidP="00E25FAE">
      <w:pPr>
        <w:pStyle w:val="berschrift5"/>
      </w:pPr>
      <w:r>
        <w:t>Verstehen</w:t>
      </w:r>
    </w:p>
    <w:p w14:paraId="74629CC7" w14:textId="77777777" w:rsidR="00C64148" w:rsidRDefault="00C64148" w:rsidP="00E25FAE">
      <w:pPr>
        <w:pStyle w:val="StandardWeb"/>
      </w:pPr>
      <w:r>
        <w:t>Eine deutliche Fokusanzeige erleichtert die Bedienung vor allem für Tastatur- und Screenreader-Nutzende und erhöht die Zugänglichkeit.</w:t>
      </w:r>
    </w:p>
    <w:p w14:paraId="0625852B" w14:textId="77777777" w:rsidR="00C64148" w:rsidRDefault="00C64148" w:rsidP="00E25FAE">
      <w:pPr>
        <w:pStyle w:val="berschrift5"/>
      </w:pPr>
      <w:r>
        <w:t>Beispiel</w:t>
      </w:r>
    </w:p>
    <w:p w14:paraId="6872744C" w14:textId="77777777" w:rsidR="00C64148" w:rsidRDefault="00C64148" w:rsidP="00E25FAE">
      <w:pPr>
        <w:pStyle w:val="StandardWeb"/>
      </w:pPr>
      <w:r>
        <w:t>Ein blau umrandetes Feld oder ein kontrastreicher Rahmen zeigt den aktuellen Fokus deutlich.</w:t>
      </w:r>
    </w:p>
    <w:p w14:paraId="09E471DC" w14:textId="77777777" w:rsidR="00C64148" w:rsidRDefault="00C64148" w:rsidP="00E25FAE">
      <w:pPr>
        <w:pStyle w:val="berschrift5"/>
      </w:pPr>
      <w:r>
        <w:t>Anmerkung</w:t>
      </w:r>
    </w:p>
    <w:p w14:paraId="1BF0CE21" w14:textId="77777777" w:rsidR="00C64148" w:rsidRDefault="00C64148" w:rsidP="00E25FAE">
      <w:pPr>
        <w:pStyle w:val="StandardWeb"/>
      </w:pPr>
      <w:r>
        <w:t>Nutze Fokusstile, die in allen Browsern konsistent und gut sichtbar sind.</w:t>
      </w:r>
    </w:p>
    <w:p w14:paraId="00208D3A" w14:textId="765E0A30" w:rsidR="00C64148" w:rsidRDefault="00EF78F8" w:rsidP="00E25FAE">
      <w:pPr>
        <w:pStyle w:val="berschrift5"/>
      </w:pPr>
      <w:r>
        <w:t>Anwendbarkeit</w:t>
      </w:r>
    </w:p>
    <w:p w14:paraId="72756065" w14:textId="77777777" w:rsidR="00C64148" w:rsidRDefault="00C64148" w:rsidP="00E25FAE">
      <w:pPr>
        <w:pStyle w:val="StandardWeb"/>
      </w:pPr>
      <w:r>
        <w:t>Alle Elemente, die per Tastatur fokussierbar sind.</w:t>
      </w:r>
    </w:p>
    <w:p w14:paraId="1BFFEB5E" w14:textId="77777777" w:rsidR="00C64148" w:rsidRDefault="00C64148" w:rsidP="005D2039">
      <w:pPr>
        <w:pStyle w:val="berschrift5"/>
      </w:pPr>
      <w:r>
        <w:t>Prüfanleitung</w:t>
      </w:r>
    </w:p>
    <w:p w14:paraId="43F5458C" w14:textId="77777777" w:rsidR="00C64148" w:rsidRDefault="00C64148" w:rsidP="00E25FAE">
      <w:pPr>
        <w:pStyle w:val="StandardWeb"/>
        <w:numPr>
          <w:ilvl w:val="0"/>
          <w:numId w:val="223"/>
        </w:numPr>
      </w:pPr>
      <w:r>
        <w:t>Navigiere mit der Tastatur durch die Seite</w:t>
      </w:r>
    </w:p>
    <w:p w14:paraId="3379E1E1" w14:textId="77777777" w:rsidR="00C64148" w:rsidRDefault="00C64148" w:rsidP="00E25FAE">
      <w:pPr>
        <w:pStyle w:val="StandardWeb"/>
        <w:numPr>
          <w:ilvl w:val="0"/>
          <w:numId w:val="223"/>
        </w:numPr>
      </w:pPr>
      <w:r>
        <w:t>Prüfe, ob der Fokus auf jedem Element klar sichtbar und unterscheidbar ist</w:t>
      </w:r>
    </w:p>
    <w:p w14:paraId="65DB3C4B" w14:textId="77777777" w:rsidR="00C64148" w:rsidRDefault="00C64148" w:rsidP="00E25FAE">
      <w:pPr>
        <w:pStyle w:val="StandardWeb"/>
        <w:numPr>
          <w:ilvl w:val="0"/>
          <w:numId w:val="223"/>
        </w:numPr>
      </w:pPr>
      <w:r>
        <w:t>Kontrolliere bei verschiedenen Browsern und Geräten</w:t>
      </w:r>
    </w:p>
    <w:p w14:paraId="26A4F4FF" w14:textId="77777777" w:rsidR="00C64148" w:rsidRDefault="00C64148" w:rsidP="005D2039">
      <w:pPr>
        <w:pStyle w:val="berschrift5"/>
      </w:pPr>
      <w:r>
        <w:lastRenderedPageBreak/>
        <w:t>Prüftools</w:t>
      </w:r>
    </w:p>
    <w:p w14:paraId="215795C2" w14:textId="77777777" w:rsidR="00C64148" w:rsidRDefault="00C64148" w:rsidP="00E25FAE">
      <w:pPr>
        <w:pStyle w:val="StandardWeb"/>
        <w:numPr>
          <w:ilvl w:val="0"/>
          <w:numId w:val="224"/>
        </w:numPr>
      </w:pPr>
      <w:r>
        <w:t>Tastatur (Tab-Navigation)</w:t>
      </w:r>
    </w:p>
    <w:p w14:paraId="3818F304" w14:textId="77777777" w:rsidR="00C64148" w:rsidRDefault="00C64148" w:rsidP="00E25FAE">
      <w:pPr>
        <w:pStyle w:val="StandardWeb"/>
        <w:numPr>
          <w:ilvl w:val="0"/>
          <w:numId w:val="224"/>
        </w:numPr>
      </w:pPr>
      <w:r>
        <w:t>Screenreader zur Bestätigung des Fokuszustands</w:t>
      </w:r>
    </w:p>
    <w:p w14:paraId="302FBB7E" w14:textId="77777777" w:rsidR="00C64148" w:rsidRDefault="00C64148" w:rsidP="00E25FAE">
      <w:pPr>
        <w:pStyle w:val="StandardWeb"/>
        <w:numPr>
          <w:ilvl w:val="0"/>
          <w:numId w:val="224"/>
        </w:numPr>
      </w:pPr>
      <w:r>
        <w:t>Browser-Entwicklertools</w:t>
      </w:r>
    </w:p>
    <w:p w14:paraId="32389EDA" w14:textId="48CA7458" w:rsidR="00C64148" w:rsidRDefault="000A04D9" w:rsidP="00E25FAE">
      <w:pPr>
        <w:pStyle w:val="berschrift5"/>
      </w:pPr>
      <w:r>
        <w:t>Abgrenzung</w:t>
      </w:r>
    </w:p>
    <w:p w14:paraId="553C7A4F" w14:textId="77777777" w:rsidR="00C64148" w:rsidRDefault="00C64148" w:rsidP="00E25FAE">
      <w:pPr>
        <w:pStyle w:val="StandardWeb"/>
      </w:pPr>
      <w:r>
        <w:t>Erweitert das Erfolgskriterium 2.4.7 (Fokus sichtbar), indem höhere Anforderungen an Sichtbarkeit und Klarheit gelten.</w:t>
      </w:r>
    </w:p>
    <w:p w14:paraId="0C2D08D6" w14:textId="645CAC2D" w:rsidR="00C64148" w:rsidRDefault="0070771C" w:rsidP="005D2039">
      <w:pPr>
        <w:pStyle w:val="berschrift5"/>
      </w:pPr>
      <w:r>
        <w:t>Verwandte Standards</w:t>
      </w:r>
    </w:p>
    <w:p w14:paraId="36B8AEF1" w14:textId="77777777" w:rsidR="00C64148" w:rsidRDefault="00C64148" w:rsidP="00C64148">
      <w:pPr>
        <w:pStyle w:val="StandardWeb"/>
        <w:numPr>
          <w:ilvl w:val="0"/>
          <w:numId w:val="225"/>
        </w:numPr>
      </w:pPr>
      <w:r>
        <w:t>EN 301 549: 9.2.4.13</w:t>
      </w:r>
    </w:p>
    <w:p w14:paraId="661C2C0A" w14:textId="77777777" w:rsidR="00C64148" w:rsidRDefault="00C64148" w:rsidP="00C64148">
      <w:pPr>
        <w:pStyle w:val="StandardWeb"/>
        <w:numPr>
          <w:ilvl w:val="0"/>
          <w:numId w:val="225"/>
        </w:numPr>
      </w:pPr>
      <w:r>
        <w:t>BITV 2.0: § 4.2.4.13</w:t>
      </w:r>
    </w:p>
    <w:p w14:paraId="61D26953" w14:textId="77777777" w:rsidR="00C64148" w:rsidRDefault="00C64148" w:rsidP="00C64148">
      <w:pPr>
        <w:pStyle w:val="StandardWeb"/>
        <w:numPr>
          <w:ilvl w:val="0"/>
          <w:numId w:val="225"/>
        </w:numPr>
      </w:pPr>
      <w:r>
        <w:t>eCH-0059: 2.4.13</w:t>
      </w:r>
    </w:p>
    <w:p w14:paraId="6AFAC8F7" w14:textId="77777777" w:rsidR="001E6A84" w:rsidRDefault="001E6A84" w:rsidP="001E6A84">
      <w:hyperlink w:anchor="Inhaltsverzeichnis" w:history="1">
        <w:r>
          <w:rPr>
            <w:rStyle w:val="Hyperlink"/>
            <w:rFonts w:eastAsiaTheme="majorEastAsia"/>
          </w:rPr>
          <w:t>Zum Inhalt springen</w:t>
        </w:r>
      </w:hyperlink>
    </w:p>
    <w:p w14:paraId="325DEAEC" w14:textId="5F95D9F8" w:rsidR="00223109" w:rsidRDefault="005457C6" w:rsidP="00223109">
      <w:hyperlink w:anchor="_2.4.13_Fokus_sichtbar" w:history="1">
        <w:r>
          <w:rPr>
            <w:rStyle w:val="Hyperlink"/>
          </w:rPr>
          <w:t>Zurück springen</w:t>
        </w:r>
      </w:hyperlink>
    </w:p>
    <w:p w14:paraId="471FA074" w14:textId="4A21C2DF" w:rsidR="00F23784" w:rsidRPr="00DC0FBC" w:rsidRDefault="00DC0FBC" w:rsidP="00F23784">
      <w:pPr>
        <w:rPr>
          <w:rStyle w:val="Hyperlink"/>
        </w:rPr>
      </w:pPr>
      <w:r>
        <w:fldChar w:fldCharType="begin"/>
      </w:r>
      <w:r>
        <w:instrText>HYPERLINK  \l "_2.5.1_Zeigerbewegung"</w:instrText>
      </w:r>
      <w:r>
        <w:fldChar w:fldCharType="separate"/>
      </w:r>
      <w:r w:rsidR="00CC6145" w:rsidRPr="00DC0FBC">
        <w:rPr>
          <w:rStyle w:val="Hyperlink"/>
        </w:rPr>
        <w:t>Weiter springen</w:t>
      </w:r>
    </w:p>
    <w:bookmarkStart w:id="140" w:name="_2.5_Richtlinie:_Eingabemodalitäten"/>
    <w:bookmarkEnd w:id="140"/>
    <w:p w14:paraId="30064B88" w14:textId="544E0B25" w:rsidR="005E3A00" w:rsidRPr="002777E2" w:rsidRDefault="00DC0FBC" w:rsidP="00EC26B4">
      <w:pPr>
        <w:pStyle w:val="berschrift3"/>
      </w:pPr>
      <w:r>
        <w:rPr>
          <w:b w:val="0"/>
          <w:bCs w:val="0"/>
          <w:sz w:val="24"/>
          <w:szCs w:val="24"/>
        </w:rPr>
        <w:fldChar w:fldCharType="end"/>
      </w:r>
      <w:bookmarkStart w:id="141" w:name="_Toc199794003"/>
      <w:r w:rsidR="005E3A00" w:rsidRPr="002777E2">
        <w:t>2.5 Richtlinie</w:t>
      </w:r>
      <w:r w:rsidR="00FF3954">
        <w:t>:</w:t>
      </w:r>
      <w:r w:rsidR="005E3A00" w:rsidRPr="002777E2">
        <w:t xml:space="preserve"> Eingabemodalitäten</w:t>
      </w:r>
      <w:bookmarkEnd w:id="141"/>
    </w:p>
    <w:p w14:paraId="610503F1" w14:textId="77777777" w:rsidR="00321727" w:rsidRDefault="00321727" w:rsidP="00EC26B4">
      <w:r w:rsidRPr="002777E2">
        <w:t>Erleichtern Sie Benutzern die Bedienung von Funktionen durch andere Eingabearten als die Tastatur.</w:t>
      </w:r>
    </w:p>
    <w:p w14:paraId="0ECE78ED" w14:textId="1744F993" w:rsidR="002777E2" w:rsidRPr="002777E2" w:rsidRDefault="002777E2" w:rsidP="00EC26B4">
      <w:hyperlink r:id="rId76" w:anchor="input-modalities" w:history="1">
        <w:r w:rsidRPr="009C61AB">
          <w:rPr>
            <w:rStyle w:val="Hyperlink"/>
          </w:rPr>
          <w:t>Öffnen Richtlinie 2.5: Eingabemodalitäten</w:t>
        </w:r>
      </w:hyperlink>
    </w:p>
    <w:p w14:paraId="4199CCD2" w14:textId="49B0ADE4" w:rsidR="001E6A84" w:rsidRDefault="001E6A84" w:rsidP="00EC26B4">
      <w:hyperlink w:anchor="Inhaltsverzeichnis" w:history="1">
        <w:r>
          <w:rPr>
            <w:rStyle w:val="Hyperlink"/>
            <w:rFonts w:eastAsiaTheme="majorEastAsia"/>
          </w:rPr>
          <w:t>Zum Inhalt springen</w:t>
        </w:r>
      </w:hyperlink>
    </w:p>
    <w:p w14:paraId="1D2C1659" w14:textId="7F6D6630" w:rsidR="00223109" w:rsidRDefault="005457C6" w:rsidP="00EC26B4">
      <w:hyperlink w:anchor="_2.5_Richtlinie:_Eingabemodalitäten" w:history="1">
        <w:r>
          <w:rPr>
            <w:rStyle w:val="Hyperlink"/>
          </w:rPr>
          <w:t>Zurück springen</w:t>
        </w:r>
      </w:hyperlink>
    </w:p>
    <w:p w14:paraId="7ACA64B6" w14:textId="0EA68B48" w:rsidR="00F23784" w:rsidRPr="00DC0FBC" w:rsidRDefault="00DC0FBC" w:rsidP="00F23784">
      <w:pPr>
        <w:rPr>
          <w:rStyle w:val="Hyperlink"/>
        </w:rPr>
      </w:pPr>
      <w:r>
        <w:fldChar w:fldCharType="begin"/>
      </w:r>
      <w:r>
        <w:instrText>HYPERLINK  \l "_2.5.2_Zielgröße"</w:instrText>
      </w:r>
      <w:r>
        <w:fldChar w:fldCharType="separate"/>
      </w:r>
      <w:r w:rsidR="00CC6145" w:rsidRPr="00DC0FBC">
        <w:rPr>
          <w:rStyle w:val="Hyperlink"/>
        </w:rPr>
        <w:t>Weiter springen</w:t>
      </w:r>
    </w:p>
    <w:bookmarkStart w:id="142" w:name="_2.5.1_Zeigerbewegung"/>
    <w:bookmarkEnd w:id="142"/>
    <w:p w14:paraId="4957FE49" w14:textId="296178D2" w:rsidR="00B2327D" w:rsidRDefault="00DC0FBC" w:rsidP="00EC26B4">
      <w:pPr>
        <w:pStyle w:val="berschrift4"/>
        <w:rPr>
          <w:rFonts w:ascii="Times New Roman" w:hAnsi="Times New Roman"/>
        </w:rPr>
      </w:pPr>
      <w:r>
        <w:rPr>
          <w:b w:val="0"/>
          <w:bCs w:val="0"/>
          <w:sz w:val="24"/>
          <w:szCs w:val="24"/>
        </w:rPr>
        <w:fldChar w:fldCharType="end"/>
      </w:r>
      <w:bookmarkStart w:id="143" w:name="_Toc199794004"/>
      <w:r w:rsidR="00B2327D">
        <w:t>2.5.1 Zeigerbewegung</w:t>
      </w:r>
      <w:r w:rsidR="0011316C">
        <w:t xml:space="preserve"> – A</w:t>
      </w:r>
      <w:bookmarkEnd w:id="143"/>
    </w:p>
    <w:p w14:paraId="322EBEB9" w14:textId="77777777" w:rsidR="00957BB8" w:rsidRDefault="00957BB8" w:rsidP="00957BB8">
      <w:hyperlink w:anchor="_2_Prinzip:_Bedienbar" w:history="1">
        <w:r w:rsidRPr="00BB6AF8">
          <w:rPr>
            <w:rStyle w:val="Hyperlink"/>
          </w:rPr>
          <w:t>Prinzip 2: Bedienbar</w:t>
        </w:r>
      </w:hyperlink>
    </w:p>
    <w:p w14:paraId="465790F4" w14:textId="6018B9FB" w:rsidR="00957BB8" w:rsidRPr="00E47400" w:rsidRDefault="00957BB8" w:rsidP="00957BB8">
      <w:hyperlink w:anchor="_2.5_Richtlinie:_Eingabemodalitäten" w:history="1">
        <w:r w:rsidRPr="00027B68">
          <w:rPr>
            <w:rStyle w:val="Hyperlink"/>
          </w:rPr>
          <w:t>Richtlinie 2.</w:t>
        </w:r>
        <w:r w:rsidR="00027B68" w:rsidRPr="00027B68">
          <w:rPr>
            <w:rStyle w:val="Hyperlink"/>
          </w:rPr>
          <w:t>5</w:t>
        </w:r>
        <w:r w:rsidRPr="00027B68">
          <w:rPr>
            <w:rStyle w:val="Hyperlink"/>
          </w:rPr>
          <w:t xml:space="preserve">: </w:t>
        </w:r>
        <w:r w:rsidR="00027B68" w:rsidRPr="00027B68">
          <w:rPr>
            <w:rStyle w:val="Hyperlink"/>
          </w:rPr>
          <w:t>Eingabemodalitäten</w:t>
        </w:r>
      </w:hyperlink>
    </w:p>
    <w:p w14:paraId="05AA5D4A" w14:textId="77777777" w:rsidR="00B2327D" w:rsidRDefault="00B2327D" w:rsidP="00EC26B4">
      <w:pPr>
        <w:pStyle w:val="berschrift5"/>
      </w:pPr>
      <w:r>
        <w:t>Standard</w:t>
      </w:r>
    </w:p>
    <w:p w14:paraId="73C9954E" w14:textId="77777777" w:rsidR="00B2327D" w:rsidRDefault="00B2327D" w:rsidP="00EC26B4">
      <w:pPr>
        <w:pStyle w:val="StandardWeb"/>
      </w:pPr>
      <w:r>
        <w:t>WCAG 2.2</w:t>
      </w:r>
    </w:p>
    <w:p w14:paraId="1771BEBC" w14:textId="77777777" w:rsidR="00B2327D" w:rsidRDefault="00B2327D" w:rsidP="00EC26B4">
      <w:pPr>
        <w:pStyle w:val="berschrift5"/>
      </w:pPr>
      <w:proofErr w:type="gramStart"/>
      <w:r>
        <w:t>WCAG Nummer</w:t>
      </w:r>
      <w:proofErr w:type="gramEnd"/>
    </w:p>
    <w:p w14:paraId="01AEED45" w14:textId="77777777" w:rsidR="00B2327D" w:rsidRDefault="00B2327D" w:rsidP="00EC26B4">
      <w:pPr>
        <w:pStyle w:val="StandardWeb"/>
      </w:pPr>
      <w:r>
        <w:lastRenderedPageBreak/>
        <w:t>2.5.1</w:t>
      </w:r>
    </w:p>
    <w:p w14:paraId="2ED121AC" w14:textId="77777777" w:rsidR="00B2327D" w:rsidRDefault="00B2327D" w:rsidP="00EC26B4">
      <w:pPr>
        <w:pStyle w:val="berschrift5"/>
      </w:pPr>
      <w:proofErr w:type="gramStart"/>
      <w:r>
        <w:t>WCAG Link</w:t>
      </w:r>
      <w:proofErr w:type="gramEnd"/>
    </w:p>
    <w:p w14:paraId="28058068" w14:textId="77777777" w:rsidR="00B2327D" w:rsidRDefault="00B2327D" w:rsidP="00EC26B4">
      <w:pPr>
        <w:pStyle w:val="StandardWeb"/>
      </w:pPr>
      <w:hyperlink r:id="rId77" w:anchor="pointer-movement" w:tgtFrame="_new" w:history="1">
        <w:r>
          <w:rPr>
            <w:rStyle w:val="Hyperlink"/>
            <w:rFonts w:eastAsiaTheme="majorEastAsia"/>
          </w:rPr>
          <w:t>https://www.w3.org/TR/WCAG22/#pointer-movement</w:t>
        </w:r>
      </w:hyperlink>
    </w:p>
    <w:p w14:paraId="761BD3BE" w14:textId="77777777" w:rsidR="00B2327D" w:rsidRDefault="00B2327D" w:rsidP="00EC26B4">
      <w:pPr>
        <w:pStyle w:val="berschrift5"/>
      </w:pPr>
      <w:r>
        <w:t>Konformitätsstufe</w:t>
      </w:r>
    </w:p>
    <w:p w14:paraId="2497288B" w14:textId="77777777" w:rsidR="00B2327D" w:rsidRDefault="00B2327D" w:rsidP="00EC26B4">
      <w:pPr>
        <w:pStyle w:val="StandardWeb"/>
      </w:pPr>
      <w:r>
        <w:t>A</w:t>
      </w:r>
    </w:p>
    <w:p w14:paraId="55FB3489" w14:textId="77777777" w:rsidR="00B2327D" w:rsidRDefault="00B2327D" w:rsidP="00EC26B4">
      <w:pPr>
        <w:pStyle w:val="berschrift5"/>
      </w:pPr>
      <w:r>
        <w:t>Quick Kriterium</w:t>
      </w:r>
    </w:p>
    <w:p w14:paraId="211B5605" w14:textId="77777777" w:rsidR="00B2327D" w:rsidRDefault="00B2327D" w:rsidP="00EC26B4">
      <w:pPr>
        <w:pStyle w:val="StandardWeb"/>
      </w:pPr>
      <w:r>
        <w:t>Bewegungen, die durch physische Zeigereingaben ausgelöst werden, erfordern eine bewusste Handlung oder lassen sich einfach deaktivieren.</w:t>
      </w:r>
    </w:p>
    <w:p w14:paraId="30BFC706" w14:textId="77777777" w:rsidR="00B2327D" w:rsidRDefault="00B2327D" w:rsidP="00EC26B4">
      <w:pPr>
        <w:pStyle w:val="berschrift5"/>
      </w:pPr>
      <w:r>
        <w:t>Quick Fail</w:t>
      </w:r>
    </w:p>
    <w:p w14:paraId="4842F66A" w14:textId="77777777" w:rsidR="00B2327D" w:rsidRDefault="00B2327D" w:rsidP="00EC26B4">
      <w:pPr>
        <w:pStyle w:val="StandardWeb"/>
        <w:numPr>
          <w:ilvl w:val="0"/>
          <w:numId w:val="226"/>
        </w:numPr>
      </w:pPr>
      <w:r>
        <w:t>Ungewollte oder automatische Bewegungen ohne Kontrolle</w:t>
      </w:r>
    </w:p>
    <w:p w14:paraId="4BF4140D" w14:textId="77777777" w:rsidR="00B2327D" w:rsidRDefault="00B2327D" w:rsidP="00EC26B4">
      <w:pPr>
        <w:pStyle w:val="StandardWeb"/>
        <w:numPr>
          <w:ilvl w:val="0"/>
          <w:numId w:val="226"/>
        </w:numPr>
      </w:pPr>
      <w:r>
        <w:t>Bewegungen, die unerwartet Aktionen auslösen</w:t>
      </w:r>
    </w:p>
    <w:p w14:paraId="6DB224DD" w14:textId="77777777" w:rsidR="00B2327D" w:rsidRDefault="00B2327D" w:rsidP="00EC26B4">
      <w:pPr>
        <w:pStyle w:val="StandardWeb"/>
        <w:numPr>
          <w:ilvl w:val="0"/>
          <w:numId w:val="226"/>
        </w:numPr>
      </w:pPr>
      <w:r>
        <w:t>Keine Möglichkeit zur Deaktivierung oder Kontrolle der Bewegung</w:t>
      </w:r>
    </w:p>
    <w:p w14:paraId="663D32EF" w14:textId="77777777" w:rsidR="00B2327D" w:rsidRDefault="00B2327D" w:rsidP="00EC26B4">
      <w:pPr>
        <w:pStyle w:val="berschrift5"/>
      </w:pPr>
      <w:r>
        <w:t>Quick Fix</w:t>
      </w:r>
    </w:p>
    <w:p w14:paraId="54D7F661" w14:textId="77777777" w:rsidR="00B2327D" w:rsidRDefault="00B2327D" w:rsidP="00EC26B4">
      <w:pPr>
        <w:pStyle w:val="StandardWeb"/>
      </w:pPr>
      <w:r>
        <w:t>Biete Mechanismen an, um Bewegungen zu steuern oder auszuschalten, z. B. eine Option zum Pausieren von Animationen oder bewegten Effekten.</w:t>
      </w:r>
    </w:p>
    <w:p w14:paraId="7C13D53B" w14:textId="77777777" w:rsidR="00B2327D" w:rsidRDefault="00B2327D" w:rsidP="00EC26B4">
      <w:pPr>
        <w:pStyle w:val="berschrift5"/>
      </w:pPr>
      <w:r>
        <w:t>Grundlage/Kriterium</w:t>
      </w:r>
    </w:p>
    <w:p w14:paraId="1FE82B27" w14:textId="77777777" w:rsidR="00B2327D" w:rsidRDefault="00B2327D" w:rsidP="00EC26B4">
      <w:pPr>
        <w:pStyle w:val="StandardWeb"/>
      </w:pPr>
      <w:r>
        <w:t>Stelle sicher, dass Nutzer*innen Bewegungen aktiv steuern oder deaktivieren können, um Überforderung oder Fehler zu vermeiden.</w:t>
      </w:r>
    </w:p>
    <w:p w14:paraId="28CC2E3E" w14:textId="77777777" w:rsidR="00B2327D" w:rsidRDefault="00B2327D" w:rsidP="00EC26B4">
      <w:pPr>
        <w:pStyle w:val="berschrift5"/>
      </w:pPr>
      <w:r>
        <w:t>Ausnahme</w:t>
      </w:r>
    </w:p>
    <w:p w14:paraId="3C16C768" w14:textId="77777777" w:rsidR="00B2327D" w:rsidRDefault="00B2327D" w:rsidP="00EC26B4">
      <w:pPr>
        <w:pStyle w:val="StandardWeb"/>
        <w:numPr>
          <w:ilvl w:val="0"/>
          <w:numId w:val="227"/>
        </w:numPr>
      </w:pPr>
      <w:r>
        <w:t>Bewegungen, die Teil einer erforderlichen Funktion sind und keine Alternativen bieten.</w:t>
      </w:r>
    </w:p>
    <w:p w14:paraId="50ECB42D" w14:textId="77777777" w:rsidR="00B2327D" w:rsidRDefault="00B2327D" w:rsidP="00EC26B4">
      <w:pPr>
        <w:pStyle w:val="berschrift5"/>
      </w:pPr>
      <w:r>
        <w:t>Verstehen</w:t>
      </w:r>
    </w:p>
    <w:p w14:paraId="23C9028F" w14:textId="77777777" w:rsidR="00B2327D" w:rsidRDefault="00B2327D" w:rsidP="00EC26B4">
      <w:pPr>
        <w:pStyle w:val="StandardWeb"/>
      </w:pPr>
      <w:r>
        <w:t>Kontrollierbare Zeigerbewegungen unterstützen Nutzer*innen mit motorischen Einschränkungen oder Empfindlichkeiten gegenüber Bewegungen.</w:t>
      </w:r>
    </w:p>
    <w:p w14:paraId="7173E41D" w14:textId="77777777" w:rsidR="00B2327D" w:rsidRDefault="00B2327D" w:rsidP="00EC26B4">
      <w:pPr>
        <w:pStyle w:val="berschrift5"/>
      </w:pPr>
      <w:r>
        <w:t>Beispiel</w:t>
      </w:r>
    </w:p>
    <w:p w14:paraId="06032746" w14:textId="77777777" w:rsidR="00B2327D" w:rsidRDefault="00B2327D" w:rsidP="00EC26B4">
      <w:pPr>
        <w:pStyle w:val="StandardWeb"/>
      </w:pPr>
      <w:r>
        <w:t>Eine Animation startet nur, wenn Nutzer*innen aktiv klicken, und kann jederzeit pausiert werden.</w:t>
      </w:r>
    </w:p>
    <w:p w14:paraId="420649EC" w14:textId="77777777" w:rsidR="00B2327D" w:rsidRDefault="00B2327D" w:rsidP="00EC26B4">
      <w:pPr>
        <w:pStyle w:val="berschrift5"/>
      </w:pPr>
      <w:r>
        <w:t>Anmerkung</w:t>
      </w:r>
    </w:p>
    <w:p w14:paraId="064EC3FF" w14:textId="77777777" w:rsidR="00B2327D" w:rsidRDefault="00B2327D" w:rsidP="00EC26B4">
      <w:pPr>
        <w:pStyle w:val="StandardWeb"/>
      </w:pPr>
      <w:r>
        <w:lastRenderedPageBreak/>
        <w:t>Berücksichtige verschiedene Eingabegeräte und Nutzungsarten.</w:t>
      </w:r>
    </w:p>
    <w:p w14:paraId="16C1B846" w14:textId="40CB90D9" w:rsidR="00B2327D" w:rsidRDefault="00EF78F8" w:rsidP="00EC26B4">
      <w:pPr>
        <w:pStyle w:val="berschrift5"/>
      </w:pPr>
      <w:r>
        <w:t>Anwendbarkeit</w:t>
      </w:r>
    </w:p>
    <w:p w14:paraId="10B5C68C" w14:textId="77777777" w:rsidR="00B2327D" w:rsidRDefault="00B2327D" w:rsidP="00EC26B4">
      <w:pPr>
        <w:pStyle w:val="StandardWeb"/>
      </w:pPr>
      <w:r>
        <w:t>Alle interaktiven Inhalte mit Zeigerbewegungen, z. B. Maus, Touchscreen.</w:t>
      </w:r>
    </w:p>
    <w:p w14:paraId="288EB13E" w14:textId="77777777" w:rsidR="00B2327D" w:rsidRDefault="00B2327D" w:rsidP="005D2039">
      <w:pPr>
        <w:pStyle w:val="berschrift5"/>
      </w:pPr>
      <w:r>
        <w:t>Prüfanleitung</w:t>
      </w:r>
    </w:p>
    <w:p w14:paraId="05325CD6" w14:textId="77777777" w:rsidR="00B2327D" w:rsidRDefault="00B2327D" w:rsidP="00EC26B4">
      <w:pPr>
        <w:pStyle w:val="StandardWeb"/>
        <w:numPr>
          <w:ilvl w:val="0"/>
          <w:numId w:val="228"/>
        </w:numPr>
      </w:pPr>
      <w:r>
        <w:t>Teste, ob Bewegungen nur auf bewusste Eingaben reagieren</w:t>
      </w:r>
    </w:p>
    <w:p w14:paraId="782031E4" w14:textId="77777777" w:rsidR="00B2327D" w:rsidRDefault="00B2327D" w:rsidP="00EC26B4">
      <w:pPr>
        <w:pStyle w:val="StandardWeb"/>
        <w:numPr>
          <w:ilvl w:val="0"/>
          <w:numId w:val="228"/>
        </w:numPr>
      </w:pPr>
      <w:r>
        <w:t>Prüfe, ob Nutzer*innen Bewegungen deaktivieren oder pausieren können</w:t>
      </w:r>
    </w:p>
    <w:p w14:paraId="0626E1DB" w14:textId="77777777" w:rsidR="00B2327D" w:rsidRDefault="00B2327D" w:rsidP="00EC26B4">
      <w:pPr>
        <w:pStyle w:val="StandardWeb"/>
        <w:numPr>
          <w:ilvl w:val="0"/>
          <w:numId w:val="228"/>
        </w:numPr>
      </w:pPr>
      <w:r>
        <w:t>Beobachte unerwünschte oder automatische Bewegungen</w:t>
      </w:r>
    </w:p>
    <w:p w14:paraId="1CB342F0" w14:textId="77777777" w:rsidR="00B2327D" w:rsidRDefault="00B2327D" w:rsidP="005D2039">
      <w:pPr>
        <w:pStyle w:val="berschrift5"/>
      </w:pPr>
      <w:r>
        <w:t>Prüftools</w:t>
      </w:r>
    </w:p>
    <w:p w14:paraId="241BA364" w14:textId="77777777" w:rsidR="00B2327D" w:rsidRDefault="00B2327D" w:rsidP="00EC26B4">
      <w:pPr>
        <w:pStyle w:val="StandardWeb"/>
        <w:numPr>
          <w:ilvl w:val="0"/>
          <w:numId w:val="229"/>
        </w:numPr>
      </w:pPr>
      <w:r>
        <w:t>Maus und Touchscreen zur Eingabe</w:t>
      </w:r>
    </w:p>
    <w:p w14:paraId="535801A1" w14:textId="77777777" w:rsidR="00B2327D" w:rsidRDefault="00B2327D" w:rsidP="00EC26B4">
      <w:pPr>
        <w:pStyle w:val="StandardWeb"/>
        <w:numPr>
          <w:ilvl w:val="0"/>
          <w:numId w:val="229"/>
        </w:numPr>
      </w:pPr>
      <w:proofErr w:type="spellStart"/>
      <w:r>
        <w:t>Accessibility</w:t>
      </w:r>
      <w:proofErr w:type="spellEnd"/>
      <w:r>
        <w:t>-</w:t>
      </w:r>
      <w:proofErr w:type="spellStart"/>
      <w:r>
        <w:t>Testing</w:t>
      </w:r>
      <w:proofErr w:type="spellEnd"/>
      <w:r>
        <w:t>-Tools mit Fokus auf Bewegungskontrolle</w:t>
      </w:r>
    </w:p>
    <w:p w14:paraId="72435035" w14:textId="7D47FC15" w:rsidR="00B2327D" w:rsidRDefault="000A04D9" w:rsidP="00EC26B4">
      <w:pPr>
        <w:pStyle w:val="berschrift5"/>
      </w:pPr>
      <w:r>
        <w:t>Abgrenzung</w:t>
      </w:r>
    </w:p>
    <w:p w14:paraId="23B7D64A" w14:textId="77777777" w:rsidR="00B2327D" w:rsidRDefault="00B2327D" w:rsidP="00EC26B4">
      <w:pPr>
        <w:pStyle w:val="StandardWeb"/>
      </w:pPr>
      <w:r>
        <w:t>Ergänzt weitere Bewegungskontroll-Kriterien, z. B. 2.2.2 (</w:t>
      </w:r>
      <w:proofErr w:type="spellStart"/>
      <w:r>
        <w:t>Pausierbare</w:t>
      </w:r>
      <w:proofErr w:type="spellEnd"/>
      <w:r>
        <w:t xml:space="preserve"> Animationen).</w:t>
      </w:r>
    </w:p>
    <w:p w14:paraId="5EA4ACD9" w14:textId="6838E7CF" w:rsidR="00B2327D" w:rsidRDefault="0070771C" w:rsidP="005D2039">
      <w:pPr>
        <w:pStyle w:val="berschrift5"/>
      </w:pPr>
      <w:r>
        <w:t>Verwandte Standards</w:t>
      </w:r>
    </w:p>
    <w:p w14:paraId="6E87E41C" w14:textId="77777777" w:rsidR="00B2327D" w:rsidRDefault="00B2327D" w:rsidP="00EC26B4">
      <w:pPr>
        <w:pStyle w:val="StandardWeb"/>
        <w:numPr>
          <w:ilvl w:val="0"/>
          <w:numId w:val="230"/>
        </w:numPr>
      </w:pPr>
      <w:r>
        <w:t>EN 301 549: 9.2.5.1</w:t>
      </w:r>
    </w:p>
    <w:p w14:paraId="6E46F9DC" w14:textId="77777777" w:rsidR="00B2327D" w:rsidRDefault="00B2327D" w:rsidP="00EC26B4">
      <w:pPr>
        <w:pStyle w:val="StandardWeb"/>
        <w:numPr>
          <w:ilvl w:val="0"/>
          <w:numId w:val="230"/>
        </w:numPr>
      </w:pPr>
      <w:r>
        <w:t>BITV 2.0: § 4.2.5.1</w:t>
      </w:r>
    </w:p>
    <w:p w14:paraId="33EC5825" w14:textId="77777777" w:rsidR="00B2327D" w:rsidRDefault="00B2327D" w:rsidP="00EC26B4">
      <w:pPr>
        <w:pStyle w:val="StandardWeb"/>
        <w:numPr>
          <w:ilvl w:val="0"/>
          <w:numId w:val="230"/>
        </w:numPr>
      </w:pPr>
      <w:r>
        <w:t>eCH-0059: 2.5.1</w:t>
      </w:r>
    </w:p>
    <w:p w14:paraId="4F8F5B57" w14:textId="77777777" w:rsidR="001E6A84" w:rsidRDefault="001E6A84" w:rsidP="00EC26B4">
      <w:hyperlink w:anchor="Inhaltsverzeichnis" w:history="1">
        <w:r>
          <w:rPr>
            <w:rStyle w:val="Hyperlink"/>
            <w:rFonts w:eastAsiaTheme="majorEastAsia"/>
          </w:rPr>
          <w:t>Zum Inhalt springen</w:t>
        </w:r>
      </w:hyperlink>
    </w:p>
    <w:p w14:paraId="34AE165F" w14:textId="5CA96040" w:rsidR="007668FB" w:rsidRDefault="005457C6" w:rsidP="007668FB">
      <w:hyperlink w:anchor="_2.5.1_Zeigerbewegung" w:history="1">
        <w:r>
          <w:rPr>
            <w:rStyle w:val="Hyperlink"/>
          </w:rPr>
          <w:t>Zurück springen</w:t>
        </w:r>
      </w:hyperlink>
    </w:p>
    <w:p w14:paraId="5B6F5104" w14:textId="53DCD162" w:rsidR="00BF69CD" w:rsidRPr="00BC1502" w:rsidRDefault="00CC6145" w:rsidP="00BF69CD">
      <w:hyperlink w:anchor="_2.5.3_Bewegungsschalter" w:history="1">
        <w:r>
          <w:rPr>
            <w:rStyle w:val="Hyperlink"/>
          </w:rPr>
          <w:t>Weiter springen</w:t>
        </w:r>
      </w:hyperlink>
    </w:p>
    <w:p w14:paraId="0A878B8D" w14:textId="771125A3" w:rsidR="00AD40F7" w:rsidRDefault="00AD40F7" w:rsidP="00EC26B4">
      <w:pPr>
        <w:pStyle w:val="berschrift4"/>
        <w:rPr>
          <w:rFonts w:ascii="Times New Roman" w:hAnsi="Times New Roman"/>
        </w:rPr>
      </w:pPr>
      <w:bookmarkStart w:id="144" w:name="_2.5.2_Zielgröße"/>
      <w:bookmarkStart w:id="145" w:name="_Toc199794005"/>
      <w:bookmarkEnd w:id="144"/>
      <w:r>
        <w:t>2.5.2 Zielgröße</w:t>
      </w:r>
      <w:r w:rsidR="0011316C">
        <w:t xml:space="preserve"> – AA</w:t>
      </w:r>
      <w:bookmarkEnd w:id="145"/>
    </w:p>
    <w:p w14:paraId="2D92A68F" w14:textId="77777777" w:rsidR="00027B68" w:rsidRDefault="00027B68" w:rsidP="00027B68">
      <w:hyperlink w:anchor="_2_Prinzip:_Bedienbar" w:history="1">
        <w:r w:rsidRPr="00BB6AF8">
          <w:rPr>
            <w:rStyle w:val="Hyperlink"/>
          </w:rPr>
          <w:t>Prinzip 2: Bedienbar</w:t>
        </w:r>
      </w:hyperlink>
    </w:p>
    <w:p w14:paraId="6E0C7FD5" w14:textId="77777777" w:rsidR="00027B68" w:rsidRPr="00E47400" w:rsidRDefault="00027B68" w:rsidP="00027B68">
      <w:hyperlink w:anchor="_2.5_Richtlinie:_Eingabemodalitäten" w:history="1">
        <w:r w:rsidRPr="00027B68">
          <w:rPr>
            <w:rStyle w:val="Hyperlink"/>
          </w:rPr>
          <w:t>Richtlinie 2.5: Eingabemodalitäten</w:t>
        </w:r>
      </w:hyperlink>
    </w:p>
    <w:p w14:paraId="2B42503D" w14:textId="77777777" w:rsidR="00AD40F7" w:rsidRDefault="00AD40F7" w:rsidP="00EC26B4">
      <w:pPr>
        <w:pStyle w:val="berschrift5"/>
      </w:pPr>
      <w:r>
        <w:t>Standard</w:t>
      </w:r>
    </w:p>
    <w:p w14:paraId="2A0D07EF" w14:textId="77777777" w:rsidR="00AD40F7" w:rsidRDefault="00AD40F7" w:rsidP="00EC26B4">
      <w:pPr>
        <w:pStyle w:val="StandardWeb"/>
      </w:pPr>
      <w:r>
        <w:t>WCAG 2.2</w:t>
      </w:r>
    </w:p>
    <w:p w14:paraId="50F61226" w14:textId="77777777" w:rsidR="00AD40F7" w:rsidRDefault="00AD40F7" w:rsidP="00EC26B4">
      <w:pPr>
        <w:pStyle w:val="berschrift5"/>
      </w:pPr>
      <w:proofErr w:type="gramStart"/>
      <w:r>
        <w:t>WCAG Nummer</w:t>
      </w:r>
      <w:proofErr w:type="gramEnd"/>
    </w:p>
    <w:p w14:paraId="0B2309BC" w14:textId="77777777" w:rsidR="00AD40F7" w:rsidRDefault="00AD40F7" w:rsidP="00EC26B4">
      <w:pPr>
        <w:pStyle w:val="StandardWeb"/>
      </w:pPr>
      <w:r>
        <w:t>2.5.2</w:t>
      </w:r>
    </w:p>
    <w:p w14:paraId="5A39212D" w14:textId="77777777" w:rsidR="00AD40F7" w:rsidRDefault="00AD40F7" w:rsidP="00EC26B4">
      <w:pPr>
        <w:pStyle w:val="berschrift5"/>
      </w:pPr>
      <w:proofErr w:type="gramStart"/>
      <w:r>
        <w:lastRenderedPageBreak/>
        <w:t>WCAG Link</w:t>
      </w:r>
      <w:proofErr w:type="gramEnd"/>
    </w:p>
    <w:p w14:paraId="5CBA97CF" w14:textId="77777777" w:rsidR="00AD40F7" w:rsidRDefault="00AD40F7" w:rsidP="00EC26B4">
      <w:pPr>
        <w:pStyle w:val="StandardWeb"/>
      </w:pPr>
      <w:hyperlink r:id="rId78" w:anchor="target-size" w:tgtFrame="_new" w:history="1">
        <w:r>
          <w:rPr>
            <w:rStyle w:val="Hyperlink"/>
            <w:rFonts w:eastAsiaTheme="majorEastAsia"/>
          </w:rPr>
          <w:t>https://www.w3.org/TR/WCAG22/#target-size</w:t>
        </w:r>
      </w:hyperlink>
    </w:p>
    <w:p w14:paraId="7D5EBF94" w14:textId="77777777" w:rsidR="00AD40F7" w:rsidRDefault="00AD40F7" w:rsidP="00EC26B4">
      <w:pPr>
        <w:pStyle w:val="berschrift5"/>
      </w:pPr>
      <w:r>
        <w:t>Konformitätsstufe</w:t>
      </w:r>
    </w:p>
    <w:p w14:paraId="36E899BC" w14:textId="77777777" w:rsidR="00AD40F7" w:rsidRDefault="00AD40F7" w:rsidP="00EC26B4">
      <w:pPr>
        <w:pStyle w:val="StandardWeb"/>
      </w:pPr>
      <w:r>
        <w:t>AA</w:t>
      </w:r>
    </w:p>
    <w:p w14:paraId="145E9CA3" w14:textId="77777777" w:rsidR="00AD40F7" w:rsidRDefault="00AD40F7" w:rsidP="00EC26B4">
      <w:pPr>
        <w:pStyle w:val="berschrift5"/>
      </w:pPr>
      <w:r>
        <w:t>Quick Kriterium</w:t>
      </w:r>
    </w:p>
    <w:p w14:paraId="0CABDCCE" w14:textId="77777777" w:rsidR="00AD40F7" w:rsidRDefault="00AD40F7" w:rsidP="00EC26B4">
      <w:pPr>
        <w:pStyle w:val="StandardWeb"/>
      </w:pPr>
      <w:r>
        <w:t>Interaktive Elemente haben eine minimale Zielgröße von 24 x 24 CSS-Pixeln oder bieten eine leicht erreichbare Alternative.</w:t>
      </w:r>
    </w:p>
    <w:p w14:paraId="3842782B" w14:textId="77777777" w:rsidR="00AD40F7" w:rsidRDefault="00AD40F7" w:rsidP="00EC26B4">
      <w:pPr>
        <w:pStyle w:val="berschrift5"/>
      </w:pPr>
      <w:r>
        <w:t>Quick Fail</w:t>
      </w:r>
    </w:p>
    <w:p w14:paraId="6908DF56" w14:textId="77777777" w:rsidR="00AD40F7" w:rsidRDefault="00AD40F7" w:rsidP="00EC26B4">
      <w:pPr>
        <w:pStyle w:val="StandardWeb"/>
        <w:numPr>
          <w:ilvl w:val="0"/>
          <w:numId w:val="231"/>
        </w:numPr>
      </w:pPr>
      <w:r>
        <w:t>Kleine, schwer zu treffende Ziele</w:t>
      </w:r>
    </w:p>
    <w:p w14:paraId="146CDEA8" w14:textId="77777777" w:rsidR="00AD40F7" w:rsidRDefault="00AD40F7" w:rsidP="00EC26B4">
      <w:pPr>
        <w:pStyle w:val="StandardWeb"/>
        <w:numPr>
          <w:ilvl w:val="0"/>
          <w:numId w:val="231"/>
        </w:numPr>
      </w:pPr>
      <w:r>
        <w:t>Keine zugänglichen Alternativen zu kleinen Zielbereichen</w:t>
      </w:r>
    </w:p>
    <w:p w14:paraId="2FA6828A" w14:textId="77777777" w:rsidR="00AD40F7" w:rsidRDefault="00AD40F7" w:rsidP="00EC26B4">
      <w:pPr>
        <w:pStyle w:val="berschrift5"/>
      </w:pPr>
      <w:r>
        <w:t>Quick Fix</w:t>
      </w:r>
    </w:p>
    <w:p w14:paraId="21EAA1C1" w14:textId="77777777" w:rsidR="00AD40F7" w:rsidRDefault="00AD40F7" w:rsidP="00EC26B4">
      <w:pPr>
        <w:pStyle w:val="StandardWeb"/>
      </w:pPr>
      <w:r>
        <w:t>Erhöhe die Zielgröße interaktiver Elemente auf mindestens 24 x 24 CSS-Pixel oder stelle Alternativen bereit, z. B. größere anklickbare Bereiche.</w:t>
      </w:r>
    </w:p>
    <w:p w14:paraId="414C36BD" w14:textId="77777777" w:rsidR="00AD40F7" w:rsidRDefault="00AD40F7" w:rsidP="00EC26B4">
      <w:pPr>
        <w:pStyle w:val="berschrift5"/>
      </w:pPr>
      <w:r>
        <w:t>Grundlage/Kriterium</w:t>
      </w:r>
    </w:p>
    <w:p w14:paraId="23DCD165" w14:textId="77777777" w:rsidR="00AD40F7" w:rsidRDefault="00AD40F7" w:rsidP="00EC26B4">
      <w:pPr>
        <w:pStyle w:val="StandardWeb"/>
      </w:pPr>
      <w:r>
        <w:t>Stelle sicher, dass alle interaktiven Ziele für alle Nutzer*innen problemlos auswählbar sind, unabhängig von motorischen Fähigkeiten.</w:t>
      </w:r>
    </w:p>
    <w:p w14:paraId="6959D646" w14:textId="77777777" w:rsidR="00AD40F7" w:rsidRDefault="00AD40F7" w:rsidP="00EC26B4">
      <w:pPr>
        <w:pStyle w:val="berschrift5"/>
      </w:pPr>
      <w:r>
        <w:t>Ausnahme</w:t>
      </w:r>
    </w:p>
    <w:p w14:paraId="367E1951" w14:textId="77777777" w:rsidR="00AD40F7" w:rsidRDefault="00AD40F7" w:rsidP="00EC26B4">
      <w:pPr>
        <w:pStyle w:val="StandardWeb"/>
        <w:numPr>
          <w:ilvl w:val="0"/>
          <w:numId w:val="232"/>
        </w:numPr>
      </w:pPr>
      <w:r>
        <w:t>Wenn die Zielgröße durch den visuellen Design- oder Layout-Zweck eingeschränkt ist und eine alternative Methode zur Bedienung angeboten wird.</w:t>
      </w:r>
    </w:p>
    <w:p w14:paraId="1E9E02C2" w14:textId="77777777" w:rsidR="00AD40F7" w:rsidRDefault="00AD40F7" w:rsidP="00EC26B4">
      <w:pPr>
        <w:pStyle w:val="berschrift5"/>
      </w:pPr>
      <w:r>
        <w:t>Verstehen</w:t>
      </w:r>
    </w:p>
    <w:p w14:paraId="2EDC8726" w14:textId="77777777" w:rsidR="00AD40F7" w:rsidRDefault="00AD40F7" w:rsidP="00EC26B4">
      <w:pPr>
        <w:pStyle w:val="StandardWeb"/>
      </w:pPr>
      <w:r>
        <w:t>Ausreichend große Ziele erleichtern die Bedienung, insbesondere für Menschen mit motorischen Einschränkungen oder Touch-Geräten.</w:t>
      </w:r>
    </w:p>
    <w:p w14:paraId="5D3978E5" w14:textId="77777777" w:rsidR="00AD40F7" w:rsidRDefault="00AD40F7" w:rsidP="00EC26B4">
      <w:pPr>
        <w:pStyle w:val="berschrift5"/>
      </w:pPr>
      <w:r>
        <w:t>Beispiel</w:t>
      </w:r>
    </w:p>
    <w:p w14:paraId="00DFDCF6" w14:textId="77777777" w:rsidR="00AD40F7" w:rsidRDefault="00AD40F7" w:rsidP="00EC26B4">
      <w:pPr>
        <w:pStyle w:val="StandardWeb"/>
      </w:pPr>
      <w:r>
        <w:t>Buttons und Links, die mindestens 24 x 24 CSS-Pixel groß sind oder größere anklickbare Bereiche besitzen.</w:t>
      </w:r>
    </w:p>
    <w:p w14:paraId="272C6ED5" w14:textId="77777777" w:rsidR="00AD40F7" w:rsidRDefault="00AD40F7" w:rsidP="00EC26B4">
      <w:pPr>
        <w:pStyle w:val="berschrift5"/>
      </w:pPr>
      <w:r>
        <w:t>Anmerkung</w:t>
      </w:r>
    </w:p>
    <w:p w14:paraId="6EA4B453" w14:textId="77777777" w:rsidR="00AD40F7" w:rsidRDefault="00AD40F7" w:rsidP="00EC26B4">
      <w:pPr>
        <w:pStyle w:val="StandardWeb"/>
      </w:pPr>
      <w:r>
        <w:t>Berücksichtige unterschiedliche Eingabemethoden wie Maus, Touch oder Stift.</w:t>
      </w:r>
    </w:p>
    <w:p w14:paraId="3FA6BC6A" w14:textId="51F5D46B" w:rsidR="00AD40F7" w:rsidRDefault="00EF78F8" w:rsidP="00EC26B4">
      <w:pPr>
        <w:pStyle w:val="berschrift5"/>
      </w:pPr>
      <w:r>
        <w:lastRenderedPageBreak/>
        <w:t>Anwendbarkeit</w:t>
      </w:r>
    </w:p>
    <w:p w14:paraId="109DBF32" w14:textId="77777777" w:rsidR="00AD40F7" w:rsidRDefault="00AD40F7" w:rsidP="00EC26B4">
      <w:pPr>
        <w:pStyle w:val="StandardWeb"/>
      </w:pPr>
      <w:r>
        <w:t>Alle interaktiven Elemente, wie Buttons, Links und Bedienelemente.</w:t>
      </w:r>
    </w:p>
    <w:p w14:paraId="0EBC958B" w14:textId="77777777" w:rsidR="00AD40F7" w:rsidRDefault="00AD40F7" w:rsidP="005D2039">
      <w:pPr>
        <w:pStyle w:val="berschrift5"/>
      </w:pPr>
      <w:r>
        <w:t>Prüfanleitung</w:t>
      </w:r>
    </w:p>
    <w:p w14:paraId="73C1A7B2" w14:textId="77777777" w:rsidR="00AD40F7" w:rsidRDefault="00AD40F7" w:rsidP="00EC26B4">
      <w:pPr>
        <w:pStyle w:val="StandardWeb"/>
        <w:numPr>
          <w:ilvl w:val="0"/>
          <w:numId w:val="233"/>
        </w:numPr>
      </w:pPr>
      <w:r>
        <w:t>Messe die Zielgröße in CSS-Pixeln</w:t>
      </w:r>
    </w:p>
    <w:p w14:paraId="674B4C53" w14:textId="77777777" w:rsidR="00AD40F7" w:rsidRDefault="00AD40F7" w:rsidP="00EC26B4">
      <w:pPr>
        <w:pStyle w:val="StandardWeb"/>
        <w:numPr>
          <w:ilvl w:val="0"/>
          <w:numId w:val="233"/>
        </w:numPr>
      </w:pPr>
      <w:r>
        <w:t>Prüfe alternative Methoden bei kleineren Zielen</w:t>
      </w:r>
    </w:p>
    <w:p w14:paraId="4EBC0550" w14:textId="77777777" w:rsidR="00AD40F7" w:rsidRDefault="00AD40F7" w:rsidP="00EC26B4">
      <w:pPr>
        <w:pStyle w:val="StandardWeb"/>
        <w:numPr>
          <w:ilvl w:val="0"/>
          <w:numId w:val="233"/>
        </w:numPr>
      </w:pPr>
      <w:r>
        <w:t>Teste Bedienbarkeit auf Touch-Geräten</w:t>
      </w:r>
    </w:p>
    <w:p w14:paraId="1E249CE4" w14:textId="77777777" w:rsidR="00AD40F7" w:rsidRDefault="00AD40F7" w:rsidP="005D2039">
      <w:pPr>
        <w:pStyle w:val="berschrift5"/>
      </w:pPr>
      <w:r>
        <w:t>Prüftools</w:t>
      </w:r>
    </w:p>
    <w:p w14:paraId="7DA38D99" w14:textId="77777777" w:rsidR="00AD40F7" w:rsidRDefault="00AD40F7" w:rsidP="00EC26B4">
      <w:pPr>
        <w:pStyle w:val="StandardWeb"/>
        <w:numPr>
          <w:ilvl w:val="0"/>
          <w:numId w:val="234"/>
        </w:numPr>
      </w:pPr>
      <w:r>
        <w:t>Browser-Entwicklertools zur Messung</w:t>
      </w:r>
    </w:p>
    <w:p w14:paraId="067C1E52" w14:textId="77777777" w:rsidR="00AD40F7" w:rsidRDefault="00AD40F7" w:rsidP="00EC26B4">
      <w:pPr>
        <w:pStyle w:val="StandardWeb"/>
        <w:numPr>
          <w:ilvl w:val="0"/>
          <w:numId w:val="234"/>
        </w:numPr>
      </w:pPr>
      <w:proofErr w:type="spellStart"/>
      <w:r>
        <w:t>Accessibility</w:t>
      </w:r>
      <w:proofErr w:type="spellEnd"/>
      <w:r>
        <w:t>-Testtools mit Zielgrößenprüfung</w:t>
      </w:r>
    </w:p>
    <w:p w14:paraId="62A3ED74" w14:textId="5986C7D1" w:rsidR="00AD40F7" w:rsidRDefault="000A04D9" w:rsidP="00EC26B4">
      <w:pPr>
        <w:pStyle w:val="berschrift5"/>
      </w:pPr>
      <w:r>
        <w:t>Abgrenzung</w:t>
      </w:r>
    </w:p>
    <w:p w14:paraId="406F7265" w14:textId="77777777" w:rsidR="00AD40F7" w:rsidRDefault="00AD40F7" w:rsidP="00EC26B4">
      <w:pPr>
        <w:pStyle w:val="StandardWeb"/>
      </w:pPr>
      <w:r>
        <w:t>Ergänzt Kriterien zur Bedienbarkeit, wie 2.5.1 (Zeigerbewegung) und 2.1.1 (Tastaturbedienbarkeit).</w:t>
      </w:r>
    </w:p>
    <w:p w14:paraId="0E846782" w14:textId="3304F19C" w:rsidR="00AD40F7" w:rsidRDefault="0070771C" w:rsidP="005D2039">
      <w:pPr>
        <w:pStyle w:val="berschrift5"/>
      </w:pPr>
      <w:r>
        <w:t>Verwandte Standards</w:t>
      </w:r>
    </w:p>
    <w:p w14:paraId="08839F67" w14:textId="77777777" w:rsidR="00AD40F7" w:rsidRDefault="00AD40F7" w:rsidP="00EC26B4">
      <w:pPr>
        <w:pStyle w:val="StandardWeb"/>
        <w:numPr>
          <w:ilvl w:val="0"/>
          <w:numId w:val="235"/>
        </w:numPr>
      </w:pPr>
      <w:r>
        <w:t>EN 301 549: 9.2.5.2</w:t>
      </w:r>
    </w:p>
    <w:p w14:paraId="3C86D63C" w14:textId="77777777" w:rsidR="00AD40F7" w:rsidRDefault="00AD40F7" w:rsidP="00EC26B4">
      <w:pPr>
        <w:pStyle w:val="StandardWeb"/>
        <w:numPr>
          <w:ilvl w:val="0"/>
          <w:numId w:val="235"/>
        </w:numPr>
      </w:pPr>
      <w:r>
        <w:t>BITV 2.0: § 4.2.5.2</w:t>
      </w:r>
    </w:p>
    <w:p w14:paraId="1BD58EE5" w14:textId="77777777" w:rsidR="00AD40F7" w:rsidRDefault="00AD40F7" w:rsidP="00EC26B4">
      <w:pPr>
        <w:pStyle w:val="StandardWeb"/>
        <w:numPr>
          <w:ilvl w:val="0"/>
          <w:numId w:val="235"/>
        </w:numPr>
      </w:pPr>
      <w:r>
        <w:t>eCH-0059: 2.5.2</w:t>
      </w:r>
    </w:p>
    <w:p w14:paraId="002B179D" w14:textId="77777777" w:rsidR="001E6A84" w:rsidRDefault="001E6A84" w:rsidP="00EC26B4">
      <w:hyperlink w:anchor="Inhaltsverzeichnis" w:history="1">
        <w:r>
          <w:rPr>
            <w:rStyle w:val="Hyperlink"/>
            <w:rFonts w:eastAsiaTheme="majorEastAsia"/>
          </w:rPr>
          <w:t>Zum Inhalt springen</w:t>
        </w:r>
      </w:hyperlink>
    </w:p>
    <w:p w14:paraId="033C203F" w14:textId="37352A5C" w:rsidR="007668FB" w:rsidRDefault="005457C6" w:rsidP="007668FB">
      <w:hyperlink w:anchor="_2.5.2_Zielgröße" w:history="1">
        <w:r>
          <w:rPr>
            <w:rStyle w:val="Hyperlink"/>
          </w:rPr>
          <w:t>Zurück springen</w:t>
        </w:r>
      </w:hyperlink>
    </w:p>
    <w:p w14:paraId="060DA8B6" w14:textId="580D7FA0" w:rsidR="00BF69CD" w:rsidRPr="00BC1502" w:rsidRDefault="00CC6145" w:rsidP="00BF69CD">
      <w:hyperlink w:anchor="_2.5.4_Zielgröße" w:history="1">
        <w:r>
          <w:rPr>
            <w:rStyle w:val="Hyperlink"/>
          </w:rPr>
          <w:t>Weiter springen</w:t>
        </w:r>
      </w:hyperlink>
    </w:p>
    <w:p w14:paraId="5555925D" w14:textId="0BC4124D" w:rsidR="00E73884" w:rsidRDefault="00E73884" w:rsidP="00EC26B4">
      <w:pPr>
        <w:pStyle w:val="berschrift4"/>
        <w:rPr>
          <w:rFonts w:ascii="Times New Roman" w:hAnsi="Times New Roman"/>
        </w:rPr>
      </w:pPr>
      <w:bookmarkStart w:id="146" w:name="_2.5.3_Bewegungsschalter"/>
      <w:bookmarkStart w:id="147" w:name="_Toc199794006"/>
      <w:bookmarkEnd w:id="146"/>
      <w:r>
        <w:t>2.5.3 Bewegungsschalter</w:t>
      </w:r>
      <w:r w:rsidR="0011316C">
        <w:t xml:space="preserve"> – AAA</w:t>
      </w:r>
      <w:bookmarkEnd w:id="147"/>
    </w:p>
    <w:p w14:paraId="6F51A941" w14:textId="77777777" w:rsidR="00027B68" w:rsidRDefault="00027B68" w:rsidP="00027B68">
      <w:hyperlink w:anchor="_2_Prinzip:_Bedienbar" w:history="1">
        <w:r w:rsidRPr="00BB6AF8">
          <w:rPr>
            <w:rStyle w:val="Hyperlink"/>
          </w:rPr>
          <w:t>Prinzip 2: Bedienbar</w:t>
        </w:r>
      </w:hyperlink>
    </w:p>
    <w:p w14:paraId="2AD71F85" w14:textId="77777777" w:rsidR="00027B68" w:rsidRPr="00E47400" w:rsidRDefault="00027B68" w:rsidP="00027B68">
      <w:hyperlink w:anchor="_2.5_Richtlinie:_Eingabemodalitäten" w:history="1">
        <w:r w:rsidRPr="00027B68">
          <w:rPr>
            <w:rStyle w:val="Hyperlink"/>
          </w:rPr>
          <w:t>Richtlinie 2.5: Eingabemodalitäten</w:t>
        </w:r>
      </w:hyperlink>
    </w:p>
    <w:p w14:paraId="1EE0DD86" w14:textId="77777777" w:rsidR="00E73884" w:rsidRDefault="00E73884" w:rsidP="00EC26B4">
      <w:pPr>
        <w:pStyle w:val="berschrift5"/>
      </w:pPr>
      <w:r>
        <w:t>Standard</w:t>
      </w:r>
    </w:p>
    <w:p w14:paraId="339F0EFC" w14:textId="77777777" w:rsidR="00E73884" w:rsidRDefault="00E73884" w:rsidP="00EC26B4">
      <w:pPr>
        <w:pStyle w:val="StandardWeb"/>
      </w:pPr>
      <w:r>
        <w:t>WCAG 2.2</w:t>
      </w:r>
    </w:p>
    <w:p w14:paraId="780EA0F3" w14:textId="77777777" w:rsidR="00E73884" w:rsidRDefault="00E73884" w:rsidP="00EC26B4">
      <w:pPr>
        <w:pStyle w:val="berschrift5"/>
      </w:pPr>
      <w:proofErr w:type="gramStart"/>
      <w:r>
        <w:t>WCAG Nummer</w:t>
      </w:r>
      <w:proofErr w:type="gramEnd"/>
    </w:p>
    <w:p w14:paraId="64418E73" w14:textId="77777777" w:rsidR="00E73884" w:rsidRDefault="00E73884" w:rsidP="00EC26B4">
      <w:pPr>
        <w:pStyle w:val="StandardWeb"/>
      </w:pPr>
      <w:r>
        <w:t>2.5.3</w:t>
      </w:r>
    </w:p>
    <w:p w14:paraId="4202BB80" w14:textId="77777777" w:rsidR="00E73884" w:rsidRDefault="00E73884" w:rsidP="00EC26B4">
      <w:pPr>
        <w:pStyle w:val="berschrift5"/>
      </w:pPr>
      <w:proofErr w:type="gramStart"/>
      <w:r>
        <w:t>WCAG Link</w:t>
      </w:r>
      <w:proofErr w:type="gramEnd"/>
    </w:p>
    <w:p w14:paraId="7DE002A6" w14:textId="77777777" w:rsidR="00E73884" w:rsidRDefault="00E73884" w:rsidP="00EC26B4">
      <w:pPr>
        <w:pStyle w:val="StandardWeb"/>
      </w:pPr>
      <w:hyperlink r:id="rId79" w:anchor="motion-actuation" w:tgtFrame="_new" w:history="1">
        <w:r>
          <w:rPr>
            <w:rStyle w:val="Hyperlink"/>
            <w:rFonts w:eastAsiaTheme="majorEastAsia"/>
          </w:rPr>
          <w:t>https://www.w3.org/TR/WCAG22/#motion-actuation</w:t>
        </w:r>
      </w:hyperlink>
    </w:p>
    <w:p w14:paraId="15D2A2C1" w14:textId="77777777" w:rsidR="00E73884" w:rsidRDefault="00E73884" w:rsidP="00EC26B4">
      <w:pPr>
        <w:pStyle w:val="berschrift5"/>
      </w:pPr>
      <w:r>
        <w:t>Konformitätsstufe</w:t>
      </w:r>
    </w:p>
    <w:p w14:paraId="4CBA70BF" w14:textId="77777777" w:rsidR="00E73884" w:rsidRDefault="00E73884" w:rsidP="00EC26B4">
      <w:pPr>
        <w:pStyle w:val="StandardWeb"/>
      </w:pPr>
      <w:r>
        <w:t>AAA</w:t>
      </w:r>
    </w:p>
    <w:p w14:paraId="278436CA" w14:textId="77777777" w:rsidR="00E73884" w:rsidRDefault="00E73884" w:rsidP="00EC26B4">
      <w:pPr>
        <w:pStyle w:val="berschrift5"/>
      </w:pPr>
      <w:r>
        <w:t>Quick Kriterium</w:t>
      </w:r>
    </w:p>
    <w:p w14:paraId="1636B056" w14:textId="77777777" w:rsidR="00E73884" w:rsidRDefault="00E73884" w:rsidP="00EC26B4">
      <w:pPr>
        <w:pStyle w:val="StandardWeb"/>
      </w:pPr>
      <w:r>
        <w:t>Nutzende können Bewegungen, die Aktionen auslösen, durch alternative Methoden steuern oder diese Bewegungen deaktivieren.</w:t>
      </w:r>
    </w:p>
    <w:p w14:paraId="4B179B9F" w14:textId="77777777" w:rsidR="00E73884" w:rsidRDefault="00E73884" w:rsidP="00EC26B4">
      <w:pPr>
        <w:pStyle w:val="berschrift5"/>
      </w:pPr>
      <w:r>
        <w:t>Quick Fail</w:t>
      </w:r>
    </w:p>
    <w:p w14:paraId="63BA0E6F" w14:textId="77777777" w:rsidR="00E73884" w:rsidRDefault="00E73884" w:rsidP="00EC26B4">
      <w:pPr>
        <w:pStyle w:val="StandardWeb"/>
        <w:numPr>
          <w:ilvl w:val="0"/>
          <w:numId w:val="236"/>
        </w:numPr>
      </w:pPr>
      <w:r>
        <w:t>Aktionen, die nur durch Schütteln, Kippen oder längeres Halten ausgelöst werden, ohne Alternativen</w:t>
      </w:r>
    </w:p>
    <w:p w14:paraId="73C892D6" w14:textId="77777777" w:rsidR="00E73884" w:rsidRDefault="00E73884" w:rsidP="00EC26B4">
      <w:pPr>
        <w:pStyle w:val="StandardWeb"/>
        <w:numPr>
          <w:ilvl w:val="0"/>
          <w:numId w:val="236"/>
        </w:numPr>
      </w:pPr>
      <w:r>
        <w:t>Bewegungen ohne Möglichkeit zum Abschalten</w:t>
      </w:r>
    </w:p>
    <w:p w14:paraId="70B605C3" w14:textId="77777777" w:rsidR="00E73884" w:rsidRDefault="00E73884" w:rsidP="00EC26B4">
      <w:pPr>
        <w:pStyle w:val="berschrift5"/>
      </w:pPr>
      <w:r>
        <w:t>Quick Fix</w:t>
      </w:r>
    </w:p>
    <w:p w14:paraId="12080AF2" w14:textId="77777777" w:rsidR="00E73884" w:rsidRDefault="00E73884" w:rsidP="00EC26B4">
      <w:pPr>
        <w:pStyle w:val="StandardWeb"/>
      </w:pPr>
      <w:r>
        <w:t>Biete eine alternative Steuerung an, z. B. Tastendruck statt Schütteln, oder ermögliche das Abschalten der Bewegungsauslösung.</w:t>
      </w:r>
    </w:p>
    <w:p w14:paraId="59989831" w14:textId="77777777" w:rsidR="00E73884" w:rsidRDefault="00E73884" w:rsidP="00EC26B4">
      <w:pPr>
        <w:pStyle w:val="berschrift5"/>
      </w:pPr>
      <w:r>
        <w:t>Grundlage/Kriterium</w:t>
      </w:r>
    </w:p>
    <w:p w14:paraId="4E136512" w14:textId="77777777" w:rsidR="00E73884" w:rsidRDefault="00E73884" w:rsidP="00EC26B4">
      <w:pPr>
        <w:pStyle w:val="StandardWeb"/>
      </w:pPr>
      <w:r>
        <w:t>Stelle sicher, dass alle Funktionen, die Bewegungen erfordern, auch über alternative, zugängliche Methoden steuerbar sind.</w:t>
      </w:r>
    </w:p>
    <w:p w14:paraId="59193223" w14:textId="77777777" w:rsidR="00E73884" w:rsidRDefault="00E73884" w:rsidP="00EC26B4">
      <w:pPr>
        <w:pStyle w:val="berschrift5"/>
      </w:pPr>
      <w:r>
        <w:t>Ausnahme</w:t>
      </w:r>
    </w:p>
    <w:p w14:paraId="36A5574F" w14:textId="77777777" w:rsidR="00E73884" w:rsidRDefault="00E73884" w:rsidP="00EC26B4">
      <w:pPr>
        <w:pStyle w:val="StandardWeb"/>
      </w:pPr>
      <w:r>
        <w:t>Keine, wenn die Bewegung für eine wesentliche Funktion notwendig ist und keine Alternativen vorhanden sind.</w:t>
      </w:r>
    </w:p>
    <w:p w14:paraId="00134F70" w14:textId="77777777" w:rsidR="00E73884" w:rsidRDefault="00E73884" w:rsidP="00EC26B4">
      <w:pPr>
        <w:pStyle w:val="berschrift5"/>
      </w:pPr>
      <w:r>
        <w:t>Verstehen</w:t>
      </w:r>
    </w:p>
    <w:p w14:paraId="7FDB3813" w14:textId="77777777" w:rsidR="00E73884" w:rsidRDefault="00E73884" w:rsidP="00EC26B4">
      <w:pPr>
        <w:pStyle w:val="StandardWeb"/>
      </w:pPr>
      <w:r>
        <w:t>Diese Regel unterstützt Nutzer*innen mit motorischen Einschränkungen oder Geräten ohne Bewegungssensoren.</w:t>
      </w:r>
    </w:p>
    <w:p w14:paraId="1803408B" w14:textId="77777777" w:rsidR="00E73884" w:rsidRDefault="00E73884" w:rsidP="00EC26B4">
      <w:pPr>
        <w:pStyle w:val="berschrift5"/>
      </w:pPr>
      <w:r>
        <w:t>Beispiel</w:t>
      </w:r>
    </w:p>
    <w:p w14:paraId="4FCFDD8D" w14:textId="77777777" w:rsidR="00E73884" w:rsidRDefault="00E73884" w:rsidP="00EC26B4">
      <w:pPr>
        <w:pStyle w:val="StandardWeb"/>
      </w:pPr>
      <w:r>
        <w:t>Anstelle eines Schüttelns, um eine Aktion auszulösen, kann ein Button verwendet werden.</w:t>
      </w:r>
    </w:p>
    <w:p w14:paraId="747347E1" w14:textId="77777777" w:rsidR="00E73884" w:rsidRDefault="00E73884" w:rsidP="00EC26B4">
      <w:pPr>
        <w:pStyle w:val="berschrift5"/>
      </w:pPr>
      <w:r>
        <w:t>Anmerkung</w:t>
      </w:r>
    </w:p>
    <w:p w14:paraId="059984E5" w14:textId="77777777" w:rsidR="00E73884" w:rsidRDefault="00E73884" w:rsidP="00EC26B4">
      <w:pPr>
        <w:pStyle w:val="StandardWeb"/>
      </w:pPr>
      <w:r>
        <w:t>Berücksichtige alle Bewegungsarten, die Funktionen auslösen können.</w:t>
      </w:r>
    </w:p>
    <w:p w14:paraId="6D8BE5EF" w14:textId="453D5D4F" w:rsidR="00E73884" w:rsidRDefault="00EF78F8" w:rsidP="00EC26B4">
      <w:pPr>
        <w:pStyle w:val="berschrift5"/>
      </w:pPr>
      <w:r>
        <w:t>Anwendbarkeit</w:t>
      </w:r>
    </w:p>
    <w:p w14:paraId="5D22A178" w14:textId="77777777" w:rsidR="00E73884" w:rsidRDefault="00E73884" w:rsidP="00EC26B4">
      <w:pPr>
        <w:pStyle w:val="StandardWeb"/>
      </w:pPr>
      <w:r>
        <w:lastRenderedPageBreak/>
        <w:t>Alle Funktionen, die durch Bewegungen aktiviert werden.</w:t>
      </w:r>
    </w:p>
    <w:p w14:paraId="14995C40" w14:textId="77777777" w:rsidR="00E73884" w:rsidRDefault="00E73884" w:rsidP="00727E02">
      <w:pPr>
        <w:pStyle w:val="berschrift5"/>
      </w:pPr>
      <w:r>
        <w:t>Prüfanleitung</w:t>
      </w:r>
    </w:p>
    <w:p w14:paraId="5A74CD0E" w14:textId="77777777" w:rsidR="00E73884" w:rsidRDefault="00E73884" w:rsidP="00EC26B4">
      <w:pPr>
        <w:pStyle w:val="StandardWeb"/>
        <w:numPr>
          <w:ilvl w:val="0"/>
          <w:numId w:val="237"/>
        </w:numPr>
      </w:pPr>
      <w:r>
        <w:t>Identifiziere Bewegungsaktionen in der Anwendung</w:t>
      </w:r>
    </w:p>
    <w:p w14:paraId="4DEB68B4" w14:textId="77777777" w:rsidR="00E73884" w:rsidRDefault="00E73884" w:rsidP="00EC26B4">
      <w:pPr>
        <w:pStyle w:val="StandardWeb"/>
        <w:numPr>
          <w:ilvl w:val="0"/>
          <w:numId w:val="237"/>
        </w:numPr>
      </w:pPr>
      <w:r>
        <w:t>Prüfe, ob alternative Steuerungen vorhanden sind</w:t>
      </w:r>
    </w:p>
    <w:p w14:paraId="5B1C9A54" w14:textId="77777777" w:rsidR="00E73884" w:rsidRDefault="00E73884" w:rsidP="00EC26B4">
      <w:pPr>
        <w:pStyle w:val="StandardWeb"/>
        <w:numPr>
          <w:ilvl w:val="0"/>
          <w:numId w:val="237"/>
        </w:numPr>
      </w:pPr>
      <w:r>
        <w:t xml:space="preserve">Teste die </w:t>
      </w:r>
      <w:proofErr w:type="spellStart"/>
      <w:r>
        <w:t>Deaktivierbarkeit</w:t>
      </w:r>
      <w:proofErr w:type="spellEnd"/>
      <w:r>
        <w:t xml:space="preserve"> von Bewegungen</w:t>
      </w:r>
    </w:p>
    <w:p w14:paraId="735979A8" w14:textId="77777777" w:rsidR="00E73884" w:rsidRDefault="00E73884" w:rsidP="00727E02">
      <w:pPr>
        <w:pStyle w:val="berschrift5"/>
      </w:pPr>
      <w:r>
        <w:t>Prüftools</w:t>
      </w:r>
    </w:p>
    <w:p w14:paraId="4A9D0683" w14:textId="77777777" w:rsidR="00E73884" w:rsidRDefault="00E73884" w:rsidP="00EC26B4">
      <w:pPr>
        <w:pStyle w:val="StandardWeb"/>
        <w:numPr>
          <w:ilvl w:val="0"/>
          <w:numId w:val="238"/>
        </w:numPr>
      </w:pPr>
      <w:r>
        <w:t>Manuelle Tests auf Geräten mit Bewegungssensoren</w:t>
      </w:r>
    </w:p>
    <w:p w14:paraId="050F9966" w14:textId="77777777" w:rsidR="00E73884" w:rsidRDefault="00E73884" w:rsidP="00EC26B4">
      <w:pPr>
        <w:pStyle w:val="StandardWeb"/>
        <w:numPr>
          <w:ilvl w:val="0"/>
          <w:numId w:val="238"/>
        </w:numPr>
      </w:pPr>
      <w:proofErr w:type="spellStart"/>
      <w:r>
        <w:t>Assistive</w:t>
      </w:r>
      <w:proofErr w:type="spellEnd"/>
      <w:r>
        <w:t xml:space="preserve"> Technologie Tests</w:t>
      </w:r>
    </w:p>
    <w:p w14:paraId="427C8E4F" w14:textId="4D0D321C" w:rsidR="00E73884" w:rsidRDefault="000A04D9" w:rsidP="00EC26B4">
      <w:pPr>
        <w:pStyle w:val="berschrift5"/>
      </w:pPr>
      <w:r>
        <w:t>Abgrenzung</w:t>
      </w:r>
    </w:p>
    <w:p w14:paraId="37B86F5B" w14:textId="77777777" w:rsidR="00E73884" w:rsidRDefault="00E73884" w:rsidP="00EC26B4">
      <w:pPr>
        <w:pStyle w:val="StandardWeb"/>
      </w:pPr>
      <w:r>
        <w:t>Ergänzt 2.1.1 (Tastaturbedienbarkeit) und 2.5.1 (Zeigerbewegung).</w:t>
      </w:r>
    </w:p>
    <w:p w14:paraId="3994DA8A" w14:textId="585B24CD" w:rsidR="00E73884" w:rsidRDefault="0070771C" w:rsidP="00727E02">
      <w:pPr>
        <w:pStyle w:val="berschrift5"/>
      </w:pPr>
      <w:r>
        <w:t>Verwandte Standards</w:t>
      </w:r>
    </w:p>
    <w:p w14:paraId="1E90A9DD" w14:textId="77777777" w:rsidR="00E73884" w:rsidRDefault="00E73884" w:rsidP="00EC26B4">
      <w:pPr>
        <w:pStyle w:val="StandardWeb"/>
        <w:numPr>
          <w:ilvl w:val="0"/>
          <w:numId w:val="239"/>
        </w:numPr>
      </w:pPr>
      <w:r>
        <w:t>EN 301 549: 9.2.5.3</w:t>
      </w:r>
    </w:p>
    <w:p w14:paraId="2ED152EF" w14:textId="77777777" w:rsidR="00E73884" w:rsidRDefault="00E73884" w:rsidP="00EC26B4">
      <w:pPr>
        <w:pStyle w:val="StandardWeb"/>
        <w:numPr>
          <w:ilvl w:val="0"/>
          <w:numId w:val="239"/>
        </w:numPr>
      </w:pPr>
      <w:r>
        <w:t>BITV 2.0: § 4.2.5.3</w:t>
      </w:r>
    </w:p>
    <w:p w14:paraId="2F6777E3" w14:textId="77777777" w:rsidR="00E73884" w:rsidRDefault="00E73884" w:rsidP="00EC26B4">
      <w:pPr>
        <w:pStyle w:val="StandardWeb"/>
        <w:numPr>
          <w:ilvl w:val="0"/>
          <w:numId w:val="239"/>
        </w:numPr>
      </w:pPr>
      <w:r>
        <w:t>eCH-0059: 2.5.3</w:t>
      </w:r>
    </w:p>
    <w:p w14:paraId="71B5BFC5" w14:textId="77777777" w:rsidR="001E6A84" w:rsidRDefault="001E6A84" w:rsidP="00EC26B4">
      <w:hyperlink w:anchor="Inhaltsverzeichnis" w:history="1">
        <w:r>
          <w:rPr>
            <w:rStyle w:val="Hyperlink"/>
            <w:rFonts w:eastAsiaTheme="majorEastAsia"/>
          </w:rPr>
          <w:t>Zum Inhalt springen</w:t>
        </w:r>
      </w:hyperlink>
    </w:p>
    <w:p w14:paraId="0A996AA8" w14:textId="55F575AD" w:rsidR="00324002" w:rsidRDefault="005457C6" w:rsidP="00324002">
      <w:hyperlink w:anchor="_2.5.3_Bewegungsschalter" w:history="1">
        <w:r>
          <w:rPr>
            <w:rStyle w:val="Hyperlink"/>
          </w:rPr>
          <w:t>Zurück springen</w:t>
        </w:r>
      </w:hyperlink>
    </w:p>
    <w:p w14:paraId="69193B70" w14:textId="4D81A263" w:rsidR="00BF69CD" w:rsidRPr="00BC1502" w:rsidRDefault="00CC6145" w:rsidP="00BF69CD">
      <w:hyperlink w:anchor="_2.5.5_Zielabstand" w:history="1">
        <w:r>
          <w:rPr>
            <w:rStyle w:val="Hyperlink"/>
          </w:rPr>
          <w:t>Weiter springen</w:t>
        </w:r>
      </w:hyperlink>
    </w:p>
    <w:p w14:paraId="09E7CDAC" w14:textId="1D5BF08A" w:rsidR="00647B3C" w:rsidRDefault="00647B3C" w:rsidP="00EC26B4">
      <w:pPr>
        <w:pStyle w:val="berschrift4"/>
        <w:rPr>
          <w:rFonts w:ascii="Times New Roman" w:hAnsi="Times New Roman"/>
        </w:rPr>
      </w:pPr>
      <w:bookmarkStart w:id="148" w:name="_2.5.4_Zielgröße"/>
      <w:bookmarkStart w:id="149" w:name="_Toc199794007"/>
      <w:bookmarkEnd w:id="148"/>
      <w:r>
        <w:t>2.5.4 Zielgröße</w:t>
      </w:r>
      <w:r w:rsidR="00A2006D">
        <w:t xml:space="preserve"> – AA</w:t>
      </w:r>
      <w:bookmarkEnd w:id="149"/>
    </w:p>
    <w:p w14:paraId="63411E4B" w14:textId="77777777" w:rsidR="00027B68" w:rsidRDefault="00027B68" w:rsidP="00027B68">
      <w:hyperlink w:anchor="_2_Prinzip:_Bedienbar" w:history="1">
        <w:r w:rsidRPr="00BB6AF8">
          <w:rPr>
            <w:rStyle w:val="Hyperlink"/>
          </w:rPr>
          <w:t>Prinzip 2: Bedienbar</w:t>
        </w:r>
      </w:hyperlink>
    </w:p>
    <w:p w14:paraId="543403FA" w14:textId="77777777" w:rsidR="00027B68" w:rsidRPr="00E47400" w:rsidRDefault="00027B68" w:rsidP="00027B68">
      <w:hyperlink w:anchor="_2.5_Richtlinie:_Eingabemodalitäten" w:history="1">
        <w:r w:rsidRPr="00027B68">
          <w:rPr>
            <w:rStyle w:val="Hyperlink"/>
          </w:rPr>
          <w:t>Richtlinie 2.5: Eingabemodalitäten</w:t>
        </w:r>
      </w:hyperlink>
    </w:p>
    <w:p w14:paraId="155B8661" w14:textId="77777777" w:rsidR="00647B3C" w:rsidRDefault="00647B3C" w:rsidP="00EC26B4">
      <w:pPr>
        <w:pStyle w:val="berschrift5"/>
      </w:pPr>
      <w:r>
        <w:t>Standard</w:t>
      </w:r>
    </w:p>
    <w:p w14:paraId="733EF9C6" w14:textId="77777777" w:rsidR="00647B3C" w:rsidRDefault="00647B3C" w:rsidP="00EC26B4">
      <w:pPr>
        <w:pStyle w:val="StandardWeb"/>
      </w:pPr>
      <w:r>
        <w:t>WCAG 2.2</w:t>
      </w:r>
    </w:p>
    <w:p w14:paraId="52010628" w14:textId="77777777" w:rsidR="00647B3C" w:rsidRDefault="00647B3C" w:rsidP="00EC26B4">
      <w:pPr>
        <w:pStyle w:val="berschrift5"/>
      </w:pPr>
      <w:proofErr w:type="gramStart"/>
      <w:r>
        <w:t>WCAG Nummer</w:t>
      </w:r>
      <w:proofErr w:type="gramEnd"/>
    </w:p>
    <w:p w14:paraId="0C5615A9" w14:textId="77777777" w:rsidR="00647B3C" w:rsidRDefault="00647B3C" w:rsidP="00EC26B4">
      <w:pPr>
        <w:pStyle w:val="StandardWeb"/>
      </w:pPr>
      <w:r>
        <w:t>2.5.4</w:t>
      </w:r>
    </w:p>
    <w:p w14:paraId="5D89A1CD" w14:textId="77777777" w:rsidR="00647B3C" w:rsidRDefault="00647B3C" w:rsidP="00EC26B4">
      <w:pPr>
        <w:pStyle w:val="berschrift5"/>
      </w:pPr>
      <w:proofErr w:type="gramStart"/>
      <w:r>
        <w:t>WCAG Link</w:t>
      </w:r>
      <w:proofErr w:type="gramEnd"/>
    </w:p>
    <w:p w14:paraId="0411122A" w14:textId="77777777" w:rsidR="00647B3C" w:rsidRDefault="00647B3C" w:rsidP="00EC26B4">
      <w:pPr>
        <w:pStyle w:val="StandardWeb"/>
      </w:pPr>
      <w:hyperlink r:id="rId80" w:anchor="target-size" w:tgtFrame="_new" w:history="1">
        <w:r>
          <w:rPr>
            <w:rStyle w:val="Hyperlink"/>
            <w:rFonts w:eastAsiaTheme="majorEastAsia"/>
          </w:rPr>
          <w:t>https://www.w3.org/TR/WCAG22/#target-size</w:t>
        </w:r>
      </w:hyperlink>
    </w:p>
    <w:p w14:paraId="1DF27CD3" w14:textId="77777777" w:rsidR="00647B3C" w:rsidRDefault="00647B3C" w:rsidP="00EC26B4">
      <w:pPr>
        <w:pStyle w:val="berschrift5"/>
      </w:pPr>
      <w:r>
        <w:t>Konformitätsstufe</w:t>
      </w:r>
    </w:p>
    <w:p w14:paraId="7AAB5A87" w14:textId="77777777" w:rsidR="00647B3C" w:rsidRDefault="00647B3C" w:rsidP="00EC26B4">
      <w:pPr>
        <w:pStyle w:val="StandardWeb"/>
      </w:pPr>
      <w:r>
        <w:lastRenderedPageBreak/>
        <w:t>AA</w:t>
      </w:r>
    </w:p>
    <w:p w14:paraId="1ABCEFDF" w14:textId="77777777" w:rsidR="00647B3C" w:rsidRDefault="00647B3C" w:rsidP="00EC26B4">
      <w:pPr>
        <w:pStyle w:val="berschrift5"/>
      </w:pPr>
      <w:r>
        <w:t>Quick Kriterium</w:t>
      </w:r>
    </w:p>
    <w:p w14:paraId="5D4AF72E" w14:textId="77777777" w:rsidR="00647B3C" w:rsidRDefault="00647B3C" w:rsidP="00EC26B4">
      <w:pPr>
        <w:pStyle w:val="StandardWeb"/>
      </w:pPr>
      <w:r>
        <w:t>Alle interaktiven Elemente haben eine Mindestzielgröße von 24x24 CSS-Pixeln.</w:t>
      </w:r>
    </w:p>
    <w:p w14:paraId="1FF99041" w14:textId="77777777" w:rsidR="00647B3C" w:rsidRDefault="00647B3C" w:rsidP="00EC26B4">
      <w:pPr>
        <w:pStyle w:val="berschrift5"/>
      </w:pPr>
      <w:r>
        <w:t>Quick Fail</w:t>
      </w:r>
    </w:p>
    <w:p w14:paraId="441FE0B5" w14:textId="77777777" w:rsidR="00647B3C" w:rsidRDefault="00647B3C" w:rsidP="00EC26B4">
      <w:pPr>
        <w:pStyle w:val="StandardWeb"/>
        <w:numPr>
          <w:ilvl w:val="0"/>
          <w:numId w:val="240"/>
        </w:numPr>
      </w:pPr>
      <w:r>
        <w:t>Kleine Schaltflächen oder Links, die schwer anklickbar sind</w:t>
      </w:r>
    </w:p>
    <w:p w14:paraId="15FC6A74" w14:textId="77777777" w:rsidR="00647B3C" w:rsidRDefault="00647B3C" w:rsidP="00EC26B4">
      <w:pPr>
        <w:pStyle w:val="StandardWeb"/>
        <w:numPr>
          <w:ilvl w:val="0"/>
          <w:numId w:val="240"/>
        </w:numPr>
      </w:pPr>
      <w:r>
        <w:t>Ziele unter 24x24 CSS-Pixel ohne alternative Zugänglichkeit</w:t>
      </w:r>
    </w:p>
    <w:p w14:paraId="0F8CB0CC" w14:textId="77777777" w:rsidR="00647B3C" w:rsidRDefault="00647B3C" w:rsidP="00EC26B4">
      <w:pPr>
        <w:pStyle w:val="berschrift5"/>
      </w:pPr>
      <w:r>
        <w:t>Quick Fix</w:t>
      </w:r>
    </w:p>
    <w:p w14:paraId="23672E9E" w14:textId="77777777" w:rsidR="00647B3C" w:rsidRDefault="00647B3C" w:rsidP="00EC26B4">
      <w:pPr>
        <w:pStyle w:val="StandardWeb"/>
      </w:pPr>
      <w:r>
        <w:t>Vergrößere die anklickbaren Bereiche mindestens auf 24x24 CSS-Pixel oder stelle eine zugängliche Alternative bereit.</w:t>
      </w:r>
    </w:p>
    <w:p w14:paraId="48743931" w14:textId="77777777" w:rsidR="00647B3C" w:rsidRDefault="00647B3C" w:rsidP="00EC26B4">
      <w:pPr>
        <w:pStyle w:val="berschrift5"/>
      </w:pPr>
      <w:r>
        <w:t>Grundlage/Kriterium</w:t>
      </w:r>
    </w:p>
    <w:p w14:paraId="2DC2E5D1" w14:textId="77777777" w:rsidR="00647B3C" w:rsidRDefault="00647B3C" w:rsidP="00EC26B4">
      <w:pPr>
        <w:pStyle w:val="StandardWeb"/>
      </w:pPr>
      <w:r>
        <w:t>Stelle sicher, dass alle interaktiven Ziele eine ausreichend große Fläche für einfache Bedienung haben.</w:t>
      </w:r>
    </w:p>
    <w:p w14:paraId="28F754AD" w14:textId="77777777" w:rsidR="00647B3C" w:rsidRDefault="00647B3C" w:rsidP="00EC26B4">
      <w:pPr>
        <w:pStyle w:val="berschrift5"/>
      </w:pPr>
      <w:r>
        <w:t>Ausnahme</w:t>
      </w:r>
    </w:p>
    <w:p w14:paraId="33782AD8" w14:textId="77777777" w:rsidR="00647B3C" w:rsidRDefault="00647B3C" w:rsidP="00EC26B4">
      <w:pPr>
        <w:pStyle w:val="StandardWeb"/>
      </w:pPr>
      <w:r>
        <w:t>Kleine Ziele sind zulässig, wenn:</w:t>
      </w:r>
    </w:p>
    <w:p w14:paraId="24106A93" w14:textId="77777777" w:rsidR="00647B3C" w:rsidRDefault="00647B3C" w:rsidP="00EC26B4">
      <w:pPr>
        <w:pStyle w:val="StandardWeb"/>
        <w:numPr>
          <w:ilvl w:val="0"/>
          <w:numId w:val="241"/>
        </w:numPr>
      </w:pPr>
      <w:r>
        <w:t>Die Größe technisch oder ästhetisch unvermeidbar ist</w:t>
      </w:r>
    </w:p>
    <w:p w14:paraId="24D55588" w14:textId="77777777" w:rsidR="00647B3C" w:rsidRDefault="00647B3C" w:rsidP="00EC26B4">
      <w:pPr>
        <w:pStyle w:val="StandardWeb"/>
        <w:numPr>
          <w:ilvl w:val="0"/>
          <w:numId w:val="241"/>
        </w:numPr>
      </w:pPr>
      <w:r>
        <w:t>Die Funktion über eine alternative, zugängliche Steuerung verfügbar ist</w:t>
      </w:r>
    </w:p>
    <w:p w14:paraId="273F0ADD" w14:textId="77777777" w:rsidR="00647B3C" w:rsidRDefault="00647B3C" w:rsidP="00EC26B4">
      <w:pPr>
        <w:pStyle w:val="berschrift5"/>
      </w:pPr>
      <w:r>
        <w:t>Verstehen</w:t>
      </w:r>
    </w:p>
    <w:p w14:paraId="38908C90" w14:textId="77777777" w:rsidR="00647B3C" w:rsidRDefault="00647B3C" w:rsidP="00EC26B4">
      <w:pPr>
        <w:pStyle w:val="StandardWeb"/>
      </w:pPr>
      <w:r>
        <w:t>Dieses Kriterium erleichtert die Bedienung insbesondere für Nutzer*innen mit motorischen Einschränkungen oder kleineren Eingabegeräten.</w:t>
      </w:r>
    </w:p>
    <w:p w14:paraId="1C6D46B5" w14:textId="77777777" w:rsidR="00647B3C" w:rsidRDefault="00647B3C" w:rsidP="00EC26B4">
      <w:pPr>
        <w:pStyle w:val="berschrift5"/>
      </w:pPr>
      <w:r>
        <w:t>Beispiel</w:t>
      </w:r>
    </w:p>
    <w:p w14:paraId="273E51CA" w14:textId="77777777" w:rsidR="00647B3C" w:rsidRDefault="00647B3C" w:rsidP="00EC26B4">
      <w:pPr>
        <w:pStyle w:val="StandardWeb"/>
      </w:pPr>
      <w:r>
        <w:t>Buttons oder Links, die mindestens 24x24 CSS-Pixel groß sind.</w:t>
      </w:r>
    </w:p>
    <w:p w14:paraId="1CD48987" w14:textId="77777777" w:rsidR="00647B3C" w:rsidRDefault="00647B3C" w:rsidP="00EC26B4">
      <w:pPr>
        <w:pStyle w:val="berschrift5"/>
      </w:pPr>
      <w:r>
        <w:t>Anmerkung</w:t>
      </w:r>
    </w:p>
    <w:p w14:paraId="20ACBD09" w14:textId="77777777" w:rsidR="00647B3C" w:rsidRDefault="00647B3C" w:rsidP="00EC26B4">
      <w:pPr>
        <w:pStyle w:val="StandardWeb"/>
      </w:pPr>
      <w:r>
        <w:t>Beachte, dass die Zielgröße den sichtbaren Bereich oder die anklickbare Fläche umfasst.</w:t>
      </w:r>
    </w:p>
    <w:p w14:paraId="1DDCD691" w14:textId="2D29FC9F" w:rsidR="00647B3C" w:rsidRDefault="00EF78F8" w:rsidP="00EC26B4">
      <w:pPr>
        <w:pStyle w:val="berschrift5"/>
      </w:pPr>
      <w:r>
        <w:t>Anwendbarkeit</w:t>
      </w:r>
    </w:p>
    <w:p w14:paraId="3B476EF3" w14:textId="77777777" w:rsidR="00647B3C" w:rsidRDefault="00647B3C" w:rsidP="00EC26B4">
      <w:pPr>
        <w:pStyle w:val="StandardWeb"/>
      </w:pPr>
      <w:r>
        <w:t>Alle interaktiven Bedienelemente auf Webseiten und Anwendungen.</w:t>
      </w:r>
    </w:p>
    <w:p w14:paraId="3E783925" w14:textId="77777777" w:rsidR="00647B3C" w:rsidRDefault="00647B3C" w:rsidP="00DB3860">
      <w:pPr>
        <w:pStyle w:val="berschrift5"/>
      </w:pPr>
      <w:r>
        <w:lastRenderedPageBreak/>
        <w:t>Prüfanleitung</w:t>
      </w:r>
    </w:p>
    <w:p w14:paraId="25350441" w14:textId="77777777" w:rsidR="00647B3C" w:rsidRDefault="00647B3C" w:rsidP="00EC26B4">
      <w:pPr>
        <w:pStyle w:val="StandardWeb"/>
        <w:numPr>
          <w:ilvl w:val="0"/>
          <w:numId w:val="242"/>
        </w:numPr>
      </w:pPr>
      <w:r>
        <w:t>Miss die Größe von Schaltflächen, Links und anderen interaktiven Elementen</w:t>
      </w:r>
    </w:p>
    <w:p w14:paraId="7DF0F3D9" w14:textId="77777777" w:rsidR="00647B3C" w:rsidRDefault="00647B3C" w:rsidP="00EC26B4">
      <w:pPr>
        <w:pStyle w:val="StandardWeb"/>
        <w:numPr>
          <w:ilvl w:val="0"/>
          <w:numId w:val="242"/>
        </w:numPr>
      </w:pPr>
      <w:r>
        <w:t>Prüfe, ob die Zielgröße mindestens 24x24 CSS-Pixel beträgt</w:t>
      </w:r>
    </w:p>
    <w:p w14:paraId="1FC7BB8D" w14:textId="77777777" w:rsidR="00647B3C" w:rsidRDefault="00647B3C" w:rsidP="00EC26B4">
      <w:pPr>
        <w:pStyle w:val="StandardWeb"/>
        <w:numPr>
          <w:ilvl w:val="0"/>
          <w:numId w:val="242"/>
        </w:numPr>
      </w:pPr>
      <w:r>
        <w:t>Prüfe, ob kleine Ziele alternative Steuerungen bieten</w:t>
      </w:r>
    </w:p>
    <w:p w14:paraId="4C72E378" w14:textId="77777777" w:rsidR="00647B3C" w:rsidRDefault="00647B3C" w:rsidP="00DB3860">
      <w:pPr>
        <w:pStyle w:val="berschrift5"/>
      </w:pPr>
      <w:r>
        <w:t>Prüftools</w:t>
      </w:r>
    </w:p>
    <w:p w14:paraId="6E8D44DD" w14:textId="77777777" w:rsidR="00647B3C" w:rsidRDefault="00647B3C" w:rsidP="00EC26B4">
      <w:pPr>
        <w:pStyle w:val="StandardWeb"/>
        <w:numPr>
          <w:ilvl w:val="0"/>
          <w:numId w:val="243"/>
        </w:numPr>
      </w:pPr>
      <w:r>
        <w:t xml:space="preserve">Entwickler-Tools der Browser (z. B. Chrome </w:t>
      </w:r>
      <w:proofErr w:type="spellStart"/>
      <w:r>
        <w:t>DevTools</w:t>
      </w:r>
      <w:proofErr w:type="spellEnd"/>
      <w:r>
        <w:t>)</w:t>
      </w:r>
    </w:p>
    <w:p w14:paraId="3C97BD0F" w14:textId="77777777" w:rsidR="00647B3C" w:rsidRDefault="00647B3C" w:rsidP="00EC26B4">
      <w:pPr>
        <w:pStyle w:val="StandardWeb"/>
        <w:numPr>
          <w:ilvl w:val="0"/>
          <w:numId w:val="243"/>
        </w:numPr>
      </w:pPr>
      <w:r>
        <w:t xml:space="preserve">Automatisierte </w:t>
      </w:r>
      <w:proofErr w:type="spellStart"/>
      <w:r>
        <w:t>Accessibility</w:t>
      </w:r>
      <w:proofErr w:type="spellEnd"/>
      <w:r>
        <w:t>-Checker</w:t>
      </w:r>
    </w:p>
    <w:p w14:paraId="243CBC25" w14:textId="016CD85D" w:rsidR="00647B3C" w:rsidRDefault="000A04D9" w:rsidP="00EC26B4">
      <w:pPr>
        <w:pStyle w:val="berschrift5"/>
      </w:pPr>
      <w:r>
        <w:t>Abgrenzung</w:t>
      </w:r>
    </w:p>
    <w:p w14:paraId="39A1CFF1" w14:textId="77777777" w:rsidR="00647B3C" w:rsidRDefault="00647B3C" w:rsidP="00EC26B4">
      <w:pPr>
        <w:pStyle w:val="StandardWeb"/>
      </w:pPr>
      <w:r>
        <w:t>Unterstützt 2.5.2 (Zeigerbewegung minimieren) durch verbesserte Bedienbarkeit.</w:t>
      </w:r>
    </w:p>
    <w:p w14:paraId="0FB3266C" w14:textId="76BC1CBB" w:rsidR="00647B3C" w:rsidRDefault="0070771C" w:rsidP="00DB3860">
      <w:pPr>
        <w:pStyle w:val="berschrift5"/>
      </w:pPr>
      <w:r>
        <w:t>Verwandte Standards</w:t>
      </w:r>
    </w:p>
    <w:p w14:paraId="66D5B6DA" w14:textId="77777777" w:rsidR="00647B3C" w:rsidRDefault="00647B3C" w:rsidP="00EC26B4">
      <w:pPr>
        <w:pStyle w:val="StandardWeb"/>
        <w:numPr>
          <w:ilvl w:val="0"/>
          <w:numId w:val="244"/>
        </w:numPr>
      </w:pPr>
      <w:r>
        <w:t>EN 301 549: 9.2.5.4</w:t>
      </w:r>
    </w:p>
    <w:p w14:paraId="2FD4BD30" w14:textId="77777777" w:rsidR="00647B3C" w:rsidRDefault="00647B3C" w:rsidP="00EC26B4">
      <w:pPr>
        <w:pStyle w:val="StandardWeb"/>
        <w:numPr>
          <w:ilvl w:val="0"/>
          <w:numId w:val="244"/>
        </w:numPr>
      </w:pPr>
      <w:r>
        <w:t>BITV 2.0: § 4.2.5.4</w:t>
      </w:r>
    </w:p>
    <w:p w14:paraId="0F6A94CF" w14:textId="77777777" w:rsidR="00647B3C" w:rsidRDefault="00647B3C" w:rsidP="00EC26B4">
      <w:pPr>
        <w:pStyle w:val="StandardWeb"/>
        <w:numPr>
          <w:ilvl w:val="0"/>
          <w:numId w:val="244"/>
        </w:numPr>
      </w:pPr>
      <w:r>
        <w:t>eCH-0059: 2.5.4</w:t>
      </w:r>
    </w:p>
    <w:p w14:paraId="3F9FCC69" w14:textId="77777777" w:rsidR="001E6A84" w:rsidRDefault="001E6A84" w:rsidP="00EC26B4">
      <w:hyperlink w:anchor="Inhaltsverzeichnis" w:history="1">
        <w:r>
          <w:rPr>
            <w:rStyle w:val="Hyperlink"/>
            <w:rFonts w:eastAsiaTheme="majorEastAsia"/>
          </w:rPr>
          <w:t>Zum Inhalt springen</w:t>
        </w:r>
      </w:hyperlink>
    </w:p>
    <w:p w14:paraId="3ECA9F16" w14:textId="3ACC1053" w:rsidR="00324002" w:rsidRDefault="005457C6" w:rsidP="00324002">
      <w:hyperlink w:anchor="_2.5.4_Zielgröße" w:history="1">
        <w:r>
          <w:rPr>
            <w:rStyle w:val="Hyperlink"/>
          </w:rPr>
          <w:t>Zurück springen</w:t>
        </w:r>
      </w:hyperlink>
    </w:p>
    <w:p w14:paraId="78951AA0" w14:textId="7F2BC345" w:rsidR="00BF69CD" w:rsidRPr="00BC1502" w:rsidRDefault="00CC6145" w:rsidP="00BF69CD">
      <w:hyperlink w:anchor="_2.5.6_Eingabemodus" w:history="1">
        <w:r>
          <w:rPr>
            <w:rStyle w:val="Hyperlink"/>
          </w:rPr>
          <w:t>Weiter springen</w:t>
        </w:r>
      </w:hyperlink>
    </w:p>
    <w:p w14:paraId="579B1CAF" w14:textId="064E6469" w:rsidR="00C6001F" w:rsidRDefault="00C6001F" w:rsidP="00EC26B4">
      <w:pPr>
        <w:pStyle w:val="berschrift4"/>
        <w:rPr>
          <w:rFonts w:ascii="Times New Roman" w:hAnsi="Times New Roman"/>
        </w:rPr>
      </w:pPr>
      <w:bookmarkStart w:id="150" w:name="_2.5.5_Zielabstand"/>
      <w:bookmarkStart w:id="151" w:name="_Toc199794008"/>
      <w:bookmarkEnd w:id="150"/>
      <w:r>
        <w:t>2.5.5 Zielabstand</w:t>
      </w:r>
      <w:r w:rsidR="00A2006D">
        <w:t xml:space="preserve"> – AA</w:t>
      </w:r>
      <w:bookmarkEnd w:id="151"/>
    </w:p>
    <w:p w14:paraId="69272D9B" w14:textId="77777777" w:rsidR="00027B68" w:rsidRDefault="00027B68" w:rsidP="00027B68">
      <w:hyperlink w:anchor="_2_Prinzip:_Bedienbar" w:history="1">
        <w:r w:rsidRPr="00BB6AF8">
          <w:rPr>
            <w:rStyle w:val="Hyperlink"/>
          </w:rPr>
          <w:t>Prinzip 2: Bedienbar</w:t>
        </w:r>
      </w:hyperlink>
    </w:p>
    <w:p w14:paraId="1F0D75C4" w14:textId="77777777" w:rsidR="00027B68" w:rsidRPr="00E47400" w:rsidRDefault="00027B68" w:rsidP="00027B68">
      <w:hyperlink w:anchor="_2.5_Richtlinie:_Eingabemodalitäten" w:history="1">
        <w:r w:rsidRPr="00027B68">
          <w:rPr>
            <w:rStyle w:val="Hyperlink"/>
          </w:rPr>
          <w:t>Richtlinie 2.5: Eingabemodalitäten</w:t>
        </w:r>
      </w:hyperlink>
    </w:p>
    <w:p w14:paraId="7F8AADDC" w14:textId="77777777" w:rsidR="00C6001F" w:rsidRDefault="00C6001F" w:rsidP="00EC26B4">
      <w:pPr>
        <w:pStyle w:val="berschrift5"/>
      </w:pPr>
      <w:r>
        <w:t>Standard</w:t>
      </w:r>
    </w:p>
    <w:p w14:paraId="063CC836" w14:textId="77777777" w:rsidR="00C6001F" w:rsidRDefault="00C6001F" w:rsidP="00EC26B4">
      <w:pPr>
        <w:pStyle w:val="StandardWeb"/>
      </w:pPr>
      <w:r>
        <w:t>WCAG 2.2</w:t>
      </w:r>
    </w:p>
    <w:p w14:paraId="64D979AF" w14:textId="77777777" w:rsidR="00C6001F" w:rsidRDefault="00C6001F" w:rsidP="00EC26B4">
      <w:pPr>
        <w:pStyle w:val="berschrift5"/>
      </w:pPr>
      <w:proofErr w:type="gramStart"/>
      <w:r>
        <w:t>WCAG Nummer</w:t>
      </w:r>
      <w:proofErr w:type="gramEnd"/>
    </w:p>
    <w:p w14:paraId="061E2604" w14:textId="77777777" w:rsidR="00C6001F" w:rsidRDefault="00C6001F" w:rsidP="00EC26B4">
      <w:pPr>
        <w:pStyle w:val="StandardWeb"/>
      </w:pPr>
      <w:r>
        <w:t>2.5.5</w:t>
      </w:r>
    </w:p>
    <w:p w14:paraId="4DA50918" w14:textId="77777777" w:rsidR="00C6001F" w:rsidRDefault="00C6001F" w:rsidP="00EC26B4">
      <w:pPr>
        <w:pStyle w:val="berschrift5"/>
      </w:pPr>
      <w:proofErr w:type="gramStart"/>
      <w:r>
        <w:t>WCAG Link</w:t>
      </w:r>
      <w:proofErr w:type="gramEnd"/>
    </w:p>
    <w:p w14:paraId="4F5ACCE9" w14:textId="77777777" w:rsidR="00C6001F" w:rsidRDefault="00C6001F" w:rsidP="00EC26B4">
      <w:pPr>
        <w:pStyle w:val="StandardWeb"/>
      </w:pPr>
      <w:hyperlink r:id="rId81" w:anchor="target-spacing" w:tgtFrame="_new" w:history="1">
        <w:r>
          <w:rPr>
            <w:rStyle w:val="Hyperlink"/>
            <w:rFonts w:eastAsiaTheme="majorEastAsia"/>
          </w:rPr>
          <w:t>https://www.w3.org/TR/WCAG22/#target-spacing</w:t>
        </w:r>
      </w:hyperlink>
    </w:p>
    <w:p w14:paraId="6973F5C3" w14:textId="77777777" w:rsidR="00C6001F" w:rsidRDefault="00C6001F" w:rsidP="00EC26B4">
      <w:pPr>
        <w:pStyle w:val="berschrift5"/>
      </w:pPr>
      <w:r>
        <w:t>Konformitätsstufe</w:t>
      </w:r>
    </w:p>
    <w:p w14:paraId="20A821FE" w14:textId="77777777" w:rsidR="00C6001F" w:rsidRDefault="00C6001F" w:rsidP="00EC26B4">
      <w:pPr>
        <w:pStyle w:val="StandardWeb"/>
      </w:pPr>
      <w:r>
        <w:lastRenderedPageBreak/>
        <w:t>AA</w:t>
      </w:r>
    </w:p>
    <w:p w14:paraId="6D2CD32E" w14:textId="77777777" w:rsidR="00C6001F" w:rsidRDefault="00C6001F" w:rsidP="00EC26B4">
      <w:pPr>
        <w:pStyle w:val="berschrift5"/>
      </w:pPr>
      <w:r>
        <w:t>Quick Kriterium</w:t>
      </w:r>
    </w:p>
    <w:p w14:paraId="6BAE779B" w14:textId="77777777" w:rsidR="00C6001F" w:rsidRDefault="00C6001F" w:rsidP="00EC26B4">
      <w:pPr>
        <w:pStyle w:val="StandardWeb"/>
      </w:pPr>
      <w:r>
        <w:t>Der Abstand zwischen interaktiven Zielen beträgt mindestens 8 CSS-Pixel.</w:t>
      </w:r>
    </w:p>
    <w:p w14:paraId="1F2F64BB" w14:textId="77777777" w:rsidR="00C6001F" w:rsidRDefault="00C6001F" w:rsidP="00EC26B4">
      <w:pPr>
        <w:pStyle w:val="berschrift5"/>
      </w:pPr>
      <w:r>
        <w:t>Quick Fail</w:t>
      </w:r>
    </w:p>
    <w:p w14:paraId="7838114D" w14:textId="77777777" w:rsidR="00C6001F" w:rsidRDefault="00C6001F" w:rsidP="00EC26B4">
      <w:pPr>
        <w:pStyle w:val="StandardWeb"/>
        <w:numPr>
          <w:ilvl w:val="0"/>
          <w:numId w:val="245"/>
        </w:numPr>
      </w:pPr>
      <w:r>
        <w:t>Interaktive Elemente mit weniger als 8 CSS-Pixel Abstand zueinander</w:t>
      </w:r>
    </w:p>
    <w:p w14:paraId="19FCC018" w14:textId="77777777" w:rsidR="00C6001F" w:rsidRDefault="00C6001F" w:rsidP="00EC26B4">
      <w:pPr>
        <w:pStyle w:val="StandardWeb"/>
        <w:numPr>
          <w:ilvl w:val="0"/>
          <w:numId w:val="245"/>
        </w:numPr>
      </w:pPr>
      <w:r>
        <w:t>Dichte Anordnung erschwert gezielte Bedienung</w:t>
      </w:r>
    </w:p>
    <w:p w14:paraId="10621BC8" w14:textId="77777777" w:rsidR="00C6001F" w:rsidRDefault="00C6001F" w:rsidP="00EC26B4">
      <w:pPr>
        <w:pStyle w:val="berschrift5"/>
      </w:pPr>
      <w:r>
        <w:t>Quick Fix</w:t>
      </w:r>
    </w:p>
    <w:p w14:paraId="1ED090F0" w14:textId="77777777" w:rsidR="00C6001F" w:rsidRDefault="00C6001F" w:rsidP="00EC26B4">
      <w:pPr>
        <w:pStyle w:val="StandardWeb"/>
      </w:pPr>
      <w:r>
        <w:t>Erhöhe den Abstand zwischen interaktiven Elementen auf mindestens 8 CSS-Pixel.</w:t>
      </w:r>
    </w:p>
    <w:p w14:paraId="42551364" w14:textId="77777777" w:rsidR="00C6001F" w:rsidRDefault="00C6001F" w:rsidP="00EC26B4">
      <w:pPr>
        <w:pStyle w:val="berschrift5"/>
      </w:pPr>
      <w:r>
        <w:t>Grundlage/Kriterium</w:t>
      </w:r>
    </w:p>
    <w:p w14:paraId="54D5B2C0" w14:textId="77777777" w:rsidR="00C6001F" w:rsidRDefault="00C6001F" w:rsidP="00EC26B4">
      <w:pPr>
        <w:pStyle w:val="StandardWeb"/>
      </w:pPr>
      <w:r>
        <w:t>Stelle sicher, dass die Distanz zwischen interaktiven Zielen ausreichend groß ist, um Fehlaktivierungen zu verhindern.</w:t>
      </w:r>
    </w:p>
    <w:p w14:paraId="25375E45" w14:textId="77777777" w:rsidR="00C6001F" w:rsidRDefault="00C6001F" w:rsidP="00EC26B4">
      <w:pPr>
        <w:pStyle w:val="berschrift5"/>
      </w:pPr>
      <w:r>
        <w:t>Ausnahme</w:t>
      </w:r>
    </w:p>
    <w:p w14:paraId="582853D5" w14:textId="77777777" w:rsidR="00C6001F" w:rsidRDefault="00C6001F" w:rsidP="00EC26B4">
      <w:pPr>
        <w:pStyle w:val="StandardWeb"/>
      </w:pPr>
      <w:r>
        <w:t>Kleinere Abstände sind erlaubt, wenn:</w:t>
      </w:r>
    </w:p>
    <w:p w14:paraId="1E24F942" w14:textId="77777777" w:rsidR="00C6001F" w:rsidRDefault="00C6001F" w:rsidP="00EC26B4">
      <w:pPr>
        <w:pStyle w:val="StandardWeb"/>
        <w:numPr>
          <w:ilvl w:val="0"/>
          <w:numId w:val="246"/>
        </w:numPr>
      </w:pPr>
      <w:r>
        <w:t>Die Anordnung für visuelle Gruppierung oder ästhetische Zwecke erforderlich ist</w:t>
      </w:r>
    </w:p>
    <w:p w14:paraId="0B7B1B84" w14:textId="77777777" w:rsidR="00C6001F" w:rsidRDefault="00C6001F" w:rsidP="00EC26B4">
      <w:pPr>
        <w:pStyle w:val="StandardWeb"/>
        <w:numPr>
          <w:ilvl w:val="0"/>
          <w:numId w:val="246"/>
        </w:numPr>
      </w:pPr>
      <w:r>
        <w:t>Die Funktion über eine alternative, zugängliche Steuerung verfügbar ist</w:t>
      </w:r>
    </w:p>
    <w:p w14:paraId="0CDB55D2" w14:textId="77777777" w:rsidR="00C6001F" w:rsidRDefault="00C6001F" w:rsidP="00EC26B4">
      <w:pPr>
        <w:pStyle w:val="berschrift5"/>
      </w:pPr>
      <w:r>
        <w:t>Verstehen</w:t>
      </w:r>
    </w:p>
    <w:p w14:paraId="55781BF9" w14:textId="77777777" w:rsidR="00C6001F" w:rsidRDefault="00C6001F" w:rsidP="00EC26B4">
      <w:pPr>
        <w:pStyle w:val="StandardWeb"/>
      </w:pPr>
      <w:r>
        <w:t>Dieses Kriterium erleichtert die Bedienung insbesondere für Nutzer*innen mit motorischen Einschränkungen oder bei Verwendung kleiner Eingabegeräte.</w:t>
      </w:r>
    </w:p>
    <w:p w14:paraId="7BD6129E" w14:textId="77777777" w:rsidR="00C6001F" w:rsidRDefault="00C6001F" w:rsidP="00EC26B4">
      <w:pPr>
        <w:pStyle w:val="berschrift5"/>
      </w:pPr>
      <w:r>
        <w:t>Beispiel</w:t>
      </w:r>
    </w:p>
    <w:p w14:paraId="5E953E91" w14:textId="77777777" w:rsidR="00C6001F" w:rsidRDefault="00C6001F" w:rsidP="00EC26B4">
      <w:pPr>
        <w:pStyle w:val="StandardWeb"/>
      </w:pPr>
      <w:r>
        <w:t>Buttons, Links und andere interaktive Bedienelemente, die mindestens 8 CSS-Pixel Abstand voneinander haben.</w:t>
      </w:r>
    </w:p>
    <w:p w14:paraId="1E8E3498" w14:textId="77777777" w:rsidR="00C6001F" w:rsidRDefault="00C6001F" w:rsidP="00EC26B4">
      <w:pPr>
        <w:pStyle w:val="berschrift5"/>
      </w:pPr>
      <w:r>
        <w:t>Anmerkung</w:t>
      </w:r>
    </w:p>
    <w:p w14:paraId="50845E9E" w14:textId="77777777" w:rsidR="00C6001F" w:rsidRDefault="00C6001F" w:rsidP="00EC26B4">
      <w:pPr>
        <w:pStyle w:val="StandardWeb"/>
      </w:pPr>
      <w:r>
        <w:t>Der Abstand bezieht sich auf den sichtbaren und interaktiven Bereich der Elemente.</w:t>
      </w:r>
    </w:p>
    <w:p w14:paraId="012EC478" w14:textId="61950136" w:rsidR="00C6001F" w:rsidRDefault="00EF78F8" w:rsidP="00EC26B4">
      <w:pPr>
        <w:pStyle w:val="berschrift5"/>
      </w:pPr>
      <w:r>
        <w:t>Anwendbarkeit</w:t>
      </w:r>
    </w:p>
    <w:p w14:paraId="3427D4E0" w14:textId="77777777" w:rsidR="00C6001F" w:rsidRDefault="00C6001F" w:rsidP="00EC26B4">
      <w:pPr>
        <w:pStyle w:val="StandardWeb"/>
      </w:pPr>
      <w:r>
        <w:lastRenderedPageBreak/>
        <w:t>Alle interaktiven Bedienelemente auf Webseiten und Anwendungen.</w:t>
      </w:r>
    </w:p>
    <w:p w14:paraId="771E7043" w14:textId="77777777" w:rsidR="00C6001F" w:rsidRDefault="00C6001F" w:rsidP="00DB3860">
      <w:pPr>
        <w:pStyle w:val="berschrift5"/>
      </w:pPr>
      <w:r>
        <w:t>Prüfanleitung</w:t>
      </w:r>
    </w:p>
    <w:p w14:paraId="65C5A0D7" w14:textId="77777777" w:rsidR="00C6001F" w:rsidRDefault="00C6001F" w:rsidP="00EC26B4">
      <w:pPr>
        <w:pStyle w:val="StandardWeb"/>
        <w:numPr>
          <w:ilvl w:val="0"/>
          <w:numId w:val="247"/>
        </w:numPr>
      </w:pPr>
      <w:r>
        <w:t>Miss den Abstand zwischen benachbarten interaktiven Elementen</w:t>
      </w:r>
    </w:p>
    <w:p w14:paraId="69B84486" w14:textId="77777777" w:rsidR="00C6001F" w:rsidRDefault="00C6001F" w:rsidP="00EC26B4">
      <w:pPr>
        <w:pStyle w:val="StandardWeb"/>
        <w:numPr>
          <w:ilvl w:val="0"/>
          <w:numId w:val="247"/>
        </w:numPr>
      </w:pPr>
      <w:r>
        <w:t>Prüfe, ob der Abstand mindestens 8 CSS-Pixel beträgt</w:t>
      </w:r>
    </w:p>
    <w:p w14:paraId="5D29C283" w14:textId="77777777" w:rsidR="00C6001F" w:rsidRDefault="00C6001F" w:rsidP="00EC26B4">
      <w:pPr>
        <w:pStyle w:val="StandardWeb"/>
        <w:numPr>
          <w:ilvl w:val="0"/>
          <w:numId w:val="247"/>
        </w:numPr>
      </w:pPr>
      <w:r>
        <w:t>Kontrolliere alternative Steuerungsmöglichkeiten bei geringeren Abständen</w:t>
      </w:r>
    </w:p>
    <w:p w14:paraId="261802C5" w14:textId="77777777" w:rsidR="00C6001F" w:rsidRDefault="00C6001F" w:rsidP="00DB3860">
      <w:pPr>
        <w:pStyle w:val="berschrift5"/>
      </w:pPr>
      <w:r>
        <w:t>Prüftools</w:t>
      </w:r>
    </w:p>
    <w:p w14:paraId="022EF79E" w14:textId="77777777" w:rsidR="00C6001F" w:rsidRDefault="00C6001F" w:rsidP="00EC26B4">
      <w:pPr>
        <w:pStyle w:val="StandardWeb"/>
        <w:numPr>
          <w:ilvl w:val="0"/>
          <w:numId w:val="248"/>
        </w:numPr>
      </w:pPr>
      <w:r>
        <w:t xml:space="preserve">Entwickler-Tools der Browser (z. B. Chrome </w:t>
      </w:r>
      <w:proofErr w:type="spellStart"/>
      <w:r>
        <w:t>DevTools</w:t>
      </w:r>
      <w:proofErr w:type="spellEnd"/>
      <w:r>
        <w:t>)</w:t>
      </w:r>
    </w:p>
    <w:p w14:paraId="5EDE16C7" w14:textId="77777777" w:rsidR="00C6001F" w:rsidRDefault="00C6001F" w:rsidP="00EC26B4">
      <w:pPr>
        <w:pStyle w:val="StandardWeb"/>
        <w:numPr>
          <w:ilvl w:val="0"/>
          <w:numId w:val="248"/>
        </w:numPr>
      </w:pPr>
      <w:r>
        <w:t xml:space="preserve">Automatisierte </w:t>
      </w:r>
      <w:proofErr w:type="spellStart"/>
      <w:r>
        <w:t>Accessibility</w:t>
      </w:r>
      <w:proofErr w:type="spellEnd"/>
      <w:r>
        <w:t>-Checker</w:t>
      </w:r>
    </w:p>
    <w:p w14:paraId="091CBAD9" w14:textId="09794FCD" w:rsidR="00C6001F" w:rsidRDefault="000A04D9" w:rsidP="00EC26B4">
      <w:pPr>
        <w:pStyle w:val="berschrift5"/>
      </w:pPr>
      <w:r>
        <w:t>Abgrenzung</w:t>
      </w:r>
    </w:p>
    <w:p w14:paraId="5317F17C" w14:textId="77777777" w:rsidR="00C6001F" w:rsidRDefault="00C6001F" w:rsidP="00EC26B4">
      <w:pPr>
        <w:pStyle w:val="StandardWeb"/>
      </w:pPr>
      <w:r>
        <w:t>Ergänzt 2.5.4 (Zielgröße) und 2.5.2 (Zeigerbewegung minimieren) zur besseren Bedienbarkeit.</w:t>
      </w:r>
    </w:p>
    <w:p w14:paraId="5897F7EA" w14:textId="0E29FB3E" w:rsidR="00C6001F" w:rsidRDefault="0070771C" w:rsidP="00DB3860">
      <w:pPr>
        <w:pStyle w:val="berschrift5"/>
      </w:pPr>
      <w:r>
        <w:t>Verwandte Standards</w:t>
      </w:r>
    </w:p>
    <w:p w14:paraId="590EABFD" w14:textId="77777777" w:rsidR="00C6001F" w:rsidRDefault="00C6001F" w:rsidP="00EC26B4">
      <w:pPr>
        <w:pStyle w:val="StandardWeb"/>
        <w:numPr>
          <w:ilvl w:val="0"/>
          <w:numId w:val="249"/>
        </w:numPr>
      </w:pPr>
      <w:r>
        <w:t>EN 301 549: 9.2.5.5</w:t>
      </w:r>
    </w:p>
    <w:p w14:paraId="22E8FCE7" w14:textId="77777777" w:rsidR="00C6001F" w:rsidRDefault="00C6001F" w:rsidP="00EC26B4">
      <w:pPr>
        <w:pStyle w:val="StandardWeb"/>
        <w:numPr>
          <w:ilvl w:val="0"/>
          <w:numId w:val="249"/>
        </w:numPr>
      </w:pPr>
      <w:r>
        <w:t>BITV 2.0: § 4.2.5.5</w:t>
      </w:r>
    </w:p>
    <w:p w14:paraId="5F3AE449" w14:textId="77777777" w:rsidR="00C6001F" w:rsidRDefault="00C6001F" w:rsidP="00EC26B4">
      <w:pPr>
        <w:pStyle w:val="StandardWeb"/>
        <w:numPr>
          <w:ilvl w:val="0"/>
          <w:numId w:val="249"/>
        </w:numPr>
      </w:pPr>
      <w:r>
        <w:t>eCH-0059: 2.5.5</w:t>
      </w:r>
    </w:p>
    <w:p w14:paraId="11DDA9D6" w14:textId="77777777" w:rsidR="00C6001F" w:rsidRDefault="00C6001F" w:rsidP="00EC26B4">
      <w:hyperlink w:anchor="Inhaltsverzeichnis" w:history="1">
        <w:r w:rsidRPr="00C6001F">
          <w:rPr>
            <w:rStyle w:val="Hyperlink"/>
            <w:rFonts w:eastAsiaTheme="majorEastAsia"/>
          </w:rPr>
          <w:t>Zum Inhalt springen</w:t>
        </w:r>
      </w:hyperlink>
    </w:p>
    <w:p w14:paraId="4BB39A6D" w14:textId="7501E54C" w:rsidR="00FD4E6C" w:rsidRDefault="005457C6" w:rsidP="00FD4E6C">
      <w:hyperlink w:anchor="_2.5.5_Zielabstand" w:history="1">
        <w:r>
          <w:rPr>
            <w:rStyle w:val="Hyperlink"/>
          </w:rPr>
          <w:t>Zurück springen</w:t>
        </w:r>
      </w:hyperlink>
    </w:p>
    <w:p w14:paraId="2F300371" w14:textId="0DE614C2" w:rsidR="007B530C" w:rsidRPr="00BC1502" w:rsidRDefault="00CC6145" w:rsidP="007B530C">
      <w:hyperlink w:anchor="_2.5.7_Fehlervermeidung_(mehrstufig)" w:history="1">
        <w:r>
          <w:rPr>
            <w:rStyle w:val="Hyperlink"/>
          </w:rPr>
          <w:t>Weiter springen</w:t>
        </w:r>
      </w:hyperlink>
    </w:p>
    <w:p w14:paraId="5F87B36F" w14:textId="47C22EE6" w:rsidR="00E728F1" w:rsidRDefault="00E728F1" w:rsidP="00EC26B4">
      <w:pPr>
        <w:pStyle w:val="berschrift4"/>
        <w:rPr>
          <w:rFonts w:ascii="Times New Roman" w:hAnsi="Times New Roman"/>
        </w:rPr>
      </w:pPr>
      <w:bookmarkStart w:id="152" w:name="_2.5.6_Eingabemodus"/>
      <w:bookmarkStart w:id="153" w:name="_Toc199794009"/>
      <w:bookmarkEnd w:id="152"/>
      <w:r>
        <w:t>2.5.6 Eingabemodus</w:t>
      </w:r>
      <w:r w:rsidR="00A2006D">
        <w:t xml:space="preserve"> – AA</w:t>
      </w:r>
      <w:bookmarkEnd w:id="153"/>
    </w:p>
    <w:p w14:paraId="23357428" w14:textId="77777777" w:rsidR="00027B68" w:rsidRDefault="00027B68" w:rsidP="00027B68">
      <w:hyperlink w:anchor="_2_Prinzip:_Bedienbar" w:history="1">
        <w:r w:rsidRPr="00BB6AF8">
          <w:rPr>
            <w:rStyle w:val="Hyperlink"/>
          </w:rPr>
          <w:t>Prinzip 2: Bedienbar</w:t>
        </w:r>
      </w:hyperlink>
    </w:p>
    <w:p w14:paraId="54B5F76D" w14:textId="77777777" w:rsidR="00027B68" w:rsidRPr="00E47400" w:rsidRDefault="00027B68" w:rsidP="00027B68">
      <w:hyperlink w:anchor="_2.5_Richtlinie:_Eingabemodalitäten" w:history="1">
        <w:r w:rsidRPr="00027B68">
          <w:rPr>
            <w:rStyle w:val="Hyperlink"/>
          </w:rPr>
          <w:t>Richtlinie 2.5: Eingabemodalitäten</w:t>
        </w:r>
      </w:hyperlink>
    </w:p>
    <w:p w14:paraId="2BEC1A85" w14:textId="77777777" w:rsidR="00E728F1" w:rsidRDefault="00E728F1" w:rsidP="00EC26B4">
      <w:pPr>
        <w:pStyle w:val="berschrift5"/>
      </w:pPr>
      <w:r>
        <w:t>Standard</w:t>
      </w:r>
    </w:p>
    <w:p w14:paraId="1BC237D6" w14:textId="77777777" w:rsidR="00E728F1" w:rsidRDefault="00E728F1" w:rsidP="00EC26B4">
      <w:pPr>
        <w:pStyle w:val="StandardWeb"/>
      </w:pPr>
      <w:r>
        <w:t>WCAG 2.2</w:t>
      </w:r>
    </w:p>
    <w:p w14:paraId="04E4C637" w14:textId="77777777" w:rsidR="00E728F1" w:rsidRDefault="00E728F1" w:rsidP="00EC26B4">
      <w:pPr>
        <w:pStyle w:val="berschrift5"/>
      </w:pPr>
      <w:proofErr w:type="gramStart"/>
      <w:r>
        <w:t>WCAG Nummer</w:t>
      </w:r>
      <w:proofErr w:type="gramEnd"/>
    </w:p>
    <w:p w14:paraId="5794EBAB" w14:textId="77777777" w:rsidR="00E728F1" w:rsidRDefault="00E728F1" w:rsidP="00EC26B4">
      <w:pPr>
        <w:pStyle w:val="StandardWeb"/>
      </w:pPr>
      <w:r>
        <w:t>2.5.6</w:t>
      </w:r>
    </w:p>
    <w:p w14:paraId="0721E819" w14:textId="77777777" w:rsidR="00E728F1" w:rsidRDefault="00E728F1" w:rsidP="00EC26B4">
      <w:pPr>
        <w:pStyle w:val="berschrift5"/>
      </w:pPr>
      <w:proofErr w:type="gramStart"/>
      <w:r>
        <w:t>WCAG Link</w:t>
      </w:r>
      <w:proofErr w:type="gramEnd"/>
    </w:p>
    <w:p w14:paraId="3AD1CCEA" w14:textId="77777777" w:rsidR="00E728F1" w:rsidRDefault="00E728F1" w:rsidP="00EC26B4">
      <w:pPr>
        <w:pStyle w:val="StandardWeb"/>
      </w:pPr>
      <w:hyperlink r:id="rId82" w:anchor="input-modality" w:tgtFrame="_new" w:history="1">
        <w:r>
          <w:rPr>
            <w:rStyle w:val="Hyperlink"/>
            <w:rFonts w:eastAsiaTheme="majorEastAsia"/>
          </w:rPr>
          <w:t>https://www.w3.org/TR/WCAG22/#input-modality</w:t>
        </w:r>
      </w:hyperlink>
    </w:p>
    <w:p w14:paraId="1DAF11F0" w14:textId="77777777" w:rsidR="00E728F1" w:rsidRDefault="00E728F1" w:rsidP="00EC26B4">
      <w:pPr>
        <w:pStyle w:val="berschrift5"/>
      </w:pPr>
      <w:r>
        <w:lastRenderedPageBreak/>
        <w:t>Konformitätsstufe</w:t>
      </w:r>
    </w:p>
    <w:p w14:paraId="604FF15D" w14:textId="77777777" w:rsidR="00E728F1" w:rsidRDefault="00E728F1" w:rsidP="00EC26B4">
      <w:pPr>
        <w:pStyle w:val="StandardWeb"/>
      </w:pPr>
      <w:r>
        <w:t>AA</w:t>
      </w:r>
    </w:p>
    <w:p w14:paraId="75EB5A11" w14:textId="77777777" w:rsidR="00E728F1" w:rsidRDefault="00E728F1" w:rsidP="00EC26B4">
      <w:pPr>
        <w:pStyle w:val="berschrift5"/>
      </w:pPr>
      <w:r>
        <w:t>Quick Kriterium</w:t>
      </w:r>
    </w:p>
    <w:p w14:paraId="60EB43D9" w14:textId="77777777" w:rsidR="00E728F1" w:rsidRDefault="00E728F1" w:rsidP="00EC26B4">
      <w:pPr>
        <w:pStyle w:val="StandardWeb"/>
      </w:pPr>
      <w:r>
        <w:t>Webseiten und Anwendungen unterstützen mehrere Eingabemodi oder bieten eine Option zur Deaktivierung bestimmter Eingabemodi.</w:t>
      </w:r>
    </w:p>
    <w:p w14:paraId="3C96B778" w14:textId="77777777" w:rsidR="00E728F1" w:rsidRDefault="00E728F1" w:rsidP="00EC26B4">
      <w:pPr>
        <w:pStyle w:val="berschrift5"/>
      </w:pPr>
      <w:r>
        <w:t>Quick Fail</w:t>
      </w:r>
    </w:p>
    <w:p w14:paraId="7D09560D" w14:textId="77777777" w:rsidR="00E728F1" w:rsidRDefault="00E728F1" w:rsidP="00EC26B4">
      <w:pPr>
        <w:pStyle w:val="StandardWeb"/>
        <w:numPr>
          <w:ilvl w:val="0"/>
          <w:numId w:val="250"/>
        </w:numPr>
      </w:pPr>
      <w:r>
        <w:t>Eingaben funktionieren nur über eine einzige Eingabemethode ohne Alternative</w:t>
      </w:r>
    </w:p>
    <w:p w14:paraId="6A371A4B" w14:textId="77777777" w:rsidR="00E728F1" w:rsidRDefault="00E728F1" w:rsidP="00EC26B4">
      <w:pPr>
        <w:pStyle w:val="StandardWeb"/>
        <w:numPr>
          <w:ilvl w:val="0"/>
          <w:numId w:val="250"/>
        </w:numPr>
      </w:pPr>
      <w:r>
        <w:t>Nutzer*innen können den Eingabemodus nicht anpassen oder deaktivieren</w:t>
      </w:r>
    </w:p>
    <w:p w14:paraId="5EF8ACE6" w14:textId="77777777" w:rsidR="00E728F1" w:rsidRDefault="00E728F1" w:rsidP="00EC26B4">
      <w:pPr>
        <w:pStyle w:val="berschrift5"/>
      </w:pPr>
      <w:r>
        <w:t>Quick Fix</w:t>
      </w:r>
    </w:p>
    <w:p w14:paraId="050DE4DA" w14:textId="77777777" w:rsidR="00E728F1" w:rsidRDefault="00E728F1" w:rsidP="00EC26B4">
      <w:pPr>
        <w:pStyle w:val="StandardWeb"/>
      </w:pPr>
      <w:r>
        <w:t>Biete alternative Eingabemethoden an oder ermögliche das Deaktivieren von bestimmten Eingabemodi.</w:t>
      </w:r>
    </w:p>
    <w:p w14:paraId="011124E3" w14:textId="77777777" w:rsidR="00E728F1" w:rsidRDefault="00E728F1" w:rsidP="00EC26B4">
      <w:pPr>
        <w:pStyle w:val="berschrift5"/>
      </w:pPr>
      <w:r>
        <w:t>Grundlage/Kriterium</w:t>
      </w:r>
    </w:p>
    <w:p w14:paraId="09C0D9F5" w14:textId="77777777" w:rsidR="00E728F1" w:rsidRDefault="00E728F1" w:rsidP="00EC26B4">
      <w:pPr>
        <w:pStyle w:val="StandardWeb"/>
      </w:pPr>
      <w:r>
        <w:t>Stelle sicher, dass Nutzer*innen die Eingabemethode an ihre Fähigkeiten und Präferenzen anpassen können.</w:t>
      </w:r>
    </w:p>
    <w:p w14:paraId="4676360A" w14:textId="77777777" w:rsidR="00E728F1" w:rsidRDefault="00E728F1" w:rsidP="00EC26B4">
      <w:pPr>
        <w:pStyle w:val="berschrift5"/>
      </w:pPr>
      <w:r>
        <w:t>Ausnahme</w:t>
      </w:r>
    </w:p>
    <w:p w14:paraId="4003FF27" w14:textId="77777777" w:rsidR="00E728F1" w:rsidRDefault="00E728F1" w:rsidP="00EC26B4">
      <w:pPr>
        <w:pStyle w:val="StandardWeb"/>
      </w:pPr>
      <w:r>
        <w:t>Keine.</w:t>
      </w:r>
    </w:p>
    <w:p w14:paraId="74605155" w14:textId="77777777" w:rsidR="00E728F1" w:rsidRDefault="00E728F1" w:rsidP="00EC26B4">
      <w:pPr>
        <w:pStyle w:val="berschrift5"/>
      </w:pPr>
      <w:r>
        <w:t>Verstehen</w:t>
      </w:r>
    </w:p>
    <w:p w14:paraId="2E1D25BD" w14:textId="77777777" w:rsidR="00E728F1" w:rsidRDefault="00E728F1" w:rsidP="00EC26B4">
      <w:pPr>
        <w:pStyle w:val="StandardWeb"/>
      </w:pPr>
      <w:r>
        <w:t>Dieses Kriterium unterstützt insbesondere Menschen mit motorischen Einschränkungen, die unterschiedliche Eingabemethoden benötigen.</w:t>
      </w:r>
    </w:p>
    <w:p w14:paraId="2F3D80E1" w14:textId="77777777" w:rsidR="00E728F1" w:rsidRDefault="00E728F1" w:rsidP="00EC26B4">
      <w:pPr>
        <w:pStyle w:val="berschrift5"/>
      </w:pPr>
      <w:r>
        <w:t>Beispiel</w:t>
      </w:r>
    </w:p>
    <w:p w14:paraId="6585FA93" w14:textId="77777777" w:rsidR="00E728F1" w:rsidRDefault="00E728F1" w:rsidP="00EC26B4">
      <w:pPr>
        <w:pStyle w:val="StandardWeb"/>
      </w:pPr>
      <w:r>
        <w:t>Eine Webseite bietet sowohl Tastatur- als auch Sprachsteuerung an oder ermöglicht das Deaktivieren von Gestensteuerung.</w:t>
      </w:r>
    </w:p>
    <w:p w14:paraId="5FEAB424" w14:textId="77777777" w:rsidR="00E728F1" w:rsidRDefault="00E728F1" w:rsidP="00EC26B4">
      <w:pPr>
        <w:pStyle w:val="berschrift5"/>
      </w:pPr>
      <w:r>
        <w:t>Anmerkung</w:t>
      </w:r>
    </w:p>
    <w:p w14:paraId="4A0DA1A5" w14:textId="77777777" w:rsidR="00E728F1" w:rsidRDefault="00E728F1" w:rsidP="00EC26B4">
      <w:pPr>
        <w:pStyle w:val="StandardWeb"/>
      </w:pPr>
      <w:r>
        <w:t>Die Unterstützung mehrerer Eingabemodi verbessert die Zugänglichkeit und Nutzerfreundlichkeit erheblich.</w:t>
      </w:r>
    </w:p>
    <w:p w14:paraId="07FF053F" w14:textId="6EE9B144" w:rsidR="00E728F1" w:rsidRDefault="00EF78F8" w:rsidP="00EC26B4">
      <w:pPr>
        <w:pStyle w:val="berschrift5"/>
      </w:pPr>
      <w:r>
        <w:t>Anwendbarkeit</w:t>
      </w:r>
    </w:p>
    <w:p w14:paraId="0358AEBF" w14:textId="77777777" w:rsidR="00E728F1" w:rsidRDefault="00E728F1" w:rsidP="00EC26B4">
      <w:pPr>
        <w:pStyle w:val="StandardWeb"/>
      </w:pPr>
      <w:r>
        <w:t>Alle Webseiten und Anwendungen mit interaktiven Eingabemöglichkeiten.</w:t>
      </w:r>
    </w:p>
    <w:p w14:paraId="7C349047" w14:textId="77777777" w:rsidR="00E728F1" w:rsidRDefault="00E728F1" w:rsidP="00DB3860">
      <w:pPr>
        <w:pStyle w:val="berschrift5"/>
      </w:pPr>
      <w:r>
        <w:lastRenderedPageBreak/>
        <w:t>Prüfanleitung</w:t>
      </w:r>
    </w:p>
    <w:p w14:paraId="078FEB28" w14:textId="77777777" w:rsidR="00E728F1" w:rsidRDefault="00E728F1" w:rsidP="00EC26B4">
      <w:pPr>
        <w:pStyle w:val="StandardWeb"/>
        <w:numPr>
          <w:ilvl w:val="0"/>
          <w:numId w:val="251"/>
        </w:numPr>
      </w:pPr>
      <w:r>
        <w:t>Prüfe, ob mehrere Eingabemodi unterstützt werden</w:t>
      </w:r>
    </w:p>
    <w:p w14:paraId="373D1EA5" w14:textId="77777777" w:rsidR="00E728F1" w:rsidRDefault="00E728F1" w:rsidP="00EC26B4">
      <w:pPr>
        <w:pStyle w:val="StandardWeb"/>
        <w:numPr>
          <w:ilvl w:val="0"/>
          <w:numId w:val="251"/>
        </w:numPr>
      </w:pPr>
      <w:r>
        <w:t>Teste, ob Nutzer*innen bestimmte Eingabemodi deaktivieren können</w:t>
      </w:r>
    </w:p>
    <w:p w14:paraId="3ECD73DD" w14:textId="77777777" w:rsidR="00E728F1" w:rsidRDefault="00E728F1" w:rsidP="00EC26B4">
      <w:pPr>
        <w:pStyle w:val="StandardWeb"/>
        <w:numPr>
          <w:ilvl w:val="0"/>
          <w:numId w:val="251"/>
        </w:numPr>
      </w:pPr>
      <w:r>
        <w:t xml:space="preserve">Nutze </w:t>
      </w:r>
      <w:proofErr w:type="spellStart"/>
      <w:r>
        <w:t>assistive</w:t>
      </w:r>
      <w:proofErr w:type="spellEnd"/>
      <w:r>
        <w:t xml:space="preserve"> Technologien, um alternative Eingabemethoden zu prüfen</w:t>
      </w:r>
    </w:p>
    <w:p w14:paraId="6AE2A98B" w14:textId="77777777" w:rsidR="00E728F1" w:rsidRDefault="00E728F1" w:rsidP="00DB3860">
      <w:pPr>
        <w:pStyle w:val="berschrift5"/>
      </w:pPr>
      <w:r>
        <w:t>Prüftools</w:t>
      </w:r>
    </w:p>
    <w:p w14:paraId="148F258C" w14:textId="77777777" w:rsidR="00E728F1" w:rsidRDefault="00E728F1" w:rsidP="00EC26B4">
      <w:pPr>
        <w:pStyle w:val="StandardWeb"/>
        <w:numPr>
          <w:ilvl w:val="0"/>
          <w:numId w:val="252"/>
        </w:numPr>
      </w:pPr>
      <w:r>
        <w:t>Eingabe-Simulationssoftware</w:t>
      </w:r>
    </w:p>
    <w:p w14:paraId="52A01CA3" w14:textId="77777777" w:rsidR="00E728F1" w:rsidRDefault="00E728F1" w:rsidP="00EC26B4">
      <w:pPr>
        <w:pStyle w:val="StandardWeb"/>
        <w:numPr>
          <w:ilvl w:val="0"/>
          <w:numId w:val="252"/>
        </w:numPr>
      </w:pPr>
      <w:proofErr w:type="spellStart"/>
      <w:r>
        <w:t>Assistive</w:t>
      </w:r>
      <w:proofErr w:type="spellEnd"/>
      <w:r>
        <w:t xml:space="preserve"> Technologien</w:t>
      </w:r>
    </w:p>
    <w:p w14:paraId="63777C91" w14:textId="77777777" w:rsidR="00E728F1" w:rsidRDefault="00E728F1" w:rsidP="00EC26B4">
      <w:pPr>
        <w:pStyle w:val="StandardWeb"/>
        <w:numPr>
          <w:ilvl w:val="0"/>
          <w:numId w:val="252"/>
        </w:numPr>
      </w:pPr>
      <w:r>
        <w:t>Browser-Entwickler-Tools</w:t>
      </w:r>
    </w:p>
    <w:p w14:paraId="79F2C155" w14:textId="5DEC509E" w:rsidR="00E728F1" w:rsidRDefault="000A04D9" w:rsidP="00EC26B4">
      <w:pPr>
        <w:pStyle w:val="berschrift5"/>
      </w:pPr>
      <w:r>
        <w:t>Abgrenzung</w:t>
      </w:r>
    </w:p>
    <w:p w14:paraId="38CB34A0" w14:textId="77777777" w:rsidR="00E728F1" w:rsidRDefault="00E728F1" w:rsidP="00EC26B4">
      <w:pPr>
        <w:pStyle w:val="StandardWeb"/>
      </w:pPr>
      <w:r>
        <w:t>Ergänzt 2.5.1 bis 2.5.5 durch Flexibilisierung der Eingabemöglichkeiten.</w:t>
      </w:r>
    </w:p>
    <w:p w14:paraId="66AEB710" w14:textId="16F216F6" w:rsidR="00E728F1" w:rsidRDefault="0070771C" w:rsidP="00753778">
      <w:pPr>
        <w:pStyle w:val="berschrift5"/>
      </w:pPr>
      <w:r>
        <w:t>Verwandte Standards</w:t>
      </w:r>
    </w:p>
    <w:p w14:paraId="57B1D1F4" w14:textId="77777777" w:rsidR="00E728F1" w:rsidRDefault="00E728F1" w:rsidP="00EC26B4">
      <w:pPr>
        <w:pStyle w:val="StandardWeb"/>
        <w:numPr>
          <w:ilvl w:val="0"/>
          <w:numId w:val="253"/>
        </w:numPr>
      </w:pPr>
      <w:r>
        <w:t>EN 301 549: 9.2.5.6</w:t>
      </w:r>
    </w:p>
    <w:p w14:paraId="5BD0621E" w14:textId="77777777" w:rsidR="00E728F1" w:rsidRDefault="00E728F1" w:rsidP="00EC26B4">
      <w:pPr>
        <w:pStyle w:val="StandardWeb"/>
        <w:numPr>
          <w:ilvl w:val="0"/>
          <w:numId w:val="253"/>
        </w:numPr>
      </w:pPr>
      <w:r>
        <w:t>BITV 2.0: § 4.2.5.6</w:t>
      </w:r>
    </w:p>
    <w:p w14:paraId="645108FD" w14:textId="77777777" w:rsidR="00E728F1" w:rsidRDefault="00E728F1" w:rsidP="00EC26B4">
      <w:pPr>
        <w:pStyle w:val="StandardWeb"/>
        <w:numPr>
          <w:ilvl w:val="0"/>
          <w:numId w:val="253"/>
        </w:numPr>
      </w:pPr>
      <w:r>
        <w:t>eCH-0059: 2.5.6</w:t>
      </w:r>
    </w:p>
    <w:p w14:paraId="3FECA97F" w14:textId="77777777" w:rsidR="00C6001F" w:rsidRDefault="00C6001F" w:rsidP="00EC26B4">
      <w:hyperlink w:anchor="Inhaltsverzeichnis" w:history="1">
        <w:r>
          <w:rPr>
            <w:rStyle w:val="Hyperlink"/>
            <w:rFonts w:eastAsiaTheme="majorEastAsia"/>
          </w:rPr>
          <w:t>Zum Inhalt springen</w:t>
        </w:r>
      </w:hyperlink>
    </w:p>
    <w:p w14:paraId="77210CDE" w14:textId="30C66735" w:rsidR="00FD4E6C" w:rsidRDefault="005457C6" w:rsidP="00FD4E6C">
      <w:hyperlink w:anchor="_2.5.6_Eingabemodus" w:history="1">
        <w:r>
          <w:rPr>
            <w:rStyle w:val="Hyperlink"/>
          </w:rPr>
          <w:t>Zurück springen</w:t>
        </w:r>
      </w:hyperlink>
    </w:p>
    <w:p w14:paraId="55034AB7" w14:textId="4A9137CC" w:rsidR="007B530C" w:rsidRPr="00DC0FBC" w:rsidRDefault="00DC0FBC" w:rsidP="007B530C">
      <w:pPr>
        <w:rPr>
          <w:rStyle w:val="Hyperlink"/>
        </w:rPr>
      </w:pPr>
      <w:r>
        <w:fldChar w:fldCharType="begin"/>
      </w:r>
      <w:r>
        <w:instrText>HYPERLINK  \l "_2.5.8_Bildschirmtastatur"</w:instrText>
      </w:r>
      <w:r>
        <w:fldChar w:fldCharType="separate"/>
      </w:r>
      <w:r w:rsidR="00CC6145" w:rsidRPr="00DC0FBC">
        <w:rPr>
          <w:rStyle w:val="Hyperlink"/>
        </w:rPr>
        <w:t>Weiter springen</w:t>
      </w:r>
    </w:p>
    <w:bookmarkStart w:id="154" w:name="_2.5.7_Fehlervermeidung_(mehrstufig)"/>
    <w:bookmarkEnd w:id="154"/>
    <w:p w14:paraId="6435AEB7" w14:textId="1667366A" w:rsidR="000C53AD" w:rsidRDefault="00DC0FBC" w:rsidP="00EC26B4">
      <w:pPr>
        <w:pStyle w:val="berschrift4"/>
        <w:rPr>
          <w:rFonts w:ascii="Times New Roman" w:hAnsi="Times New Roman"/>
        </w:rPr>
      </w:pPr>
      <w:r>
        <w:rPr>
          <w:b w:val="0"/>
          <w:bCs w:val="0"/>
          <w:sz w:val="24"/>
          <w:szCs w:val="24"/>
        </w:rPr>
        <w:fldChar w:fldCharType="end"/>
      </w:r>
      <w:bookmarkStart w:id="155" w:name="_Toc199794010"/>
      <w:r w:rsidR="000C53AD">
        <w:t>2.5.7 Fehlervermeidung (mehrstufig)</w:t>
      </w:r>
      <w:r w:rsidR="00A2006D">
        <w:t xml:space="preserve"> – AAA</w:t>
      </w:r>
      <w:bookmarkEnd w:id="155"/>
    </w:p>
    <w:p w14:paraId="6F5A0B0D" w14:textId="77777777" w:rsidR="00027B68" w:rsidRDefault="00027B68" w:rsidP="00027B68">
      <w:hyperlink w:anchor="_2_Prinzip:_Bedienbar" w:history="1">
        <w:r w:rsidRPr="00BB6AF8">
          <w:rPr>
            <w:rStyle w:val="Hyperlink"/>
          </w:rPr>
          <w:t>Prinzip 2: Bedienbar</w:t>
        </w:r>
      </w:hyperlink>
    </w:p>
    <w:p w14:paraId="6C66DCDE" w14:textId="77777777" w:rsidR="00027B68" w:rsidRPr="00E47400" w:rsidRDefault="00027B68" w:rsidP="00027B68">
      <w:hyperlink w:anchor="_2.5_Richtlinie:_Eingabemodalitäten" w:history="1">
        <w:r w:rsidRPr="00027B68">
          <w:rPr>
            <w:rStyle w:val="Hyperlink"/>
          </w:rPr>
          <w:t>Richtlinie 2.5: Eingabemodalitäten</w:t>
        </w:r>
      </w:hyperlink>
    </w:p>
    <w:p w14:paraId="2E17D491" w14:textId="77777777" w:rsidR="000C53AD" w:rsidRDefault="000C53AD" w:rsidP="00EC26B4">
      <w:pPr>
        <w:pStyle w:val="berschrift5"/>
      </w:pPr>
      <w:r>
        <w:t>Standard</w:t>
      </w:r>
    </w:p>
    <w:p w14:paraId="63427A6E" w14:textId="77777777" w:rsidR="000C53AD" w:rsidRDefault="000C53AD" w:rsidP="00EC26B4">
      <w:pPr>
        <w:pStyle w:val="StandardWeb"/>
      </w:pPr>
      <w:r>
        <w:t>WCAG 2.2</w:t>
      </w:r>
    </w:p>
    <w:p w14:paraId="085FB58E" w14:textId="77777777" w:rsidR="000C53AD" w:rsidRDefault="000C53AD" w:rsidP="00EC26B4">
      <w:pPr>
        <w:pStyle w:val="berschrift5"/>
      </w:pPr>
      <w:proofErr w:type="gramStart"/>
      <w:r>
        <w:t>WCAG Nummer</w:t>
      </w:r>
      <w:proofErr w:type="gramEnd"/>
    </w:p>
    <w:p w14:paraId="5AC4AD73" w14:textId="77777777" w:rsidR="000C53AD" w:rsidRDefault="000C53AD" w:rsidP="00EC26B4">
      <w:pPr>
        <w:pStyle w:val="StandardWeb"/>
      </w:pPr>
      <w:r>
        <w:t>2.5.7</w:t>
      </w:r>
    </w:p>
    <w:p w14:paraId="463EFCB4" w14:textId="77777777" w:rsidR="000C53AD" w:rsidRDefault="000C53AD" w:rsidP="00EC26B4">
      <w:pPr>
        <w:pStyle w:val="berschrift5"/>
      </w:pPr>
      <w:proofErr w:type="gramStart"/>
      <w:r>
        <w:t>WCAG Link</w:t>
      </w:r>
      <w:proofErr w:type="gramEnd"/>
    </w:p>
    <w:p w14:paraId="79715CC1" w14:textId="77777777" w:rsidR="000C53AD" w:rsidRDefault="000C53AD" w:rsidP="00EC26B4">
      <w:pPr>
        <w:pStyle w:val="StandardWeb"/>
      </w:pPr>
      <w:hyperlink r:id="rId83" w:anchor="error-prevention-multistep" w:tgtFrame="_new" w:history="1">
        <w:r>
          <w:rPr>
            <w:rStyle w:val="Hyperlink"/>
            <w:rFonts w:eastAsiaTheme="majorEastAsia"/>
          </w:rPr>
          <w:t>https://www.w3.org/TR/WCAG22/#error-prevention-multistep</w:t>
        </w:r>
      </w:hyperlink>
    </w:p>
    <w:p w14:paraId="0D005060" w14:textId="77777777" w:rsidR="000C53AD" w:rsidRDefault="000C53AD" w:rsidP="00EC26B4">
      <w:pPr>
        <w:pStyle w:val="berschrift5"/>
      </w:pPr>
      <w:r>
        <w:lastRenderedPageBreak/>
        <w:t>Konformitätsstufe</w:t>
      </w:r>
    </w:p>
    <w:p w14:paraId="60183AE1" w14:textId="77777777" w:rsidR="000C53AD" w:rsidRDefault="000C53AD" w:rsidP="00EC26B4">
      <w:pPr>
        <w:pStyle w:val="StandardWeb"/>
      </w:pPr>
      <w:r>
        <w:t>AAA</w:t>
      </w:r>
    </w:p>
    <w:p w14:paraId="1C97B8EF" w14:textId="77777777" w:rsidR="000C53AD" w:rsidRDefault="000C53AD" w:rsidP="00EC26B4">
      <w:pPr>
        <w:pStyle w:val="berschrift5"/>
      </w:pPr>
      <w:r>
        <w:t>Quick Kriterium</w:t>
      </w:r>
    </w:p>
    <w:p w14:paraId="039E7195" w14:textId="77777777" w:rsidR="000C53AD" w:rsidRDefault="000C53AD" w:rsidP="00EC26B4">
      <w:pPr>
        <w:pStyle w:val="StandardWeb"/>
      </w:pPr>
      <w:r>
        <w:t>Webseiten reduzieren Fehler bei mehrstufigen Eingaben und ermöglichen eine einfache Überprüfung und Korrektur vor dem Abschluss.</w:t>
      </w:r>
    </w:p>
    <w:p w14:paraId="707822EA" w14:textId="77777777" w:rsidR="000C53AD" w:rsidRDefault="000C53AD" w:rsidP="00EC26B4">
      <w:pPr>
        <w:pStyle w:val="berschrift5"/>
      </w:pPr>
      <w:r>
        <w:t>Quick Fail</w:t>
      </w:r>
    </w:p>
    <w:p w14:paraId="4BE05747" w14:textId="77777777" w:rsidR="000C53AD" w:rsidRDefault="000C53AD" w:rsidP="00EC26B4">
      <w:pPr>
        <w:pStyle w:val="StandardWeb"/>
        <w:numPr>
          <w:ilvl w:val="0"/>
          <w:numId w:val="254"/>
        </w:numPr>
      </w:pPr>
      <w:r>
        <w:t>Nutzer*innen können bei mehrstufigen Formularen Fehler nicht vor dem Absenden korrigieren</w:t>
      </w:r>
    </w:p>
    <w:p w14:paraId="78812AC3" w14:textId="77777777" w:rsidR="000C53AD" w:rsidRDefault="000C53AD" w:rsidP="00EC26B4">
      <w:pPr>
        <w:pStyle w:val="StandardWeb"/>
        <w:numPr>
          <w:ilvl w:val="0"/>
          <w:numId w:val="254"/>
        </w:numPr>
      </w:pPr>
      <w:r>
        <w:t>Fehlermeldungen sind unklar oder unvollständig</w:t>
      </w:r>
    </w:p>
    <w:p w14:paraId="0E52713B" w14:textId="77777777" w:rsidR="000C53AD" w:rsidRDefault="000C53AD" w:rsidP="00EC26B4">
      <w:pPr>
        <w:pStyle w:val="StandardWeb"/>
        <w:numPr>
          <w:ilvl w:val="0"/>
          <w:numId w:val="254"/>
        </w:numPr>
      </w:pPr>
      <w:r>
        <w:t>Es fehlt eine Zusammenfassung vor dem Abschluss</w:t>
      </w:r>
    </w:p>
    <w:p w14:paraId="0BCE979D" w14:textId="77777777" w:rsidR="000C53AD" w:rsidRDefault="000C53AD" w:rsidP="00EC26B4">
      <w:pPr>
        <w:pStyle w:val="berschrift5"/>
      </w:pPr>
      <w:r>
        <w:t>Quick Fix</w:t>
      </w:r>
    </w:p>
    <w:p w14:paraId="0F9B17D6" w14:textId="77777777" w:rsidR="000C53AD" w:rsidRDefault="000C53AD" w:rsidP="00EC26B4">
      <w:pPr>
        <w:pStyle w:val="StandardWeb"/>
      </w:pPr>
      <w:r>
        <w:t>Implementiere Prüfmechanismen und eine Übersichtsseite, die Eingaben zusammenfasst und Fehler klar anzeigt.</w:t>
      </w:r>
    </w:p>
    <w:p w14:paraId="4BEE3041" w14:textId="77777777" w:rsidR="000C53AD" w:rsidRDefault="000C53AD" w:rsidP="00EC26B4">
      <w:pPr>
        <w:pStyle w:val="berschrift5"/>
      </w:pPr>
      <w:r>
        <w:t>Grundlage/Kriterium</w:t>
      </w:r>
    </w:p>
    <w:p w14:paraId="0BBDFA58" w14:textId="77777777" w:rsidR="000C53AD" w:rsidRDefault="000C53AD" w:rsidP="00EC26B4">
      <w:pPr>
        <w:pStyle w:val="StandardWeb"/>
      </w:pPr>
      <w:r>
        <w:t>Minimiere Fehler bei komplexen Eingaben durch klare Prüfungen und Korrekturoptionen.</w:t>
      </w:r>
    </w:p>
    <w:p w14:paraId="1239B573" w14:textId="77777777" w:rsidR="000C53AD" w:rsidRDefault="000C53AD" w:rsidP="00EC26B4">
      <w:pPr>
        <w:pStyle w:val="berschrift5"/>
      </w:pPr>
      <w:r>
        <w:t>Ausnahme</w:t>
      </w:r>
    </w:p>
    <w:p w14:paraId="4AF2A816" w14:textId="77777777" w:rsidR="000C53AD" w:rsidRDefault="000C53AD" w:rsidP="00EC26B4">
      <w:pPr>
        <w:pStyle w:val="StandardWeb"/>
      </w:pPr>
      <w:r>
        <w:t>Keine.</w:t>
      </w:r>
    </w:p>
    <w:p w14:paraId="5A272D61" w14:textId="77777777" w:rsidR="000C53AD" w:rsidRDefault="000C53AD" w:rsidP="00EC26B4">
      <w:pPr>
        <w:pStyle w:val="berschrift5"/>
      </w:pPr>
      <w:r>
        <w:t>Verstehen</w:t>
      </w:r>
    </w:p>
    <w:p w14:paraId="2C04D6D4" w14:textId="77777777" w:rsidR="000C53AD" w:rsidRDefault="000C53AD" w:rsidP="00EC26B4">
      <w:pPr>
        <w:pStyle w:val="StandardWeb"/>
      </w:pPr>
      <w:r>
        <w:t>Dieses Kriterium verbessert die Nutzererfahrung bei komplexen Prozessen und unterstützt Menschen mit kognitiven Einschränkungen.</w:t>
      </w:r>
    </w:p>
    <w:p w14:paraId="50B24EC4" w14:textId="77777777" w:rsidR="000C53AD" w:rsidRDefault="000C53AD" w:rsidP="00EC26B4">
      <w:pPr>
        <w:pStyle w:val="berschrift5"/>
      </w:pPr>
      <w:r>
        <w:t>Beispiel</w:t>
      </w:r>
    </w:p>
    <w:p w14:paraId="6384A78B" w14:textId="77777777" w:rsidR="000C53AD" w:rsidRDefault="000C53AD" w:rsidP="00EC26B4">
      <w:pPr>
        <w:pStyle w:val="StandardWeb"/>
      </w:pPr>
      <w:r>
        <w:t>Ein mehrstufiges Bestellformular zeigt vor Abschluss eine Zusammenfassung aller Angaben und weist auf Fehler hin.</w:t>
      </w:r>
    </w:p>
    <w:p w14:paraId="731C6060" w14:textId="77777777" w:rsidR="000C53AD" w:rsidRDefault="000C53AD" w:rsidP="00EC26B4">
      <w:pPr>
        <w:pStyle w:val="berschrift5"/>
      </w:pPr>
      <w:r>
        <w:t>Anmerkung</w:t>
      </w:r>
    </w:p>
    <w:p w14:paraId="22AA3DC2" w14:textId="77777777" w:rsidR="000C53AD" w:rsidRDefault="000C53AD" w:rsidP="00EC26B4">
      <w:pPr>
        <w:pStyle w:val="StandardWeb"/>
      </w:pPr>
      <w:r>
        <w:t>Fehlervermeidung fördert die Zuverlässigkeit und Zufriedenheit bei der Nutzung.</w:t>
      </w:r>
    </w:p>
    <w:p w14:paraId="7810111E" w14:textId="0BF40C5A" w:rsidR="000C53AD" w:rsidRDefault="00EF78F8" w:rsidP="00EC26B4">
      <w:pPr>
        <w:pStyle w:val="berschrift5"/>
      </w:pPr>
      <w:r>
        <w:t>Anwendbarkeit</w:t>
      </w:r>
    </w:p>
    <w:p w14:paraId="5739ECBE" w14:textId="77777777" w:rsidR="000C53AD" w:rsidRDefault="000C53AD" w:rsidP="00EC26B4">
      <w:pPr>
        <w:pStyle w:val="StandardWeb"/>
      </w:pPr>
      <w:r>
        <w:t>Mehrstufige Formulare oder Eingabeprozesse.</w:t>
      </w:r>
    </w:p>
    <w:p w14:paraId="643C2291" w14:textId="77777777" w:rsidR="000C53AD" w:rsidRDefault="000C53AD" w:rsidP="00753778">
      <w:pPr>
        <w:pStyle w:val="berschrift5"/>
      </w:pPr>
      <w:r>
        <w:lastRenderedPageBreak/>
        <w:t>Prüfanleitung</w:t>
      </w:r>
    </w:p>
    <w:p w14:paraId="720703F1" w14:textId="77777777" w:rsidR="000C53AD" w:rsidRDefault="000C53AD" w:rsidP="00EC26B4">
      <w:pPr>
        <w:pStyle w:val="StandardWeb"/>
        <w:numPr>
          <w:ilvl w:val="0"/>
          <w:numId w:val="255"/>
        </w:numPr>
      </w:pPr>
      <w:r>
        <w:t>Führe den Prozess durch und überprüfe, ob Fehler vor Abschluss erkennbar und korrigierbar sind</w:t>
      </w:r>
    </w:p>
    <w:p w14:paraId="122F2AA4" w14:textId="77777777" w:rsidR="000C53AD" w:rsidRDefault="000C53AD" w:rsidP="00EC26B4">
      <w:pPr>
        <w:pStyle w:val="StandardWeb"/>
        <w:numPr>
          <w:ilvl w:val="0"/>
          <w:numId w:val="255"/>
        </w:numPr>
      </w:pPr>
      <w:r>
        <w:t>Teste die Verständlichkeit der Fehlermeldungen</w:t>
      </w:r>
    </w:p>
    <w:p w14:paraId="3683933F" w14:textId="77777777" w:rsidR="000C53AD" w:rsidRDefault="000C53AD" w:rsidP="00EC26B4">
      <w:pPr>
        <w:pStyle w:val="StandardWeb"/>
        <w:numPr>
          <w:ilvl w:val="0"/>
          <w:numId w:val="255"/>
        </w:numPr>
      </w:pPr>
      <w:r>
        <w:t>Prüfe, ob eine Zusammenfassung aller Eingaben verfügbar ist</w:t>
      </w:r>
    </w:p>
    <w:p w14:paraId="70B49E2B" w14:textId="77777777" w:rsidR="000C53AD" w:rsidRDefault="000C53AD" w:rsidP="00753778">
      <w:pPr>
        <w:pStyle w:val="berschrift5"/>
      </w:pPr>
      <w:r>
        <w:t>Prüftools</w:t>
      </w:r>
    </w:p>
    <w:p w14:paraId="5C24BFFF" w14:textId="77777777" w:rsidR="000C53AD" w:rsidRDefault="000C53AD" w:rsidP="00EC26B4">
      <w:pPr>
        <w:pStyle w:val="StandardWeb"/>
        <w:numPr>
          <w:ilvl w:val="0"/>
          <w:numId w:val="256"/>
        </w:numPr>
      </w:pPr>
      <w:r>
        <w:t>Formular-Tests</w:t>
      </w:r>
    </w:p>
    <w:p w14:paraId="08E67487" w14:textId="77777777" w:rsidR="000C53AD" w:rsidRDefault="000C53AD" w:rsidP="00EC26B4">
      <w:pPr>
        <w:pStyle w:val="StandardWeb"/>
        <w:numPr>
          <w:ilvl w:val="0"/>
          <w:numId w:val="256"/>
        </w:numPr>
      </w:pPr>
      <w:proofErr w:type="spellStart"/>
      <w:r>
        <w:t>Assistive</w:t>
      </w:r>
      <w:proofErr w:type="spellEnd"/>
      <w:r>
        <w:t xml:space="preserve"> Technologien</w:t>
      </w:r>
    </w:p>
    <w:p w14:paraId="0C111F2F" w14:textId="77777777" w:rsidR="000C53AD" w:rsidRDefault="000C53AD" w:rsidP="00EC26B4">
      <w:pPr>
        <w:pStyle w:val="StandardWeb"/>
        <w:numPr>
          <w:ilvl w:val="0"/>
          <w:numId w:val="256"/>
        </w:numPr>
      </w:pPr>
      <w:r>
        <w:t>Usability-Tests</w:t>
      </w:r>
    </w:p>
    <w:p w14:paraId="07E61423" w14:textId="4C69A984" w:rsidR="000C53AD" w:rsidRDefault="000A04D9" w:rsidP="00EC26B4">
      <w:pPr>
        <w:pStyle w:val="berschrift5"/>
      </w:pPr>
      <w:r>
        <w:t>Abgrenzung</w:t>
      </w:r>
    </w:p>
    <w:p w14:paraId="15FA7278" w14:textId="77777777" w:rsidR="000C53AD" w:rsidRDefault="000C53AD" w:rsidP="00EC26B4">
      <w:pPr>
        <w:pStyle w:val="StandardWeb"/>
      </w:pPr>
      <w:r>
        <w:t>Ergänzt allgemeine Fehlervermeidungs-Kriterien um die Anforderungen an mehrstufige Prozesse.</w:t>
      </w:r>
    </w:p>
    <w:p w14:paraId="44061DA4" w14:textId="00FF3936" w:rsidR="000C53AD" w:rsidRDefault="0070771C" w:rsidP="00753778">
      <w:pPr>
        <w:pStyle w:val="berschrift5"/>
      </w:pPr>
      <w:r>
        <w:t>Verwandte Standards</w:t>
      </w:r>
    </w:p>
    <w:p w14:paraId="39ABF153" w14:textId="77777777" w:rsidR="000C53AD" w:rsidRDefault="000C53AD" w:rsidP="00EC26B4">
      <w:pPr>
        <w:pStyle w:val="StandardWeb"/>
        <w:numPr>
          <w:ilvl w:val="0"/>
          <w:numId w:val="257"/>
        </w:numPr>
      </w:pPr>
      <w:r>
        <w:t>EN 301 549: 9.2.5.7</w:t>
      </w:r>
    </w:p>
    <w:p w14:paraId="1455C157" w14:textId="77777777" w:rsidR="000C53AD" w:rsidRDefault="000C53AD" w:rsidP="00EC26B4">
      <w:pPr>
        <w:pStyle w:val="StandardWeb"/>
        <w:numPr>
          <w:ilvl w:val="0"/>
          <w:numId w:val="257"/>
        </w:numPr>
      </w:pPr>
      <w:r>
        <w:t>BITV 2.0: § 4.2.5.7</w:t>
      </w:r>
    </w:p>
    <w:p w14:paraId="38E6E552" w14:textId="77777777" w:rsidR="000C53AD" w:rsidRDefault="000C53AD" w:rsidP="00EC26B4">
      <w:pPr>
        <w:pStyle w:val="StandardWeb"/>
        <w:numPr>
          <w:ilvl w:val="0"/>
          <w:numId w:val="257"/>
        </w:numPr>
      </w:pPr>
      <w:r>
        <w:t>eCH-0059: 2.5.7</w:t>
      </w:r>
    </w:p>
    <w:p w14:paraId="33F61D25" w14:textId="77777777" w:rsidR="00C6001F" w:rsidRDefault="00C6001F" w:rsidP="00EC26B4">
      <w:hyperlink w:anchor="Inhaltsverzeichnis" w:history="1">
        <w:r>
          <w:rPr>
            <w:rStyle w:val="Hyperlink"/>
            <w:rFonts w:eastAsiaTheme="majorEastAsia"/>
          </w:rPr>
          <w:t>Zum Inhalt springen</w:t>
        </w:r>
      </w:hyperlink>
    </w:p>
    <w:p w14:paraId="6D63DB9E" w14:textId="21E35E52" w:rsidR="00B356DA" w:rsidRDefault="005457C6" w:rsidP="00B356DA">
      <w:hyperlink w:anchor="_2.5.7_Fehlervermeidung_(mehrstufig)" w:history="1">
        <w:r>
          <w:rPr>
            <w:rStyle w:val="Hyperlink"/>
          </w:rPr>
          <w:t>Zurück springen</w:t>
        </w:r>
      </w:hyperlink>
    </w:p>
    <w:p w14:paraId="212F83B6" w14:textId="6F36023A" w:rsidR="007B530C" w:rsidRPr="00DC0FBC" w:rsidRDefault="00DC0FBC" w:rsidP="007B530C">
      <w:pPr>
        <w:rPr>
          <w:rStyle w:val="Hyperlink"/>
        </w:rPr>
      </w:pPr>
      <w:r>
        <w:fldChar w:fldCharType="begin"/>
      </w:r>
      <w:r>
        <w:instrText>HYPERLINK  \l "_3_Prinzip:_Verständlich"</w:instrText>
      </w:r>
      <w:r>
        <w:fldChar w:fldCharType="separate"/>
      </w:r>
      <w:r w:rsidR="00CC6145" w:rsidRPr="00DC0FBC">
        <w:rPr>
          <w:rStyle w:val="Hyperlink"/>
        </w:rPr>
        <w:t>Weiter springen</w:t>
      </w:r>
    </w:p>
    <w:bookmarkStart w:id="156" w:name="_2.5.8_Bildschirmtastatur"/>
    <w:bookmarkEnd w:id="156"/>
    <w:p w14:paraId="39E7393E" w14:textId="0AB2B51E" w:rsidR="00290955" w:rsidRDefault="00DC0FBC" w:rsidP="00EC26B4">
      <w:pPr>
        <w:pStyle w:val="berschrift4"/>
        <w:rPr>
          <w:rFonts w:ascii="Times New Roman" w:hAnsi="Times New Roman"/>
        </w:rPr>
      </w:pPr>
      <w:r>
        <w:rPr>
          <w:b w:val="0"/>
          <w:bCs w:val="0"/>
          <w:sz w:val="24"/>
          <w:szCs w:val="24"/>
        </w:rPr>
        <w:fldChar w:fldCharType="end"/>
      </w:r>
      <w:bookmarkStart w:id="157" w:name="_Toc199794011"/>
      <w:r w:rsidR="00290955">
        <w:t>2.5.8 Bildschirmtastatur</w:t>
      </w:r>
      <w:r w:rsidR="00A2006D">
        <w:t xml:space="preserve"> – AAA</w:t>
      </w:r>
      <w:bookmarkEnd w:id="157"/>
    </w:p>
    <w:p w14:paraId="4A615941" w14:textId="77777777" w:rsidR="00DD0F9E" w:rsidRDefault="00DD0F9E" w:rsidP="00DD0F9E">
      <w:hyperlink w:anchor="_2_Prinzip:_Bedienbar" w:history="1">
        <w:r w:rsidRPr="00BB6AF8">
          <w:rPr>
            <w:rStyle w:val="Hyperlink"/>
          </w:rPr>
          <w:t>Prinzip 2: Bedienbar</w:t>
        </w:r>
      </w:hyperlink>
    </w:p>
    <w:p w14:paraId="13A9E1D1" w14:textId="77777777" w:rsidR="00DD0F9E" w:rsidRPr="00E47400" w:rsidRDefault="00DD0F9E" w:rsidP="00DD0F9E">
      <w:hyperlink w:anchor="_2.5_Richtlinie:_Eingabemodalitäten" w:history="1">
        <w:r w:rsidRPr="00027B68">
          <w:rPr>
            <w:rStyle w:val="Hyperlink"/>
          </w:rPr>
          <w:t>Richtlinie 2.5: Eingabemodalitäten</w:t>
        </w:r>
      </w:hyperlink>
    </w:p>
    <w:p w14:paraId="291A7B64" w14:textId="77777777" w:rsidR="00290955" w:rsidRDefault="00290955" w:rsidP="00EC26B4">
      <w:pPr>
        <w:pStyle w:val="berschrift5"/>
      </w:pPr>
      <w:r>
        <w:t>Standard</w:t>
      </w:r>
    </w:p>
    <w:p w14:paraId="77FC62B2" w14:textId="77777777" w:rsidR="00290955" w:rsidRDefault="00290955" w:rsidP="00EC26B4">
      <w:pPr>
        <w:pStyle w:val="StandardWeb"/>
      </w:pPr>
      <w:r>
        <w:t>WCAG 2.2</w:t>
      </w:r>
    </w:p>
    <w:p w14:paraId="28634FC9" w14:textId="77777777" w:rsidR="00290955" w:rsidRDefault="00290955" w:rsidP="00EC26B4">
      <w:pPr>
        <w:pStyle w:val="berschrift5"/>
      </w:pPr>
      <w:proofErr w:type="gramStart"/>
      <w:r>
        <w:t>WCAG Nummer</w:t>
      </w:r>
      <w:proofErr w:type="gramEnd"/>
    </w:p>
    <w:p w14:paraId="04F89516" w14:textId="77777777" w:rsidR="00290955" w:rsidRDefault="00290955" w:rsidP="00EC26B4">
      <w:pPr>
        <w:pStyle w:val="StandardWeb"/>
      </w:pPr>
      <w:r>
        <w:t>2.5.8</w:t>
      </w:r>
    </w:p>
    <w:p w14:paraId="4F7C0FE8" w14:textId="77777777" w:rsidR="00290955" w:rsidRDefault="00290955" w:rsidP="00EC26B4">
      <w:pPr>
        <w:pStyle w:val="berschrift5"/>
      </w:pPr>
      <w:proofErr w:type="gramStart"/>
      <w:r>
        <w:t>WCAG Link</w:t>
      </w:r>
      <w:proofErr w:type="gramEnd"/>
    </w:p>
    <w:p w14:paraId="657B29D8" w14:textId="77777777" w:rsidR="00290955" w:rsidRDefault="00290955" w:rsidP="00EC26B4">
      <w:pPr>
        <w:pStyle w:val="StandardWeb"/>
      </w:pPr>
      <w:hyperlink r:id="rId84" w:anchor="screen-keyboard" w:tgtFrame="_new" w:history="1">
        <w:r>
          <w:rPr>
            <w:rStyle w:val="Hyperlink"/>
            <w:rFonts w:eastAsiaTheme="majorEastAsia"/>
          </w:rPr>
          <w:t>https://www.w3.org/TR/WCAG22/#screen-keyboard</w:t>
        </w:r>
      </w:hyperlink>
    </w:p>
    <w:p w14:paraId="41013942" w14:textId="77777777" w:rsidR="00290955" w:rsidRDefault="00290955" w:rsidP="00EC26B4">
      <w:pPr>
        <w:pStyle w:val="berschrift5"/>
      </w:pPr>
      <w:r>
        <w:lastRenderedPageBreak/>
        <w:t>Konformitätsstufe</w:t>
      </w:r>
    </w:p>
    <w:p w14:paraId="66FE6121" w14:textId="77777777" w:rsidR="00290955" w:rsidRDefault="00290955" w:rsidP="00EC26B4">
      <w:pPr>
        <w:pStyle w:val="StandardWeb"/>
      </w:pPr>
      <w:r>
        <w:t>AAA</w:t>
      </w:r>
    </w:p>
    <w:p w14:paraId="47E12C1E" w14:textId="77777777" w:rsidR="00290955" w:rsidRDefault="00290955" w:rsidP="00EC26B4">
      <w:pPr>
        <w:pStyle w:val="berschrift5"/>
      </w:pPr>
      <w:r>
        <w:t>Quick Kriterium</w:t>
      </w:r>
    </w:p>
    <w:p w14:paraId="246661C7" w14:textId="77777777" w:rsidR="00290955" w:rsidRDefault="00290955" w:rsidP="00EC26B4">
      <w:pPr>
        <w:pStyle w:val="StandardWeb"/>
      </w:pPr>
      <w:r>
        <w:t>Die Webseite oder Anwendung unterstützt uneingeschränkte Bedienbarkeit über Bildschirmtastaturen.</w:t>
      </w:r>
    </w:p>
    <w:p w14:paraId="06C1D1D5" w14:textId="77777777" w:rsidR="00290955" w:rsidRDefault="00290955" w:rsidP="00EC26B4">
      <w:pPr>
        <w:pStyle w:val="berschrift5"/>
      </w:pPr>
      <w:r>
        <w:t>Quick Fail</w:t>
      </w:r>
    </w:p>
    <w:p w14:paraId="549B973E" w14:textId="77777777" w:rsidR="00290955" w:rsidRDefault="00290955" w:rsidP="00EC26B4">
      <w:pPr>
        <w:pStyle w:val="StandardWeb"/>
        <w:numPr>
          <w:ilvl w:val="0"/>
          <w:numId w:val="258"/>
        </w:numPr>
      </w:pPr>
      <w:r>
        <w:t>Funktionen sind nur mit physischer Tastatur oder Maus bedienbar</w:t>
      </w:r>
    </w:p>
    <w:p w14:paraId="70060E92" w14:textId="77777777" w:rsidR="00290955" w:rsidRDefault="00290955" w:rsidP="00EC26B4">
      <w:pPr>
        <w:pStyle w:val="StandardWeb"/>
        <w:numPr>
          <w:ilvl w:val="0"/>
          <w:numId w:val="258"/>
        </w:numPr>
      </w:pPr>
      <w:r>
        <w:t>Eingabefelder oder Steuerungselemente reagieren nicht auf Bildschirmtastatur-Eingaben</w:t>
      </w:r>
    </w:p>
    <w:p w14:paraId="3369EA34" w14:textId="77777777" w:rsidR="00290955" w:rsidRDefault="00290955" w:rsidP="00EC26B4">
      <w:pPr>
        <w:pStyle w:val="StandardWeb"/>
        <w:numPr>
          <w:ilvl w:val="0"/>
          <w:numId w:val="258"/>
        </w:numPr>
      </w:pPr>
      <w:r>
        <w:t>Navigation ist nicht vollständig über Bildschirmtastatur möglich</w:t>
      </w:r>
    </w:p>
    <w:p w14:paraId="014AADC7" w14:textId="77777777" w:rsidR="00290955" w:rsidRDefault="00290955" w:rsidP="00EC26B4">
      <w:pPr>
        <w:pStyle w:val="berschrift5"/>
      </w:pPr>
      <w:r>
        <w:t>Quick Fix</w:t>
      </w:r>
    </w:p>
    <w:p w14:paraId="28F95973" w14:textId="77777777" w:rsidR="00290955" w:rsidRDefault="00290955" w:rsidP="00EC26B4">
      <w:pPr>
        <w:pStyle w:val="StandardWeb"/>
      </w:pPr>
      <w:r>
        <w:t>Teste und optimiere alle Bedienelemente auf volle Kompatibilität mit Bildschirmtastaturen.</w:t>
      </w:r>
    </w:p>
    <w:p w14:paraId="00E9666D" w14:textId="77777777" w:rsidR="00290955" w:rsidRDefault="00290955" w:rsidP="00EC26B4">
      <w:pPr>
        <w:pStyle w:val="berschrift5"/>
      </w:pPr>
      <w:r>
        <w:t>Grundlage/Kriterium</w:t>
      </w:r>
    </w:p>
    <w:p w14:paraId="150B13D1" w14:textId="77777777" w:rsidR="00290955" w:rsidRDefault="00290955" w:rsidP="00EC26B4">
      <w:pPr>
        <w:pStyle w:val="StandardWeb"/>
      </w:pPr>
      <w:r>
        <w:t>Stelle sicher, dass alle interaktiven Elemente und Funktionen ohne Einschränkungen per Bildschirmtastatur nutzbar sind.</w:t>
      </w:r>
    </w:p>
    <w:p w14:paraId="6503FB33" w14:textId="77777777" w:rsidR="00290955" w:rsidRDefault="00290955" w:rsidP="00EC26B4">
      <w:pPr>
        <w:pStyle w:val="berschrift5"/>
      </w:pPr>
      <w:r>
        <w:t>Ausnahme</w:t>
      </w:r>
    </w:p>
    <w:p w14:paraId="64C8BF0C" w14:textId="77777777" w:rsidR="00290955" w:rsidRDefault="00290955" w:rsidP="00EC26B4">
      <w:pPr>
        <w:pStyle w:val="StandardWeb"/>
      </w:pPr>
      <w:r>
        <w:t>Keine.</w:t>
      </w:r>
    </w:p>
    <w:p w14:paraId="0456224E" w14:textId="77777777" w:rsidR="00290955" w:rsidRDefault="00290955" w:rsidP="00EC26B4">
      <w:pPr>
        <w:pStyle w:val="berschrift5"/>
      </w:pPr>
      <w:r>
        <w:t>Verstehen</w:t>
      </w:r>
    </w:p>
    <w:p w14:paraId="776EAFDF" w14:textId="77777777" w:rsidR="00290955" w:rsidRDefault="00290955" w:rsidP="00EC26B4">
      <w:pPr>
        <w:pStyle w:val="StandardWeb"/>
      </w:pPr>
      <w:r>
        <w:t>Dieses Kriterium gewährleistet Barrierefreiheit für Nutzer*innen, die keine physische Tastatur verwenden können.</w:t>
      </w:r>
    </w:p>
    <w:p w14:paraId="6C5DFE49" w14:textId="77777777" w:rsidR="00290955" w:rsidRDefault="00290955" w:rsidP="00EC26B4">
      <w:pPr>
        <w:pStyle w:val="berschrift5"/>
      </w:pPr>
      <w:r>
        <w:t>Beispiel</w:t>
      </w:r>
    </w:p>
    <w:p w14:paraId="6CF13585" w14:textId="77777777" w:rsidR="00290955" w:rsidRDefault="00290955" w:rsidP="00EC26B4">
      <w:pPr>
        <w:pStyle w:val="StandardWeb"/>
      </w:pPr>
      <w:r>
        <w:t>Ein Formular lässt sich vollständig mit der Bildschirmtastatur ausfüllen und absenden.</w:t>
      </w:r>
    </w:p>
    <w:p w14:paraId="7C9F2B05" w14:textId="77777777" w:rsidR="00290955" w:rsidRDefault="00290955" w:rsidP="00EC26B4">
      <w:pPr>
        <w:pStyle w:val="berschrift5"/>
      </w:pPr>
      <w:r>
        <w:t>Anmerkung</w:t>
      </w:r>
    </w:p>
    <w:p w14:paraId="01425AD4" w14:textId="77777777" w:rsidR="00290955" w:rsidRDefault="00290955" w:rsidP="00EC26B4">
      <w:pPr>
        <w:pStyle w:val="StandardWeb"/>
      </w:pPr>
      <w:r>
        <w:t>Bildschirmtastaturen werden häufig von Menschen mit motorischen Einschränkungen verwendet.</w:t>
      </w:r>
    </w:p>
    <w:p w14:paraId="69A31BCE" w14:textId="586CF9F6" w:rsidR="00290955" w:rsidRDefault="00EF78F8" w:rsidP="00EC26B4">
      <w:pPr>
        <w:pStyle w:val="berschrift5"/>
      </w:pPr>
      <w:r>
        <w:t>Anwendbarkeit</w:t>
      </w:r>
    </w:p>
    <w:p w14:paraId="7968E8B2" w14:textId="77777777" w:rsidR="00290955" w:rsidRDefault="00290955" w:rsidP="00EC26B4">
      <w:pPr>
        <w:pStyle w:val="StandardWeb"/>
      </w:pPr>
      <w:r>
        <w:t>Alle Webseiten und Anwendungen mit interaktiven Elementen.</w:t>
      </w:r>
    </w:p>
    <w:p w14:paraId="48B3E488" w14:textId="77777777" w:rsidR="00290955" w:rsidRDefault="00290955" w:rsidP="00753778">
      <w:pPr>
        <w:pStyle w:val="berschrift5"/>
      </w:pPr>
      <w:r>
        <w:lastRenderedPageBreak/>
        <w:t>Prüfanleitung</w:t>
      </w:r>
    </w:p>
    <w:p w14:paraId="38531697" w14:textId="77777777" w:rsidR="00290955" w:rsidRDefault="00290955" w:rsidP="00EC26B4">
      <w:pPr>
        <w:pStyle w:val="StandardWeb"/>
        <w:numPr>
          <w:ilvl w:val="0"/>
          <w:numId w:val="259"/>
        </w:numPr>
      </w:pPr>
      <w:r>
        <w:t>Teste alle Funktionen mit verschiedenen Bildschirmtastaturen</w:t>
      </w:r>
    </w:p>
    <w:p w14:paraId="669668E2" w14:textId="77777777" w:rsidR="00290955" w:rsidRDefault="00290955" w:rsidP="00EC26B4">
      <w:pPr>
        <w:pStyle w:val="StandardWeb"/>
        <w:numPr>
          <w:ilvl w:val="0"/>
          <w:numId w:val="259"/>
        </w:numPr>
      </w:pPr>
      <w:r>
        <w:t>Überprüfe, ob Eingaben und Navigation reibungslos funktionieren</w:t>
      </w:r>
    </w:p>
    <w:p w14:paraId="334291A0" w14:textId="77777777" w:rsidR="00290955" w:rsidRDefault="00290955" w:rsidP="00EC26B4">
      <w:pPr>
        <w:pStyle w:val="StandardWeb"/>
        <w:numPr>
          <w:ilvl w:val="0"/>
          <w:numId w:val="259"/>
        </w:numPr>
      </w:pPr>
      <w:r>
        <w:t xml:space="preserve">Teste mit </w:t>
      </w:r>
      <w:proofErr w:type="spellStart"/>
      <w:r>
        <w:t>assistiven</w:t>
      </w:r>
      <w:proofErr w:type="spellEnd"/>
      <w:r>
        <w:t xml:space="preserve"> Technologien</w:t>
      </w:r>
    </w:p>
    <w:p w14:paraId="1BD973B4" w14:textId="77777777" w:rsidR="00290955" w:rsidRDefault="00290955" w:rsidP="00753778">
      <w:pPr>
        <w:pStyle w:val="berschrift5"/>
      </w:pPr>
      <w:r>
        <w:t>Prüftools</w:t>
      </w:r>
    </w:p>
    <w:p w14:paraId="00388C4C" w14:textId="77777777" w:rsidR="00290955" w:rsidRDefault="00290955" w:rsidP="00EC26B4">
      <w:pPr>
        <w:pStyle w:val="StandardWeb"/>
        <w:numPr>
          <w:ilvl w:val="0"/>
          <w:numId w:val="260"/>
        </w:numPr>
      </w:pPr>
      <w:r>
        <w:t xml:space="preserve">Bildschirmtastaturen (z. B. Windows On-Screen Keyboard, </w:t>
      </w:r>
      <w:proofErr w:type="spellStart"/>
      <w:r>
        <w:t>macOS</w:t>
      </w:r>
      <w:proofErr w:type="spellEnd"/>
      <w:r>
        <w:t xml:space="preserve"> Bildschirmtastatur)</w:t>
      </w:r>
    </w:p>
    <w:p w14:paraId="146AF32A" w14:textId="77777777" w:rsidR="00290955" w:rsidRDefault="00290955" w:rsidP="00EC26B4">
      <w:pPr>
        <w:pStyle w:val="StandardWeb"/>
        <w:numPr>
          <w:ilvl w:val="0"/>
          <w:numId w:val="260"/>
        </w:numPr>
      </w:pPr>
      <w:proofErr w:type="spellStart"/>
      <w:r>
        <w:t>Assistive</w:t>
      </w:r>
      <w:proofErr w:type="spellEnd"/>
      <w:r>
        <w:t xml:space="preserve"> Technologie-Tests</w:t>
      </w:r>
    </w:p>
    <w:p w14:paraId="65FF4489" w14:textId="77777777" w:rsidR="00290955" w:rsidRDefault="00290955" w:rsidP="00EC26B4">
      <w:pPr>
        <w:pStyle w:val="StandardWeb"/>
        <w:numPr>
          <w:ilvl w:val="0"/>
          <w:numId w:val="260"/>
        </w:numPr>
      </w:pPr>
      <w:r>
        <w:t>Manuelle Funktionstests</w:t>
      </w:r>
    </w:p>
    <w:p w14:paraId="0CF51F69" w14:textId="678F156E" w:rsidR="00290955" w:rsidRDefault="000A04D9" w:rsidP="00EC26B4">
      <w:pPr>
        <w:pStyle w:val="berschrift5"/>
      </w:pPr>
      <w:r>
        <w:t>Abgrenzung</w:t>
      </w:r>
    </w:p>
    <w:p w14:paraId="7111FD87" w14:textId="77777777" w:rsidR="00290955" w:rsidRDefault="00290955" w:rsidP="00EC26B4">
      <w:pPr>
        <w:pStyle w:val="StandardWeb"/>
      </w:pPr>
      <w:r>
        <w:t>Ergänzt allgemeine Tastaturnutzbarkeitsanforderungen um die spezifische Unterstützung von Bildschirmtastaturen.</w:t>
      </w:r>
    </w:p>
    <w:p w14:paraId="5A3818A1" w14:textId="45A31A19" w:rsidR="00290955" w:rsidRDefault="0070771C" w:rsidP="00445B7F">
      <w:pPr>
        <w:pStyle w:val="berschrift5"/>
      </w:pPr>
      <w:r>
        <w:t>Verwandte Standards</w:t>
      </w:r>
    </w:p>
    <w:p w14:paraId="3515CA9B" w14:textId="77777777" w:rsidR="00290955" w:rsidRDefault="00290955" w:rsidP="00290955">
      <w:pPr>
        <w:pStyle w:val="StandardWeb"/>
        <w:numPr>
          <w:ilvl w:val="0"/>
          <w:numId w:val="261"/>
        </w:numPr>
      </w:pPr>
      <w:r>
        <w:t>EN 301 549: 9.2.5.8</w:t>
      </w:r>
    </w:p>
    <w:p w14:paraId="200A684A" w14:textId="77777777" w:rsidR="00290955" w:rsidRDefault="00290955" w:rsidP="00290955">
      <w:pPr>
        <w:pStyle w:val="StandardWeb"/>
        <w:numPr>
          <w:ilvl w:val="0"/>
          <w:numId w:val="261"/>
        </w:numPr>
      </w:pPr>
      <w:r>
        <w:t>BITV 2.0: § 4.2.5.8</w:t>
      </w:r>
    </w:p>
    <w:p w14:paraId="4A4F9967" w14:textId="77777777" w:rsidR="00290955" w:rsidRDefault="00290955" w:rsidP="00290955">
      <w:pPr>
        <w:pStyle w:val="StandardWeb"/>
        <w:numPr>
          <w:ilvl w:val="0"/>
          <w:numId w:val="261"/>
        </w:numPr>
      </w:pPr>
      <w:r>
        <w:t>eCH-0059: 2.5.8</w:t>
      </w:r>
    </w:p>
    <w:p w14:paraId="4E0E15F7" w14:textId="77777777" w:rsidR="00C6001F" w:rsidRDefault="00C6001F" w:rsidP="00C6001F">
      <w:hyperlink w:anchor="Inhaltsverzeichnis" w:history="1">
        <w:r>
          <w:rPr>
            <w:rStyle w:val="Hyperlink"/>
            <w:rFonts w:eastAsiaTheme="majorEastAsia"/>
          </w:rPr>
          <w:t>Zum Inhalt springen</w:t>
        </w:r>
      </w:hyperlink>
    </w:p>
    <w:p w14:paraId="65DAFE16" w14:textId="47246584" w:rsidR="00E22643" w:rsidRDefault="005457C6" w:rsidP="00E22643">
      <w:hyperlink w:anchor="_2.5.8_Bildschirmtastatur" w:history="1">
        <w:r>
          <w:rPr>
            <w:rStyle w:val="Hyperlink"/>
          </w:rPr>
          <w:t>Zurück springen</w:t>
        </w:r>
      </w:hyperlink>
    </w:p>
    <w:p w14:paraId="2F3AA22D" w14:textId="72DF04F3" w:rsidR="005B33D2" w:rsidRPr="00BC1502" w:rsidRDefault="00CC6145" w:rsidP="005B33D2">
      <w:hyperlink w:anchor="_3.1_Richtlinie:_Lesbar" w:history="1">
        <w:r>
          <w:rPr>
            <w:rStyle w:val="Hyperlink"/>
          </w:rPr>
          <w:t>Weiter springen</w:t>
        </w:r>
      </w:hyperlink>
    </w:p>
    <w:p w14:paraId="6EA5BF6F" w14:textId="794BDCA3" w:rsidR="006573B6" w:rsidRDefault="00B04822" w:rsidP="00EC26B4">
      <w:pPr>
        <w:pStyle w:val="berschrift2"/>
      </w:pPr>
      <w:bookmarkStart w:id="158" w:name="_3_Prinzip:_Verständlich"/>
      <w:bookmarkStart w:id="159" w:name="_Toc199794012"/>
      <w:bookmarkEnd w:id="158"/>
      <w:r>
        <w:t xml:space="preserve">3 </w:t>
      </w:r>
      <w:r w:rsidR="006573B6">
        <w:t>Prinzip</w:t>
      </w:r>
      <w:r>
        <w:t>:</w:t>
      </w:r>
      <w:r w:rsidR="006573B6">
        <w:t xml:space="preserve"> Verständlich</w:t>
      </w:r>
      <w:bookmarkEnd w:id="159"/>
    </w:p>
    <w:p w14:paraId="6B61A2F7" w14:textId="44E997C1" w:rsidR="006573B6" w:rsidRDefault="006573B6" w:rsidP="006573B6">
      <w:r>
        <w:t xml:space="preserve">Informationen und Bedienung der </w:t>
      </w:r>
      <w:r w:rsidR="003F7530" w:rsidRPr="003F7530">
        <w:t xml:space="preserve">Benutzeroberfläche </w:t>
      </w:r>
      <w:r>
        <w:t>müssen verständlich sein.</w:t>
      </w:r>
    </w:p>
    <w:p w14:paraId="60C5CA6D" w14:textId="40D00C35" w:rsidR="00ED0C6D" w:rsidRDefault="003F7530" w:rsidP="00ED0C6D">
      <w:pPr>
        <w:pStyle w:val="StandardWeb"/>
      </w:pPr>
      <w:hyperlink r:id="rId85" w:anchor="understandable" w:tgtFrame="_new" w:history="1">
        <w:r>
          <w:rPr>
            <w:rStyle w:val="Hyperlink"/>
            <w:rFonts w:eastAsiaTheme="majorEastAsia"/>
          </w:rPr>
          <w:t>Öffne</w:t>
        </w:r>
        <w:r w:rsidR="00E91E40">
          <w:rPr>
            <w:rStyle w:val="Hyperlink"/>
            <w:rFonts w:eastAsiaTheme="majorEastAsia"/>
          </w:rPr>
          <w:t>n P</w:t>
        </w:r>
        <w:r w:rsidR="00ED0C6D">
          <w:rPr>
            <w:rStyle w:val="Hyperlink"/>
            <w:rFonts w:eastAsiaTheme="majorEastAsia"/>
          </w:rPr>
          <w:t>rinzip 3: Verständlich</w:t>
        </w:r>
      </w:hyperlink>
    </w:p>
    <w:p w14:paraId="6782863D" w14:textId="77777777" w:rsidR="00A02E5A" w:rsidRDefault="00A02E5A" w:rsidP="00A02E5A">
      <w:hyperlink w:anchor="Inhaltsverzeichnis" w:history="1">
        <w:r>
          <w:rPr>
            <w:rStyle w:val="Hyperlink"/>
            <w:rFonts w:eastAsiaTheme="majorEastAsia"/>
          </w:rPr>
          <w:t>Zum Inhalt springen</w:t>
        </w:r>
      </w:hyperlink>
    </w:p>
    <w:p w14:paraId="0888DAB5" w14:textId="394E2B8C" w:rsidR="00EE6CA6" w:rsidRDefault="005457C6" w:rsidP="003D195C">
      <w:pPr>
        <w:rPr>
          <w:b/>
          <w:bCs/>
        </w:rPr>
      </w:pPr>
      <w:hyperlink w:anchor="_3_Prinzip:_Verständlich" w:history="1">
        <w:r>
          <w:rPr>
            <w:rStyle w:val="Hyperlink"/>
          </w:rPr>
          <w:t>Zurück springen</w:t>
        </w:r>
        <w:bookmarkStart w:id="160" w:name="_3.1_Richtlinie:_Lesbar"/>
        <w:bookmarkEnd w:id="160"/>
      </w:hyperlink>
    </w:p>
    <w:p w14:paraId="12581547" w14:textId="53FC139A" w:rsidR="003D195C" w:rsidRPr="00BC1502" w:rsidRDefault="00CC6145" w:rsidP="003D195C">
      <w:hyperlink w:anchor="_3.1.1_Sprache_der" w:history="1">
        <w:r>
          <w:rPr>
            <w:rStyle w:val="Hyperlink"/>
          </w:rPr>
          <w:t>Weiter springen</w:t>
        </w:r>
      </w:hyperlink>
    </w:p>
    <w:p w14:paraId="2A76AF3F" w14:textId="226095BF" w:rsidR="00290955" w:rsidRPr="00E91E40" w:rsidRDefault="006B1EC6" w:rsidP="00EC26B4">
      <w:pPr>
        <w:pStyle w:val="berschrift3"/>
      </w:pPr>
      <w:bookmarkStart w:id="161" w:name="_3.1_Richtlinie:_Lesbar_1"/>
      <w:bookmarkStart w:id="162" w:name="_Toc199794013"/>
      <w:bookmarkEnd w:id="161"/>
      <w:r w:rsidRPr="00E91E40">
        <w:t>3</w:t>
      </w:r>
      <w:r w:rsidR="00290955" w:rsidRPr="00E91E40">
        <w:t>.</w:t>
      </w:r>
      <w:r w:rsidR="00D851F3" w:rsidRPr="00E91E40">
        <w:t>1</w:t>
      </w:r>
      <w:r w:rsidR="00290955" w:rsidRPr="00E91E40">
        <w:t xml:space="preserve"> Richtlinie</w:t>
      </w:r>
      <w:r w:rsidR="00FF3954">
        <w:t>:</w:t>
      </w:r>
      <w:r w:rsidR="00290955" w:rsidRPr="00E91E40">
        <w:t xml:space="preserve"> </w:t>
      </w:r>
      <w:r w:rsidRPr="00E91E40">
        <w:t>Lesbar</w:t>
      </w:r>
      <w:bookmarkEnd w:id="162"/>
    </w:p>
    <w:p w14:paraId="5AFD5729" w14:textId="615D89D5" w:rsidR="00290955" w:rsidRDefault="00D851F3" w:rsidP="00EC26B4">
      <w:r w:rsidRPr="00E91E40">
        <w:t>Machen Sie Inhalt lesbar und verständlich.</w:t>
      </w:r>
    </w:p>
    <w:p w14:paraId="756A28A4" w14:textId="22EDB4A6" w:rsidR="00E91E40" w:rsidRDefault="00E91E40" w:rsidP="00EC26B4">
      <w:hyperlink r:id="rId86" w:anchor="readable" w:history="1">
        <w:r w:rsidRPr="00B60012">
          <w:rPr>
            <w:rStyle w:val="Hyperlink"/>
          </w:rPr>
          <w:t xml:space="preserve">Öffnen </w:t>
        </w:r>
        <w:r w:rsidR="00B60012" w:rsidRPr="00B60012">
          <w:rPr>
            <w:rStyle w:val="Hyperlink"/>
          </w:rPr>
          <w:t>Richtlinie 3.1: Lesbar</w:t>
        </w:r>
      </w:hyperlink>
    </w:p>
    <w:p w14:paraId="3F101C85" w14:textId="77777777" w:rsidR="00C6001F" w:rsidRDefault="00C6001F" w:rsidP="00EC26B4">
      <w:hyperlink w:anchor="Inhaltsverzeichnis" w:history="1">
        <w:r>
          <w:rPr>
            <w:rStyle w:val="Hyperlink"/>
            <w:rFonts w:eastAsiaTheme="majorEastAsia"/>
          </w:rPr>
          <w:t>Zum Inhalt springen</w:t>
        </w:r>
      </w:hyperlink>
    </w:p>
    <w:p w14:paraId="1D606770" w14:textId="7F775870" w:rsidR="00A02E5A" w:rsidRPr="00BF60D2" w:rsidRDefault="005457C6" w:rsidP="00A02E5A">
      <w:hyperlink w:anchor="_3.1_Richtlinie:_Lesbar" w:history="1">
        <w:r>
          <w:rPr>
            <w:rStyle w:val="Hyperlink"/>
          </w:rPr>
          <w:t>Zurück springen</w:t>
        </w:r>
      </w:hyperlink>
    </w:p>
    <w:bookmarkStart w:id="163" w:name="_3.1.1_Sprache_der"/>
    <w:bookmarkEnd w:id="163"/>
    <w:p w14:paraId="5BBDC1B9" w14:textId="7F096F3C" w:rsidR="000E70B3" w:rsidRPr="00BC1502" w:rsidRDefault="000E70B3" w:rsidP="000E70B3">
      <w:r>
        <w:fldChar w:fldCharType="begin"/>
      </w:r>
      <w:r>
        <w:instrText>HYPERLINK  \l "_3.1.2_Sprache_von"</w:instrText>
      </w:r>
      <w:r>
        <w:fldChar w:fldCharType="separate"/>
      </w:r>
      <w:r w:rsidR="00CC6145">
        <w:rPr>
          <w:rStyle w:val="Hyperlink"/>
        </w:rPr>
        <w:t>Weiter springen</w:t>
      </w:r>
      <w:r>
        <w:fldChar w:fldCharType="end"/>
      </w:r>
    </w:p>
    <w:p w14:paraId="4DAEF135" w14:textId="6A4D885B" w:rsidR="0051371C" w:rsidRDefault="0051371C" w:rsidP="00EC26B4">
      <w:pPr>
        <w:pStyle w:val="berschrift4"/>
        <w:rPr>
          <w:rFonts w:ascii="Times New Roman" w:hAnsi="Times New Roman"/>
        </w:rPr>
      </w:pPr>
      <w:bookmarkStart w:id="164" w:name="_Toc199794014"/>
      <w:r>
        <w:t>3.1.1 Sprache der Seite</w:t>
      </w:r>
      <w:r w:rsidR="00A2006D">
        <w:t xml:space="preserve"> – A</w:t>
      </w:r>
      <w:bookmarkEnd w:id="164"/>
    </w:p>
    <w:p w14:paraId="2D9CD996" w14:textId="4DAB3CBE" w:rsidR="00DD0F9E" w:rsidRDefault="00DD0F9E" w:rsidP="00DD0F9E">
      <w:hyperlink w:anchor="_3_Prinzip:_Verständlich" w:history="1">
        <w:r w:rsidRPr="00DD0F9E">
          <w:rPr>
            <w:rStyle w:val="Hyperlink"/>
          </w:rPr>
          <w:t>Prinzip 3: Verständlich</w:t>
        </w:r>
      </w:hyperlink>
    </w:p>
    <w:p w14:paraId="75541EFD" w14:textId="35BAAA96" w:rsidR="00DD0F9E" w:rsidRPr="00E47400" w:rsidRDefault="00DD0F9E" w:rsidP="00DD0F9E">
      <w:hyperlink w:anchor="_3.1_Richtlinie:_Lesbar_1" w:history="1">
        <w:r w:rsidRPr="00DD0F9E">
          <w:rPr>
            <w:rStyle w:val="Hyperlink"/>
          </w:rPr>
          <w:t>Richtlinie 3.1: Lesbar</w:t>
        </w:r>
      </w:hyperlink>
    </w:p>
    <w:p w14:paraId="39B04C79" w14:textId="077C6EE1" w:rsidR="0051371C" w:rsidRDefault="0051371C" w:rsidP="00EC26B4">
      <w:pPr>
        <w:pStyle w:val="berschrift5"/>
      </w:pPr>
      <w:r>
        <w:t>Standard</w:t>
      </w:r>
    </w:p>
    <w:p w14:paraId="3B728CB5" w14:textId="77777777" w:rsidR="0051371C" w:rsidRDefault="0051371C" w:rsidP="00EC26B4">
      <w:pPr>
        <w:pStyle w:val="StandardWeb"/>
      </w:pPr>
      <w:r>
        <w:t>WCAG 2.2</w:t>
      </w:r>
    </w:p>
    <w:p w14:paraId="348CD1EC" w14:textId="77777777" w:rsidR="0051371C" w:rsidRDefault="0051371C" w:rsidP="00EC26B4">
      <w:pPr>
        <w:pStyle w:val="berschrift5"/>
      </w:pPr>
      <w:proofErr w:type="gramStart"/>
      <w:r>
        <w:t>WCAG Nummer</w:t>
      </w:r>
      <w:proofErr w:type="gramEnd"/>
    </w:p>
    <w:p w14:paraId="195E203B" w14:textId="77777777" w:rsidR="0051371C" w:rsidRDefault="0051371C" w:rsidP="00EC26B4">
      <w:pPr>
        <w:pStyle w:val="StandardWeb"/>
      </w:pPr>
      <w:r>
        <w:t>3.1.1</w:t>
      </w:r>
    </w:p>
    <w:p w14:paraId="4B073493" w14:textId="77777777" w:rsidR="0051371C" w:rsidRDefault="0051371C" w:rsidP="00EC26B4">
      <w:pPr>
        <w:pStyle w:val="berschrift5"/>
      </w:pPr>
      <w:proofErr w:type="gramStart"/>
      <w:r>
        <w:t>WCAG Link</w:t>
      </w:r>
      <w:proofErr w:type="gramEnd"/>
    </w:p>
    <w:p w14:paraId="6E78CDA1" w14:textId="77777777" w:rsidR="0051371C" w:rsidRDefault="0051371C" w:rsidP="00EC26B4">
      <w:pPr>
        <w:pStyle w:val="StandardWeb"/>
      </w:pPr>
      <w:hyperlink r:id="rId87" w:anchor="language-of-page" w:tgtFrame="_new" w:history="1">
        <w:r>
          <w:rPr>
            <w:rStyle w:val="Hyperlink"/>
            <w:rFonts w:eastAsiaTheme="majorEastAsia"/>
          </w:rPr>
          <w:t>https://www.w3.org/TR/WCAG22/#language-of-page</w:t>
        </w:r>
      </w:hyperlink>
    </w:p>
    <w:p w14:paraId="2B759EB6" w14:textId="77777777" w:rsidR="0051371C" w:rsidRDefault="0051371C" w:rsidP="00EC26B4">
      <w:pPr>
        <w:pStyle w:val="berschrift5"/>
      </w:pPr>
      <w:r>
        <w:t>Konformitätsstufe</w:t>
      </w:r>
    </w:p>
    <w:p w14:paraId="5A568475" w14:textId="77777777" w:rsidR="0051371C" w:rsidRDefault="0051371C" w:rsidP="00EC26B4">
      <w:pPr>
        <w:pStyle w:val="StandardWeb"/>
      </w:pPr>
      <w:r>
        <w:t>A</w:t>
      </w:r>
    </w:p>
    <w:p w14:paraId="44245C43" w14:textId="77777777" w:rsidR="0051371C" w:rsidRDefault="0051371C" w:rsidP="00EC26B4">
      <w:pPr>
        <w:pStyle w:val="berschrift5"/>
      </w:pPr>
      <w:r>
        <w:t>Quick Kriterium</w:t>
      </w:r>
    </w:p>
    <w:p w14:paraId="41F4556D" w14:textId="77777777" w:rsidR="0051371C" w:rsidRDefault="0051371C" w:rsidP="00EC26B4">
      <w:pPr>
        <w:pStyle w:val="StandardWeb"/>
      </w:pPr>
      <w:r>
        <w:t>Die Hauptsprache des Inhalts ist im HTML- oder XML-Dokument klar definiert.</w:t>
      </w:r>
    </w:p>
    <w:p w14:paraId="557DFD54" w14:textId="77777777" w:rsidR="0051371C" w:rsidRDefault="0051371C" w:rsidP="00EC26B4">
      <w:pPr>
        <w:pStyle w:val="berschrift5"/>
      </w:pPr>
      <w:r>
        <w:t>Quick Fail</w:t>
      </w:r>
    </w:p>
    <w:p w14:paraId="5D6C6B56" w14:textId="77777777" w:rsidR="0051371C" w:rsidRDefault="0051371C" w:rsidP="00EC26B4">
      <w:pPr>
        <w:pStyle w:val="StandardWeb"/>
        <w:numPr>
          <w:ilvl w:val="0"/>
          <w:numId w:val="262"/>
        </w:numPr>
      </w:pPr>
      <w:r>
        <w:t>Fehlende oder falsche Angabe der Standardsprache im Quellcode</w:t>
      </w:r>
    </w:p>
    <w:p w14:paraId="235EAAB2" w14:textId="77777777" w:rsidR="0051371C" w:rsidRDefault="0051371C" w:rsidP="00EC26B4">
      <w:pPr>
        <w:pStyle w:val="StandardWeb"/>
        <w:numPr>
          <w:ilvl w:val="0"/>
          <w:numId w:val="262"/>
        </w:numPr>
      </w:pPr>
      <w:r>
        <w:t>Nutzung mehrerer Sprachen ohne entsprechende Sprachwechselkennzeichnung</w:t>
      </w:r>
    </w:p>
    <w:p w14:paraId="01C72A16" w14:textId="77777777" w:rsidR="0051371C" w:rsidRDefault="0051371C" w:rsidP="00EC26B4">
      <w:pPr>
        <w:pStyle w:val="berschrift5"/>
      </w:pPr>
      <w:r>
        <w:t>Quick Fix</w:t>
      </w:r>
    </w:p>
    <w:p w14:paraId="50A6430A" w14:textId="77777777" w:rsidR="0051371C" w:rsidRDefault="0051371C" w:rsidP="00EC26B4">
      <w:pPr>
        <w:pStyle w:val="StandardWeb"/>
      </w:pPr>
      <w:r>
        <w:t xml:space="preserve">Füge das </w:t>
      </w:r>
      <w:r>
        <w:rPr>
          <w:rStyle w:val="HTMLCode"/>
          <w:rFonts w:eastAsiaTheme="majorEastAsia"/>
        </w:rPr>
        <w:t>lang</w:t>
      </w:r>
      <w:r>
        <w:t xml:space="preserve">-Attribut im </w:t>
      </w:r>
      <w:r>
        <w:rPr>
          <w:rStyle w:val="HTMLCode"/>
          <w:rFonts w:eastAsiaTheme="majorEastAsia"/>
        </w:rPr>
        <w:t>&lt;</w:t>
      </w:r>
      <w:proofErr w:type="spellStart"/>
      <w:r>
        <w:rPr>
          <w:rStyle w:val="HTMLCode"/>
          <w:rFonts w:eastAsiaTheme="majorEastAsia"/>
        </w:rPr>
        <w:t>html</w:t>
      </w:r>
      <w:proofErr w:type="spellEnd"/>
      <w:r>
        <w:rPr>
          <w:rStyle w:val="HTMLCode"/>
          <w:rFonts w:eastAsiaTheme="majorEastAsia"/>
        </w:rPr>
        <w:t>&gt;</w:t>
      </w:r>
      <w:r>
        <w:t xml:space="preserve">-Tag mit dem korrekten Sprachcode hinzu, z. B. </w:t>
      </w:r>
      <w:r>
        <w:rPr>
          <w:rStyle w:val="HTMLCode"/>
          <w:rFonts w:eastAsiaTheme="majorEastAsia"/>
        </w:rPr>
        <w:t>lang="de"</w:t>
      </w:r>
      <w:r>
        <w:t>.</w:t>
      </w:r>
    </w:p>
    <w:p w14:paraId="1566C78E" w14:textId="77777777" w:rsidR="0051371C" w:rsidRDefault="0051371C" w:rsidP="00EC26B4">
      <w:pPr>
        <w:pStyle w:val="berschrift5"/>
      </w:pPr>
      <w:r>
        <w:t>Grundlage/Kriterium</w:t>
      </w:r>
    </w:p>
    <w:p w14:paraId="230252CD" w14:textId="77777777" w:rsidR="0051371C" w:rsidRDefault="0051371C" w:rsidP="00EC26B4">
      <w:pPr>
        <w:pStyle w:val="StandardWeb"/>
      </w:pPr>
      <w:r>
        <w:t>Stelle sicher, dass die Hauptsprache der Seite im Quellcode korrekt deklariert ist, um Screenreader und andere Hilfsmittel zu unterstützen.</w:t>
      </w:r>
    </w:p>
    <w:p w14:paraId="2B2F4F80" w14:textId="77777777" w:rsidR="0051371C" w:rsidRDefault="0051371C" w:rsidP="00EC26B4">
      <w:pPr>
        <w:pStyle w:val="berschrift5"/>
      </w:pPr>
      <w:r>
        <w:lastRenderedPageBreak/>
        <w:t>Ausnahme</w:t>
      </w:r>
    </w:p>
    <w:p w14:paraId="5109B0D9" w14:textId="77777777" w:rsidR="0051371C" w:rsidRDefault="0051371C" w:rsidP="00EC26B4">
      <w:pPr>
        <w:pStyle w:val="StandardWeb"/>
      </w:pPr>
      <w:r>
        <w:t>Keine.</w:t>
      </w:r>
    </w:p>
    <w:p w14:paraId="7BD25C61" w14:textId="77777777" w:rsidR="0051371C" w:rsidRDefault="0051371C" w:rsidP="00EC26B4">
      <w:pPr>
        <w:pStyle w:val="berschrift5"/>
      </w:pPr>
      <w:r>
        <w:t>Verstehen</w:t>
      </w:r>
    </w:p>
    <w:p w14:paraId="502EF67D" w14:textId="77777777" w:rsidR="0051371C" w:rsidRDefault="0051371C" w:rsidP="00EC26B4">
      <w:pPr>
        <w:pStyle w:val="StandardWeb"/>
      </w:pPr>
      <w:r>
        <w:t xml:space="preserve">Die korrekte Sprachangabe ermöglicht </w:t>
      </w:r>
      <w:proofErr w:type="spellStart"/>
      <w:r>
        <w:t>assistiven</w:t>
      </w:r>
      <w:proofErr w:type="spellEnd"/>
      <w:r>
        <w:t xml:space="preserve"> Technologien die passende Aussprache und erleichtert das Verständnis.</w:t>
      </w:r>
    </w:p>
    <w:p w14:paraId="34B2FFFD" w14:textId="77777777" w:rsidR="0051371C" w:rsidRDefault="0051371C" w:rsidP="00EC26B4">
      <w:pPr>
        <w:pStyle w:val="berschrift5"/>
      </w:pPr>
      <w:r>
        <w:t>Beispiel</w:t>
      </w:r>
    </w:p>
    <w:p w14:paraId="521359F0" w14:textId="77777777" w:rsidR="0051371C" w:rsidRDefault="0051371C" w:rsidP="00EC26B4">
      <w:pPr>
        <w:pStyle w:val="HTMLVorformatiert"/>
      </w:pPr>
      <w:proofErr w:type="spellStart"/>
      <w:r>
        <w:t>html</w:t>
      </w:r>
      <w:proofErr w:type="spellEnd"/>
    </w:p>
    <w:p w14:paraId="4B6E1B89" w14:textId="77777777" w:rsidR="0051371C" w:rsidRDefault="0051371C" w:rsidP="00EC26B4">
      <w:pPr>
        <w:pStyle w:val="HTMLVorformatiert"/>
      </w:pPr>
      <w:proofErr w:type="spellStart"/>
      <w:r>
        <w:t>KopierenBearbeiten</w:t>
      </w:r>
      <w:proofErr w:type="spellEnd"/>
    </w:p>
    <w:p w14:paraId="5A233E52" w14:textId="77777777" w:rsidR="0051371C" w:rsidRDefault="0051371C" w:rsidP="00EC26B4">
      <w:pPr>
        <w:pStyle w:val="HTMLVorformatiert"/>
        <w:rPr>
          <w:rStyle w:val="HTMLCode"/>
          <w:rFonts w:eastAsiaTheme="majorEastAsia"/>
        </w:rPr>
      </w:pPr>
      <w:r>
        <w:rPr>
          <w:rStyle w:val="hljs-tag"/>
        </w:rPr>
        <w:t>&lt;</w:t>
      </w:r>
      <w:proofErr w:type="spellStart"/>
      <w:r>
        <w:rPr>
          <w:rStyle w:val="hljs-name"/>
          <w:rFonts w:eastAsiaTheme="majorEastAsia"/>
        </w:rPr>
        <w:t>html</w:t>
      </w:r>
      <w:proofErr w:type="spellEnd"/>
      <w:r>
        <w:rPr>
          <w:rStyle w:val="HTMLCode"/>
          <w:rFonts w:eastAsiaTheme="majorEastAsia"/>
        </w:rPr>
        <w:t xml:space="preserve"> </w:t>
      </w:r>
      <w:r>
        <w:rPr>
          <w:rStyle w:val="hljs-attr"/>
        </w:rPr>
        <w:t>lang</w:t>
      </w:r>
      <w:r>
        <w:rPr>
          <w:rStyle w:val="HTMLCode"/>
          <w:rFonts w:eastAsiaTheme="majorEastAsia"/>
        </w:rPr>
        <w:t>=</w:t>
      </w:r>
      <w:r>
        <w:rPr>
          <w:rStyle w:val="hljs-string"/>
          <w:rFonts w:eastAsiaTheme="majorEastAsia"/>
        </w:rPr>
        <w:t>"de"</w:t>
      </w:r>
      <w:r>
        <w:rPr>
          <w:rStyle w:val="HTMLCode"/>
          <w:rFonts w:eastAsiaTheme="majorEastAsia"/>
        </w:rPr>
        <w:t>&gt;</w:t>
      </w:r>
    </w:p>
    <w:p w14:paraId="151AAAAE" w14:textId="77777777" w:rsidR="0051371C" w:rsidRDefault="0051371C" w:rsidP="00EC26B4">
      <w:pPr>
        <w:pStyle w:val="HTMLVorformatiert"/>
        <w:rPr>
          <w:rStyle w:val="HTMLCode"/>
          <w:rFonts w:eastAsiaTheme="majorEastAsia"/>
        </w:rPr>
      </w:pPr>
      <w:r>
        <w:rPr>
          <w:rStyle w:val="HTMLCode"/>
          <w:rFonts w:eastAsiaTheme="majorEastAsia"/>
        </w:rPr>
        <w:t xml:space="preserve">  ...</w:t>
      </w:r>
    </w:p>
    <w:p w14:paraId="3B12955A" w14:textId="77777777" w:rsidR="0051371C" w:rsidRDefault="0051371C" w:rsidP="00EC26B4">
      <w:pPr>
        <w:pStyle w:val="HTMLVorformatiert"/>
        <w:rPr>
          <w:rStyle w:val="HTMLCode"/>
          <w:rFonts w:eastAsiaTheme="majorEastAsia"/>
        </w:rPr>
      </w:pPr>
      <w:r>
        <w:rPr>
          <w:rStyle w:val="hljs-tag"/>
        </w:rPr>
        <w:t>&lt;/</w:t>
      </w:r>
      <w:proofErr w:type="spellStart"/>
      <w:r>
        <w:rPr>
          <w:rStyle w:val="hljs-name"/>
          <w:rFonts w:eastAsiaTheme="majorEastAsia"/>
        </w:rPr>
        <w:t>html</w:t>
      </w:r>
      <w:proofErr w:type="spellEnd"/>
      <w:r>
        <w:rPr>
          <w:rStyle w:val="HTMLCode"/>
          <w:rFonts w:eastAsiaTheme="majorEastAsia"/>
        </w:rPr>
        <w:t>&gt;</w:t>
      </w:r>
    </w:p>
    <w:p w14:paraId="52F863C1" w14:textId="77777777" w:rsidR="0051371C" w:rsidRDefault="0051371C" w:rsidP="00EC26B4">
      <w:pPr>
        <w:pStyle w:val="berschrift5"/>
      </w:pPr>
      <w:r>
        <w:t>Anmerkung</w:t>
      </w:r>
    </w:p>
    <w:p w14:paraId="1E17B696" w14:textId="77777777" w:rsidR="0051371C" w:rsidRDefault="0051371C" w:rsidP="00EC26B4">
      <w:pPr>
        <w:pStyle w:val="StandardWeb"/>
      </w:pPr>
      <w:r>
        <w:t xml:space="preserve">Bei mehrsprachigen Seiten sollten Sprachwechsel durch entsprechende </w:t>
      </w:r>
      <w:r>
        <w:rPr>
          <w:rStyle w:val="HTMLCode"/>
          <w:rFonts w:eastAsiaTheme="majorEastAsia"/>
        </w:rPr>
        <w:t>lang</w:t>
      </w:r>
      <w:r>
        <w:t>-Attribute in den jeweiligen Abschnitten markiert werden.</w:t>
      </w:r>
    </w:p>
    <w:p w14:paraId="0EC4594F" w14:textId="04DB28A1" w:rsidR="0051371C" w:rsidRDefault="00EF78F8" w:rsidP="00EC26B4">
      <w:pPr>
        <w:pStyle w:val="berschrift5"/>
      </w:pPr>
      <w:r>
        <w:t>Anwendbarkeit</w:t>
      </w:r>
    </w:p>
    <w:p w14:paraId="0D07EB22" w14:textId="77777777" w:rsidR="0051371C" w:rsidRDefault="0051371C" w:rsidP="00EC26B4">
      <w:pPr>
        <w:pStyle w:val="StandardWeb"/>
      </w:pPr>
      <w:r>
        <w:t>Für alle Webseiten und Webanwendungen mit Textinhalten.</w:t>
      </w:r>
    </w:p>
    <w:p w14:paraId="03D43B8A" w14:textId="77777777" w:rsidR="0051371C" w:rsidRDefault="0051371C" w:rsidP="00445B7F">
      <w:pPr>
        <w:pStyle w:val="berschrift5"/>
      </w:pPr>
      <w:r>
        <w:t>Prüfanleitung</w:t>
      </w:r>
    </w:p>
    <w:p w14:paraId="7FFCDBD8" w14:textId="77777777" w:rsidR="0051371C" w:rsidRDefault="0051371C" w:rsidP="00EC26B4">
      <w:pPr>
        <w:pStyle w:val="StandardWeb"/>
        <w:numPr>
          <w:ilvl w:val="0"/>
          <w:numId w:val="263"/>
        </w:numPr>
      </w:pPr>
      <w:r>
        <w:t xml:space="preserve">Prüfe den Quellcode auf Vorhandensein und Korrektheit des </w:t>
      </w:r>
      <w:r>
        <w:rPr>
          <w:rStyle w:val="HTMLCode"/>
          <w:rFonts w:eastAsiaTheme="majorEastAsia"/>
        </w:rPr>
        <w:t>lang</w:t>
      </w:r>
      <w:r>
        <w:t xml:space="preserve">-Attributs im </w:t>
      </w:r>
      <w:r>
        <w:rPr>
          <w:rStyle w:val="HTMLCode"/>
          <w:rFonts w:eastAsiaTheme="majorEastAsia"/>
        </w:rPr>
        <w:t>&lt;</w:t>
      </w:r>
      <w:proofErr w:type="spellStart"/>
      <w:r>
        <w:rPr>
          <w:rStyle w:val="HTMLCode"/>
          <w:rFonts w:eastAsiaTheme="majorEastAsia"/>
        </w:rPr>
        <w:t>html</w:t>
      </w:r>
      <w:proofErr w:type="spellEnd"/>
      <w:r>
        <w:rPr>
          <w:rStyle w:val="HTMLCode"/>
          <w:rFonts w:eastAsiaTheme="majorEastAsia"/>
        </w:rPr>
        <w:t>&gt;</w:t>
      </w:r>
      <w:r>
        <w:t>-Tag</w:t>
      </w:r>
    </w:p>
    <w:p w14:paraId="228AEEF2" w14:textId="77777777" w:rsidR="0051371C" w:rsidRDefault="0051371C" w:rsidP="00EC26B4">
      <w:pPr>
        <w:pStyle w:val="StandardWeb"/>
        <w:numPr>
          <w:ilvl w:val="0"/>
          <w:numId w:val="263"/>
        </w:numPr>
      </w:pPr>
      <w:r>
        <w:t>Teste mit Screenreadern die korrekte Sprachausgabe</w:t>
      </w:r>
    </w:p>
    <w:p w14:paraId="46FD8EF5" w14:textId="77777777" w:rsidR="0051371C" w:rsidRDefault="0051371C" w:rsidP="00445B7F">
      <w:pPr>
        <w:pStyle w:val="berschrift5"/>
      </w:pPr>
      <w:r>
        <w:t>Prüftools</w:t>
      </w:r>
    </w:p>
    <w:p w14:paraId="08622D11" w14:textId="77777777" w:rsidR="0051371C" w:rsidRDefault="0051371C" w:rsidP="00EC26B4">
      <w:pPr>
        <w:pStyle w:val="StandardWeb"/>
        <w:numPr>
          <w:ilvl w:val="0"/>
          <w:numId w:val="264"/>
        </w:numPr>
      </w:pPr>
      <w:r>
        <w:t>Browser-Entwicklertools</w:t>
      </w:r>
    </w:p>
    <w:p w14:paraId="39679368" w14:textId="77777777" w:rsidR="0051371C" w:rsidRDefault="0051371C" w:rsidP="00EC26B4">
      <w:pPr>
        <w:pStyle w:val="StandardWeb"/>
        <w:numPr>
          <w:ilvl w:val="0"/>
          <w:numId w:val="264"/>
        </w:numPr>
      </w:pPr>
      <w:proofErr w:type="spellStart"/>
      <w:r>
        <w:t>Accessibility</w:t>
      </w:r>
      <w:proofErr w:type="spellEnd"/>
      <w:r>
        <w:t xml:space="preserve">-Checker (z. B. </w:t>
      </w:r>
      <w:proofErr w:type="spellStart"/>
      <w:r>
        <w:t>axe</w:t>
      </w:r>
      <w:proofErr w:type="spellEnd"/>
      <w:r>
        <w:t>, WAVE)</w:t>
      </w:r>
    </w:p>
    <w:p w14:paraId="558ED964" w14:textId="77777777" w:rsidR="0051371C" w:rsidRDefault="0051371C" w:rsidP="00EC26B4">
      <w:pPr>
        <w:pStyle w:val="StandardWeb"/>
        <w:numPr>
          <w:ilvl w:val="0"/>
          <w:numId w:val="264"/>
        </w:numPr>
      </w:pPr>
      <w:r>
        <w:t>Screenreader (z. B. NVDA, JAWS)</w:t>
      </w:r>
    </w:p>
    <w:p w14:paraId="6436BEA6" w14:textId="70773808" w:rsidR="0051371C" w:rsidRDefault="000A04D9" w:rsidP="00EC26B4">
      <w:pPr>
        <w:pStyle w:val="berschrift5"/>
      </w:pPr>
      <w:r>
        <w:t>Abgrenzung</w:t>
      </w:r>
    </w:p>
    <w:p w14:paraId="6CB83C35" w14:textId="77777777" w:rsidR="0051371C" w:rsidRDefault="0051371C" w:rsidP="00EC26B4">
      <w:pPr>
        <w:pStyle w:val="StandardWeb"/>
      </w:pPr>
      <w:r>
        <w:t>Grundlegend für alle weiterführenden Sprach- und Textanforderungen in WCAG.</w:t>
      </w:r>
    </w:p>
    <w:p w14:paraId="72EAA028" w14:textId="629BC1D4" w:rsidR="0051371C" w:rsidRDefault="0070771C" w:rsidP="00445B7F">
      <w:pPr>
        <w:pStyle w:val="berschrift5"/>
      </w:pPr>
      <w:r>
        <w:t>Verwandte Standards</w:t>
      </w:r>
    </w:p>
    <w:p w14:paraId="2E0F15BE" w14:textId="77777777" w:rsidR="0051371C" w:rsidRDefault="0051371C" w:rsidP="00EC26B4">
      <w:pPr>
        <w:pStyle w:val="StandardWeb"/>
        <w:numPr>
          <w:ilvl w:val="0"/>
          <w:numId w:val="265"/>
        </w:numPr>
      </w:pPr>
      <w:r>
        <w:t>EN 301 549: 9.3.1</w:t>
      </w:r>
    </w:p>
    <w:p w14:paraId="13C1F391" w14:textId="77777777" w:rsidR="0051371C" w:rsidRDefault="0051371C" w:rsidP="00EC26B4">
      <w:pPr>
        <w:pStyle w:val="StandardWeb"/>
        <w:numPr>
          <w:ilvl w:val="0"/>
          <w:numId w:val="265"/>
        </w:numPr>
      </w:pPr>
      <w:r>
        <w:t>BITV 2.0: § 5.1.1</w:t>
      </w:r>
    </w:p>
    <w:p w14:paraId="12A9B77A" w14:textId="77777777" w:rsidR="0051371C" w:rsidRDefault="0051371C" w:rsidP="00EC26B4">
      <w:pPr>
        <w:pStyle w:val="StandardWeb"/>
        <w:numPr>
          <w:ilvl w:val="0"/>
          <w:numId w:val="265"/>
        </w:numPr>
      </w:pPr>
      <w:r>
        <w:t>eCH-0059: 3.1.1</w:t>
      </w:r>
    </w:p>
    <w:p w14:paraId="1D8510A8" w14:textId="77777777" w:rsidR="00C6001F" w:rsidRDefault="00C6001F" w:rsidP="00EC26B4">
      <w:hyperlink w:anchor="Inhaltsverzeichnis" w:history="1">
        <w:r>
          <w:rPr>
            <w:rStyle w:val="Hyperlink"/>
            <w:rFonts w:eastAsiaTheme="majorEastAsia"/>
          </w:rPr>
          <w:t>Zum Inhalt springen</w:t>
        </w:r>
      </w:hyperlink>
    </w:p>
    <w:p w14:paraId="5E9EA56E" w14:textId="3800EC4D" w:rsidR="00C0535B" w:rsidRPr="00BF60D2" w:rsidRDefault="005457C6" w:rsidP="00C0535B">
      <w:hyperlink w:anchor="_3.1.1_Sprache_der" w:history="1">
        <w:r>
          <w:rPr>
            <w:rStyle w:val="Hyperlink"/>
          </w:rPr>
          <w:t>Zurück springen</w:t>
        </w:r>
      </w:hyperlink>
    </w:p>
    <w:bookmarkStart w:id="165" w:name="_3.1.2_Sprache_von"/>
    <w:bookmarkEnd w:id="165"/>
    <w:p w14:paraId="4760FCB5" w14:textId="3BF6C04D" w:rsidR="00B624AC" w:rsidRPr="00BC1502" w:rsidRDefault="00B624AC" w:rsidP="00B624AC">
      <w:r>
        <w:fldChar w:fldCharType="begin"/>
      </w:r>
      <w:r>
        <w:instrText>HYPERLINK  \l "_3.1.3_Ungewöhnliche_Wörter"</w:instrText>
      </w:r>
      <w:r>
        <w:fldChar w:fldCharType="separate"/>
      </w:r>
      <w:r w:rsidR="00CC6145">
        <w:rPr>
          <w:rStyle w:val="Hyperlink"/>
        </w:rPr>
        <w:t>Weiter springen</w:t>
      </w:r>
      <w:r>
        <w:fldChar w:fldCharType="end"/>
      </w:r>
    </w:p>
    <w:p w14:paraId="445F2ACC" w14:textId="05E2D68D" w:rsidR="001B73CD" w:rsidRDefault="001B73CD" w:rsidP="00EC26B4">
      <w:pPr>
        <w:pStyle w:val="berschrift4"/>
        <w:rPr>
          <w:rFonts w:ascii="Times New Roman" w:hAnsi="Times New Roman"/>
        </w:rPr>
      </w:pPr>
      <w:bookmarkStart w:id="166" w:name="_Toc199794015"/>
      <w:r>
        <w:t>3.1.2 Sprache von Abschnitten</w:t>
      </w:r>
      <w:r w:rsidR="00A2006D">
        <w:t xml:space="preserve"> – AA</w:t>
      </w:r>
      <w:bookmarkEnd w:id="166"/>
    </w:p>
    <w:p w14:paraId="5357B4D8" w14:textId="77777777" w:rsidR="00DD0F9E" w:rsidRDefault="00DD0F9E" w:rsidP="00DD0F9E">
      <w:hyperlink w:anchor="_3_Prinzip:_Verständlich" w:history="1">
        <w:r w:rsidRPr="00DD0F9E">
          <w:rPr>
            <w:rStyle w:val="Hyperlink"/>
          </w:rPr>
          <w:t>Prinzip 3: Verständlich</w:t>
        </w:r>
      </w:hyperlink>
    </w:p>
    <w:p w14:paraId="66C1AFB6" w14:textId="77777777" w:rsidR="00DD0F9E" w:rsidRPr="00E47400" w:rsidRDefault="00DD0F9E" w:rsidP="00DD0F9E">
      <w:hyperlink w:anchor="_3.1_Richtlinie:_Lesbar_1" w:history="1">
        <w:r w:rsidRPr="00DD0F9E">
          <w:rPr>
            <w:rStyle w:val="Hyperlink"/>
          </w:rPr>
          <w:t>Richtlinie 3.1: Lesbar</w:t>
        </w:r>
      </w:hyperlink>
    </w:p>
    <w:p w14:paraId="552CFB68" w14:textId="77777777" w:rsidR="001B73CD" w:rsidRDefault="001B73CD" w:rsidP="00EC26B4">
      <w:pPr>
        <w:pStyle w:val="berschrift5"/>
      </w:pPr>
      <w:r>
        <w:t>Standard</w:t>
      </w:r>
    </w:p>
    <w:p w14:paraId="39B5ACA2" w14:textId="77777777" w:rsidR="001B73CD" w:rsidRDefault="001B73CD" w:rsidP="00EC26B4">
      <w:pPr>
        <w:pStyle w:val="StandardWeb"/>
      </w:pPr>
      <w:r>
        <w:t>WCAG 2.2</w:t>
      </w:r>
    </w:p>
    <w:p w14:paraId="09AC9341" w14:textId="77777777" w:rsidR="001B73CD" w:rsidRDefault="001B73CD" w:rsidP="00EC26B4">
      <w:pPr>
        <w:pStyle w:val="berschrift5"/>
      </w:pPr>
      <w:proofErr w:type="gramStart"/>
      <w:r>
        <w:t>WCAG Nummer</w:t>
      </w:r>
      <w:proofErr w:type="gramEnd"/>
    </w:p>
    <w:p w14:paraId="3C99D445" w14:textId="77777777" w:rsidR="001B73CD" w:rsidRDefault="001B73CD" w:rsidP="00EC26B4">
      <w:pPr>
        <w:pStyle w:val="StandardWeb"/>
      </w:pPr>
      <w:r>
        <w:t>3.1.2</w:t>
      </w:r>
    </w:p>
    <w:p w14:paraId="7471229F" w14:textId="77777777" w:rsidR="001B73CD" w:rsidRDefault="001B73CD" w:rsidP="00EC26B4">
      <w:pPr>
        <w:pStyle w:val="berschrift5"/>
      </w:pPr>
      <w:proofErr w:type="gramStart"/>
      <w:r>
        <w:t>WCAG Link</w:t>
      </w:r>
      <w:proofErr w:type="gramEnd"/>
    </w:p>
    <w:p w14:paraId="334A1982" w14:textId="77777777" w:rsidR="001B73CD" w:rsidRDefault="001B73CD" w:rsidP="00EC26B4">
      <w:pPr>
        <w:pStyle w:val="StandardWeb"/>
      </w:pPr>
      <w:hyperlink r:id="rId88" w:anchor="language-of-parts" w:history="1">
        <w:r>
          <w:rPr>
            <w:rStyle w:val="Hyperlink"/>
            <w:rFonts w:eastAsiaTheme="majorEastAsia"/>
          </w:rPr>
          <w:t>https://www.w3.org/TR/WCAG22/#language-of-parts</w:t>
        </w:r>
      </w:hyperlink>
    </w:p>
    <w:p w14:paraId="3CC171DC" w14:textId="77777777" w:rsidR="001B73CD" w:rsidRDefault="001B73CD" w:rsidP="00EC26B4">
      <w:pPr>
        <w:pStyle w:val="berschrift5"/>
      </w:pPr>
      <w:r>
        <w:t>Konformitätsstufe</w:t>
      </w:r>
    </w:p>
    <w:p w14:paraId="6439D265" w14:textId="77777777" w:rsidR="001B73CD" w:rsidRDefault="001B73CD" w:rsidP="00EC26B4">
      <w:pPr>
        <w:pStyle w:val="StandardWeb"/>
      </w:pPr>
      <w:r>
        <w:t>AA</w:t>
      </w:r>
    </w:p>
    <w:p w14:paraId="194965DA" w14:textId="77777777" w:rsidR="001B73CD" w:rsidRDefault="001B73CD" w:rsidP="00EC26B4">
      <w:pPr>
        <w:pStyle w:val="berschrift5"/>
      </w:pPr>
      <w:r>
        <w:t>Quick Kriterium</w:t>
      </w:r>
    </w:p>
    <w:p w14:paraId="2FD52B05" w14:textId="77777777" w:rsidR="001B73CD" w:rsidRDefault="001B73CD" w:rsidP="00EC26B4">
      <w:pPr>
        <w:pStyle w:val="StandardWeb"/>
      </w:pPr>
      <w:r>
        <w:t xml:space="preserve">Abschnitte in einer anderen Sprache sind im Code mit einem entsprechenden </w:t>
      </w:r>
      <w:r>
        <w:rPr>
          <w:rStyle w:val="HTMLCode"/>
          <w:rFonts w:eastAsiaTheme="majorEastAsia"/>
        </w:rPr>
        <w:t>lang</w:t>
      </w:r>
      <w:r>
        <w:t>-Attribut gekennzeichnet.</w:t>
      </w:r>
    </w:p>
    <w:p w14:paraId="1FE03BF4" w14:textId="77777777" w:rsidR="001B73CD" w:rsidRDefault="001B73CD" w:rsidP="00EC26B4">
      <w:pPr>
        <w:pStyle w:val="berschrift5"/>
      </w:pPr>
      <w:r>
        <w:t>Quick Fail</w:t>
      </w:r>
    </w:p>
    <w:p w14:paraId="7868D102" w14:textId="77777777" w:rsidR="001B73CD" w:rsidRDefault="001B73CD" w:rsidP="00EC26B4">
      <w:pPr>
        <w:pStyle w:val="StandardWeb"/>
        <w:numPr>
          <w:ilvl w:val="0"/>
          <w:numId w:val="266"/>
        </w:numPr>
      </w:pPr>
      <w:r>
        <w:t>Fremdsprachige Begriffe oder Sätze ohne Sprachkennzeichnung</w:t>
      </w:r>
    </w:p>
    <w:p w14:paraId="682743F8" w14:textId="77777777" w:rsidR="001B73CD" w:rsidRDefault="001B73CD" w:rsidP="00EC26B4">
      <w:pPr>
        <w:pStyle w:val="StandardWeb"/>
        <w:numPr>
          <w:ilvl w:val="0"/>
          <w:numId w:val="266"/>
        </w:numPr>
      </w:pPr>
      <w:r>
        <w:t>Nutzung von automatischer Erkennung ohne deklarative Auszeichnung</w:t>
      </w:r>
    </w:p>
    <w:p w14:paraId="45675FE1" w14:textId="77777777" w:rsidR="001B73CD" w:rsidRDefault="001B73CD" w:rsidP="00EC26B4">
      <w:pPr>
        <w:pStyle w:val="berschrift5"/>
      </w:pPr>
      <w:r>
        <w:t>Quick Fix</w:t>
      </w:r>
    </w:p>
    <w:p w14:paraId="29D60BF6" w14:textId="77777777" w:rsidR="001B73CD" w:rsidRDefault="001B73CD" w:rsidP="00EC26B4">
      <w:pPr>
        <w:pStyle w:val="StandardWeb"/>
      </w:pPr>
      <w:r>
        <w:t xml:space="preserve">Füge für fremdsprachige Abschnitte das entsprechende </w:t>
      </w:r>
      <w:r>
        <w:rPr>
          <w:rStyle w:val="HTMLCode"/>
          <w:rFonts w:eastAsiaTheme="majorEastAsia"/>
        </w:rPr>
        <w:t>lang</w:t>
      </w:r>
      <w:r>
        <w:t xml:space="preserve">-Attribut hinzu, z. B. </w:t>
      </w:r>
      <w:r>
        <w:rPr>
          <w:rStyle w:val="HTMLCode"/>
          <w:rFonts w:eastAsiaTheme="majorEastAsia"/>
        </w:rPr>
        <w:t>&lt;span lang="</w:t>
      </w:r>
      <w:proofErr w:type="spellStart"/>
      <w:r>
        <w:rPr>
          <w:rStyle w:val="HTMLCode"/>
          <w:rFonts w:eastAsiaTheme="majorEastAsia"/>
        </w:rPr>
        <w:t>fr</w:t>
      </w:r>
      <w:proofErr w:type="spellEnd"/>
      <w:r>
        <w:rPr>
          <w:rStyle w:val="HTMLCode"/>
          <w:rFonts w:eastAsiaTheme="majorEastAsia"/>
        </w:rPr>
        <w:t>"&gt;</w:t>
      </w:r>
      <w:proofErr w:type="spellStart"/>
      <w:r>
        <w:rPr>
          <w:rStyle w:val="HTMLCode"/>
          <w:rFonts w:eastAsiaTheme="majorEastAsia"/>
        </w:rPr>
        <w:t>Bonjour</w:t>
      </w:r>
      <w:proofErr w:type="spellEnd"/>
      <w:r>
        <w:rPr>
          <w:rStyle w:val="HTMLCode"/>
          <w:rFonts w:eastAsiaTheme="majorEastAsia"/>
        </w:rPr>
        <w:t>&lt;/span&gt;</w:t>
      </w:r>
      <w:r>
        <w:t>.</w:t>
      </w:r>
    </w:p>
    <w:p w14:paraId="1395B250" w14:textId="77777777" w:rsidR="001B73CD" w:rsidRDefault="001B73CD" w:rsidP="00EC26B4">
      <w:pPr>
        <w:pStyle w:val="berschrift5"/>
      </w:pPr>
      <w:r>
        <w:t>Grundlage/Kriterium</w:t>
      </w:r>
    </w:p>
    <w:p w14:paraId="70E667A6" w14:textId="77777777" w:rsidR="001B73CD" w:rsidRDefault="001B73CD" w:rsidP="00EC26B4">
      <w:pPr>
        <w:pStyle w:val="StandardWeb"/>
      </w:pPr>
      <w:r>
        <w:t>Hilfstechnologien müssen Sprachwechsel erkennen können, um Inhalte korrekt auszugeben oder auszusprechen.</w:t>
      </w:r>
    </w:p>
    <w:p w14:paraId="52233B2C" w14:textId="77777777" w:rsidR="001B73CD" w:rsidRDefault="001B73CD" w:rsidP="00EC26B4">
      <w:pPr>
        <w:pStyle w:val="berschrift5"/>
      </w:pPr>
      <w:r>
        <w:lastRenderedPageBreak/>
        <w:t>Ausnahme</w:t>
      </w:r>
    </w:p>
    <w:p w14:paraId="2CA1E82B" w14:textId="77777777" w:rsidR="001B73CD" w:rsidRDefault="001B73CD" w:rsidP="00EC26B4">
      <w:pPr>
        <w:pStyle w:val="StandardWeb"/>
      </w:pPr>
      <w:r>
        <w:t>Wörter oder Phrasen, die in der Hauptsprache allgemein üblich sind (z. B. „Pizza“, „Déjà-vu“), benötigen keine Kennzeichnung.</w:t>
      </w:r>
    </w:p>
    <w:p w14:paraId="5A5483A6" w14:textId="77777777" w:rsidR="001B73CD" w:rsidRDefault="001B73CD" w:rsidP="00EC26B4">
      <w:pPr>
        <w:pStyle w:val="berschrift5"/>
      </w:pPr>
      <w:r>
        <w:t>Verstehen</w:t>
      </w:r>
    </w:p>
    <w:p w14:paraId="774B62D3" w14:textId="77777777" w:rsidR="001B73CD" w:rsidRDefault="001B73CD" w:rsidP="00EC26B4">
      <w:pPr>
        <w:pStyle w:val="StandardWeb"/>
      </w:pPr>
      <w:r>
        <w:t>Screenreader und Übersetzungsdienste benötigen die korrekte Spracheinstellung, um Inhalte angemessen zu verarbeiten.</w:t>
      </w:r>
    </w:p>
    <w:p w14:paraId="221B2B98" w14:textId="77777777" w:rsidR="001B73CD" w:rsidRDefault="001B73CD" w:rsidP="00EC26B4">
      <w:pPr>
        <w:pStyle w:val="berschrift5"/>
      </w:pPr>
      <w:r>
        <w:t>Beispiel</w:t>
      </w:r>
    </w:p>
    <w:p w14:paraId="07643246" w14:textId="77777777" w:rsidR="001B73CD" w:rsidRDefault="001B73CD" w:rsidP="00EC26B4">
      <w:pPr>
        <w:pStyle w:val="HTMLVorformatiert"/>
      </w:pPr>
      <w:r>
        <w:rPr>
          <w:rStyle w:val="HTMLCode"/>
          <w:rFonts w:eastAsiaTheme="majorEastAsia"/>
        </w:rPr>
        <w:t>&lt;p&gt;Das französische Wort &lt;span lang="</w:t>
      </w:r>
      <w:proofErr w:type="spellStart"/>
      <w:r>
        <w:rPr>
          <w:rStyle w:val="HTMLCode"/>
          <w:rFonts w:eastAsiaTheme="majorEastAsia"/>
        </w:rPr>
        <w:t>fr</w:t>
      </w:r>
      <w:proofErr w:type="spellEnd"/>
      <w:r>
        <w:rPr>
          <w:rStyle w:val="HTMLCode"/>
          <w:rFonts w:eastAsiaTheme="majorEastAsia"/>
        </w:rPr>
        <w:t>"&gt;</w:t>
      </w:r>
      <w:proofErr w:type="spellStart"/>
      <w:r>
        <w:rPr>
          <w:rStyle w:val="HTMLCode"/>
          <w:rFonts w:eastAsiaTheme="majorEastAsia"/>
        </w:rPr>
        <w:t>Bonjour</w:t>
      </w:r>
      <w:proofErr w:type="spellEnd"/>
      <w:r>
        <w:rPr>
          <w:rStyle w:val="HTMLCode"/>
          <w:rFonts w:eastAsiaTheme="majorEastAsia"/>
        </w:rPr>
        <w:t xml:space="preserve">&lt;/span&gt; bedeutet Guten </w:t>
      </w:r>
      <w:proofErr w:type="gramStart"/>
      <w:r>
        <w:rPr>
          <w:rStyle w:val="HTMLCode"/>
          <w:rFonts w:eastAsiaTheme="majorEastAsia"/>
        </w:rPr>
        <w:t>Tag.&lt;</w:t>
      </w:r>
      <w:proofErr w:type="gramEnd"/>
      <w:r>
        <w:rPr>
          <w:rStyle w:val="HTMLCode"/>
          <w:rFonts w:eastAsiaTheme="majorEastAsia"/>
        </w:rPr>
        <w:t>/p&gt;</w:t>
      </w:r>
    </w:p>
    <w:p w14:paraId="29E968EB" w14:textId="77777777" w:rsidR="001B73CD" w:rsidRDefault="001B73CD" w:rsidP="00EC26B4">
      <w:pPr>
        <w:pStyle w:val="berschrift5"/>
      </w:pPr>
      <w:r>
        <w:t>Anmerkung</w:t>
      </w:r>
    </w:p>
    <w:p w14:paraId="7A6ACFC4" w14:textId="77777777" w:rsidR="001B73CD" w:rsidRDefault="001B73CD" w:rsidP="00EC26B4">
      <w:pPr>
        <w:pStyle w:val="StandardWeb"/>
      </w:pPr>
      <w:r>
        <w:t>Mehrsprachige Inhalte ohne korrekte Kennzeichnung führen zu Verständnisproblemen und fehlerhafter Sprachausgabe.</w:t>
      </w:r>
    </w:p>
    <w:p w14:paraId="6EB18E95" w14:textId="63C1016D" w:rsidR="001B73CD" w:rsidRDefault="00EF78F8" w:rsidP="00EC26B4">
      <w:pPr>
        <w:pStyle w:val="berschrift5"/>
      </w:pPr>
      <w:r>
        <w:t>Anwendbarkeit</w:t>
      </w:r>
    </w:p>
    <w:p w14:paraId="23E8302F" w14:textId="77777777" w:rsidR="001B73CD" w:rsidRDefault="001B73CD" w:rsidP="00EC26B4">
      <w:pPr>
        <w:pStyle w:val="StandardWeb"/>
      </w:pPr>
      <w:r>
        <w:t>Für alle Inhalte mit Textteilen in einer anderen Sprache als der Hauptsprache der Seite.</w:t>
      </w:r>
    </w:p>
    <w:p w14:paraId="1D8D3D2A" w14:textId="77777777" w:rsidR="001B73CD" w:rsidRDefault="001B73CD" w:rsidP="003D19A6">
      <w:pPr>
        <w:pStyle w:val="berschrift5"/>
      </w:pPr>
      <w:r>
        <w:t>Prüfanleitung</w:t>
      </w:r>
    </w:p>
    <w:p w14:paraId="4E702FAD" w14:textId="77777777" w:rsidR="001B73CD" w:rsidRDefault="001B73CD" w:rsidP="00EC26B4">
      <w:pPr>
        <w:pStyle w:val="StandardWeb"/>
        <w:numPr>
          <w:ilvl w:val="0"/>
          <w:numId w:val="267"/>
        </w:numPr>
      </w:pPr>
      <w:r>
        <w:t>Suche nach fremdsprachigen Ausdrücken oder Abschnitten</w:t>
      </w:r>
    </w:p>
    <w:p w14:paraId="40E1DB43" w14:textId="77777777" w:rsidR="001B73CD" w:rsidRDefault="001B73CD" w:rsidP="00EC26B4">
      <w:pPr>
        <w:pStyle w:val="StandardWeb"/>
        <w:numPr>
          <w:ilvl w:val="0"/>
          <w:numId w:val="267"/>
        </w:numPr>
      </w:pPr>
      <w:r>
        <w:t xml:space="preserve">Prüfe im Quellcode, ob ein korrektes </w:t>
      </w:r>
      <w:r>
        <w:rPr>
          <w:rStyle w:val="HTMLCode"/>
          <w:rFonts w:eastAsiaTheme="majorEastAsia"/>
        </w:rPr>
        <w:t>lang</w:t>
      </w:r>
      <w:r>
        <w:t>-Attribut vorhanden ist</w:t>
      </w:r>
    </w:p>
    <w:p w14:paraId="33A563E5" w14:textId="77777777" w:rsidR="001B73CD" w:rsidRDefault="001B73CD" w:rsidP="00EC26B4">
      <w:pPr>
        <w:pStyle w:val="StandardWeb"/>
        <w:numPr>
          <w:ilvl w:val="0"/>
          <w:numId w:val="267"/>
        </w:numPr>
      </w:pPr>
      <w:r>
        <w:t>Teste mit Screenreader, ob die Sprachausgabe korrekt wechselt</w:t>
      </w:r>
    </w:p>
    <w:p w14:paraId="6AF617C3" w14:textId="77777777" w:rsidR="001B73CD" w:rsidRDefault="001B73CD" w:rsidP="003D19A6">
      <w:pPr>
        <w:pStyle w:val="berschrift5"/>
      </w:pPr>
      <w:r>
        <w:t>Prüftools</w:t>
      </w:r>
    </w:p>
    <w:p w14:paraId="7DFA904B" w14:textId="77777777" w:rsidR="001B73CD" w:rsidRDefault="001B73CD" w:rsidP="00EC26B4">
      <w:pPr>
        <w:pStyle w:val="StandardWeb"/>
        <w:numPr>
          <w:ilvl w:val="0"/>
          <w:numId w:val="268"/>
        </w:numPr>
      </w:pPr>
      <w:r>
        <w:t>Browser-Entwicklertools</w:t>
      </w:r>
    </w:p>
    <w:p w14:paraId="107E8236" w14:textId="77777777" w:rsidR="001B73CD" w:rsidRDefault="001B73CD" w:rsidP="00EC26B4">
      <w:pPr>
        <w:pStyle w:val="StandardWeb"/>
        <w:numPr>
          <w:ilvl w:val="0"/>
          <w:numId w:val="268"/>
        </w:numPr>
      </w:pPr>
      <w:r>
        <w:t>HTML-</w:t>
      </w:r>
      <w:proofErr w:type="spellStart"/>
      <w:r>
        <w:t>Validatoren</w:t>
      </w:r>
      <w:proofErr w:type="spellEnd"/>
    </w:p>
    <w:p w14:paraId="605619EC" w14:textId="77777777" w:rsidR="001B73CD" w:rsidRDefault="001B73CD" w:rsidP="00EC26B4">
      <w:pPr>
        <w:pStyle w:val="StandardWeb"/>
        <w:numPr>
          <w:ilvl w:val="0"/>
          <w:numId w:val="268"/>
        </w:numPr>
      </w:pPr>
      <w:r>
        <w:t>Screenreader (z. B. NVDA, JAWS)</w:t>
      </w:r>
    </w:p>
    <w:p w14:paraId="622D5770" w14:textId="24EC80DA" w:rsidR="001B73CD" w:rsidRDefault="000A04D9" w:rsidP="00EC26B4">
      <w:pPr>
        <w:pStyle w:val="berschrift5"/>
      </w:pPr>
      <w:r>
        <w:t>Abgrenzung</w:t>
      </w:r>
    </w:p>
    <w:p w14:paraId="537D2D70" w14:textId="77777777" w:rsidR="001B73CD" w:rsidRDefault="001B73CD" w:rsidP="00EC26B4">
      <w:pPr>
        <w:pStyle w:val="StandardWeb"/>
      </w:pPr>
      <w:r>
        <w:t>Ergänzt 3.1.1 (Sprache der Seite), indem auch Sprachwechsel innerhalb des Inhalts berücksichtigt werden.</w:t>
      </w:r>
    </w:p>
    <w:p w14:paraId="0444FFE1" w14:textId="063F0876" w:rsidR="001B73CD" w:rsidRDefault="0070771C" w:rsidP="003D19A6">
      <w:pPr>
        <w:pStyle w:val="berschrift5"/>
      </w:pPr>
      <w:r>
        <w:t>Verwandte Standards</w:t>
      </w:r>
    </w:p>
    <w:p w14:paraId="6618FFAD" w14:textId="77777777" w:rsidR="001B73CD" w:rsidRDefault="001B73CD" w:rsidP="00EC26B4">
      <w:pPr>
        <w:pStyle w:val="StandardWeb"/>
        <w:numPr>
          <w:ilvl w:val="0"/>
          <w:numId w:val="269"/>
        </w:numPr>
      </w:pPr>
      <w:r>
        <w:t>EN 301 549: 9.3.1.2</w:t>
      </w:r>
    </w:p>
    <w:p w14:paraId="68157EBD" w14:textId="77777777" w:rsidR="001B73CD" w:rsidRDefault="001B73CD" w:rsidP="00EC26B4">
      <w:pPr>
        <w:pStyle w:val="StandardWeb"/>
        <w:numPr>
          <w:ilvl w:val="0"/>
          <w:numId w:val="269"/>
        </w:numPr>
      </w:pPr>
      <w:r>
        <w:t>BITV 2.0: § 5.1.2</w:t>
      </w:r>
    </w:p>
    <w:p w14:paraId="1BAC1245" w14:textId="77777777" w:rsidR="001B73CD" w:rsidRDefault="001B73CD" w:rsidP="00EC26B4">
      <w:pPr>
        <w:pStyle w:val="StandardWeb"/>
        <w:numPr>
          <w:ilvl w:val="0"/>
          <w:numId w:val="269"/>
        </w:numPr>
      </w:pPr>
      <w:r>
        <w:t>eCH-0059: 3.1.2</w:t>
      </w:r>
    </w:p>
    <w:p w14:paraId="74FE53C5" w14:textId="77777777" w:rsidR="00C6001F" w:rsidRDefault="00C6001F" w:rsidP="00EC26B4">
      <w:hyperlink w:anchor="Inhaltsverzeichnis" w:history="1">
        <w:r>
          <w:rPr>
            <w:rStyle w:val="Hyperlink"/>
            <w:rFonts w:eastAsiaTheme="majorEastAsia"/>
          </w:rPr>
          <w:t>Zum Inhalt springen</w:t>
        </w:r>
      </w:hyperlink>
    </w:p>
    <w:p w14:paraId="7B8E5749" w14:textId="48F20B4D" w:rsidR="00C0535B" w:rsidRPr="00BF60D2" w:rsidRDefault="005457C6" w:rsidP="00C0535B">
      <w:hyperlink w:anchor="_3.1.2_Sprache_von" w:history="1">
        <w:r>
          <w:rPr>
            <w:rStyle w:val="Hyperlink"/>
          </w:rPr>
          <w:t>Zurück springen</w:t>
        </w:r>
      </w:hyperlink>
    </w:p>
    <w:bookmarkStart w:id="167" w:name="_3.1.3_Ungewöhnliche_Wörter"/>
    <w:bookmarkEnd w:id="167"/>
    <w:p w14:paraId="02E4884A" w14:textId="0F1A7810" w:rsidR="008C6FA5" w:rsidRPr="00BC1502" w:rsidRDefault="008C6FA5" w:rsidP="008C6FA5">
      <w:r>
        <w:fldChar w:fldCharType="begin"/>
      </w:r>
      <w:r>
        <w:instrText>HYPERLINK  \l "_3.1.4_Abkürzungen"</w:instrText>
      </w:r>
      <w:r>
        <w:fldChar w:fldCharType="separate"/>
      </w:r>
      <w:r w:rsidR="00CC6145">
        <w:rPr>
          <w:rStyle w:val="Hyperlink"/>
        </w:rPr>
        <w:t>Weiter springen</w:t>
      </w:r>
      <w:r>
        <w:fldChar w:fldCharType="end"/>
      </w:r>
    </w:p>
    <w:p w14:paraId="515538D2" w14:textId="30BFC726" w:rsidR="001930CC" w:rsidRDefault="001930CC" w:rsidP="00EC26B4">
      <w:pPr>
        <w:pStyle w:val="berschrift4"/>
        <w:rPr>
          <w:rFonts w:ascii="Times New Roman" w:hAnsi="Times New Roman"/>
        </w:rPr>
      </w:pPr>
      <w:bookmarkStart w:id="168" w:name="_Toc199794016"/>
      <w:r>
        <w:t>3.1.3 Ungewöhnliche Wörter</w:t>
      </w:r>
      <w:r w:rsidR="00A2006D">
        <w:t xml:space="preserve"> – AAA</w:t>
      </w:r>
      <w:bookmarkEnd w:id="168"/>
    </w:p>
    <w:p w14:paraId="386298C4" w14:textId="77777777" w:rsidR="00DD0F9E" w:rsidRDefault="00DD0F9E" w:rsidP="00DD0F9E">
      <w:hyperlink w:anchor="_3_Prinzip:_Verständlich" w:history="1">
        <w:r w:rsidRPr="00DD0F9E">
          <w:rPr>
            <w:rStyle w:val="Hyperlink"/>
          </w:rPr>
          <w:t>Prinzip 3: Verständlich</w:t>
        </w:r>
      </w:hyperlink>
    </w:p>
    <w:p w14:paraId="398B5F0F" w14:textId="77777777" w:rsidR="00DD0F9E" w:rsidRPr="00E47400" w:rsidRDefault="00DD0F9E" w:rsidP="00DD0F9E">
      <w:hyperlink w:anchor="_3.1_Richtlinie:_Lesbar_1" w:history="1">
        <w:r w:rsidRPr="00DD0F9E">
          <w:rPr>
            <w:rStyle w:val="Hyperlink"/>
          </w:rPr>
          <w:t>Richtlinie 3.1: Lesbar</w:t>
        </w:r>
      </w:hyperlink>
    </w:p>
    <w:p w14:paraId="447BE47B" w14:textId="77777777" w:rsidR="001930CC" w:rsidRDefault="001930CC" w:rsidP="00EC26B4">
      <w:pPr>
        <w:pStyle w:val="berschrift5"/>
      </w:pPr>
      <w:r>
        <w:t>Standard</w:t>
      </w:r>
    </w:p>
    <w:p w14:paraId="5FF90E5C" w14:textId="77777777" w:rsidR="001930CC" w:rsidRDefault="001930CC" w:rsidP="00EC26B4">
      <w:pPr>
        <w:pStyle w:val="StandardWeb"/>
      </w:pPr>
      <w:r>
        <w:t>WCAG 2.2</w:t>
      </w:r>
    </w:p>
    <w:p w14:paraId="70A8CACB" w14:textId="77777777" w:rsidR="001930CC" w:rsidRDefault="001930CC" w:rsidP="00EC26B4">
      <w:pPr>
        <w:pStyle w:val="berschrift5"/>
      </w:pPr>
      <w:proofErr w:type="gramStart"/>
      <w:r>
        <w:t>WCAG Nummer</w:t>
      </w:r>
      <w:proofErr w:type="gramEnd"/>
    </w:p>
    <w:p w14:paraId="1678B2C1" w14:textId="77777777" w:rsidR="001930CC" w:rsidRDefault="001930CC" w:rsidP="00EC26B4">
      <w:pPr>
        <w:pStyle w:val="StandardWeb"/>
      </w:pPr>
      <w:r>
        <w:t>3.1.3</w:t>
      </w:r>
    </w:p>
    <w:p w14:paraId="2F6E43E5" w14:textId="77777777" w:rsidR="001930CC" w:rsidRDefault="001930CC" w:rsidP="00EC26B4">
      <w:pPr>
        <w:pStyle w:val="berschrift5"/>
      </w:pPr>
      <w:proofErr w:type="gramStart"/>
      <w:r>
        <w:t>WCAG Link</w:t>
      </w:r>
      <w:proofErr w:type="gramEnd"/>
    </w:p>
    <w:p w14:paraId="342F815B" w14:textId="77777777" w:rsidR="001930CC" w:rsidRDefault="001930CC" w:rsidP="00EC26B4">
      <w:pPr>
        <w:pStyle w:val="StandardWeb"/>
      </w:pPr>
      <w:hyperlink r:id="rId89" w:anchor="unusual-words" w:tgtFrame="_new" w:history="1">
        <w:r>
          <w:rPr>
            <w:rStyle w:val="Hyperlink"/>
            <w:rFonts w:eastAsiaTheme="majorEastAsia"/>
          </w:rPr>
          <w:t>https://www.w3.org/TR/WCAG22/#unusual-words</w:t>
        </w:r>
      </w:hyperlink>
    </w:p>
    <w:p w14:paraId="1D825FBF" w14:textId="77777777" w:rsidR="001930CC" w:rsidRDefault="001930CC" w:rsidP="00EC26B4">
      <w:pPr>
        <w:pStyle w:val="berschrift5"/>
      </w:pPr>
      <w:r>
        <w:t>Konformitätsstufe</w:t>
      </w:r>
    </w:p>
    <w:p w14:paraId="2D9FD424" w14:textId="77777777" w:rsidR="001930CC" w:rsidRDefault="001930CC" w:rsidP="00EC26B4">
      <w:pPr>
        <w:pStyle w:val="StandardWeb"/>
      </w:pPr>
      <w:r>
        <w:t>AAA</w:t>
      </w:r>
    </w:p>
    <w:p w14:paraId="679A33EE" w14:textId="77777777" w:rsidR="001930CC" w:rsidRDefault="001930CC" w:rsidP="00EC26B4">
      <w:pPr>
        <w:pStyle w:val="berschrift5"/>
      </w:pPr>
      <w:r>
        <w:t>Quick Kriterium</w:t>
      </w:r>
    </w:p>
    <w:p w14:paraId="21C71CE9" w14:textId="77777777" w:rsidR="001930CC" w:rsidRDefault="001930CC" w:rsidP="00EC26B4">
      <w:pPr>
        <w:pStyle w:val="StandardWeb"/>
      </w:pPr>
      <w:r>
        <w:t>Fachbegriffe, Dialektausdrücke oder seltene Wörter sind direkt erklärt oder durch Hilfsmittel (z. B. Glossar, Tooltip) verständlich gemacht.</w:t>
      </w:r>
    </w:p>
    <w:p w14:paraId="6EACDC40" w14:textId="77777777" w:rsidR="001930CC" w:rsidRDefault="001930CC" w:rsidP="00EC26B4">
      <w:pPr>
        <w:pStyle w:val="berschrift5"/>
      </w:pPr>
      <w:r>
        <w:t>Quick Fail</w:t>
      </w:r>
    </w:p>
    <w:p w14:paraId="788A79A2" w14:textId="77777777" w:rsidR="001930CC" w:rsidRDefault="001930CC" w:rsidP="00EC26B4">
      <w:pPr>
        <w:pStyle w:val="StandardWeb"/>
        <w:numPr>
          <w:ilvl w:val="0"/>
          <w:numId w:val="270"/>
        </w:numPr>
      </w:pPr>
      <w:r>
        <w:t>Verwendung von Fachausdrücken ohne Erklärung</w:t>
      </w:r>
    </w:p>
    <w:p w14:paraId="73693BC0" w14:textId="77777777" w:rsidR="001930CC" w:rsidRDefault="001930CC" w:rsidP="00EC26B4">
      <w:pPr>
        <w:pStyle w:val="StandardWeb"/>
        <w:numPr>
          <w:ilvl w:val="0"/>
          <w:numId w:val="270"/>
        </w:numPr>
      </w:pPr>
      <w:r>
        <w:t>Dialektausdrücke ohne Kontext oder Definition</w:t>
      </w:r>
    </w:p>
    <w:p w14:paraId="2726375A" w14:textId="77777777" w:rsidR="001930CC" w:rsidRDefault="001930CC" w:rsidP="00EC26B4">
      <w:pPr>
        <w:pStyle w:val="StandardWeb"/>
        <w:numPr>
          <w:ilvl w:val="0"/>
          <w:numId w:val="270"/>
        </w:numPr>
      </w:pPr>
      <w:r>
        <w:t>Ungebräuchliche Fremdwörter ohne Übersetzung</w:t>
      </w:r>
    </w:p>
    <w:p w14:paraId="00264241" w14:textId="77777777" w:rsidR="001930CC" w:rsidRDefault="001930CC" w:rsidP="00EC26B4">
      <w:pPr>
        <w:pStyle w:val="berschrift5"/>
      </w:pPr>
      <w:r>
        <w:t>Quick Fix</w:t>
      </w:r>
    </w:p>
    <w:p w14:paraId="56C860D3" w14:textId="77777777" w:rsidR="001930CC" w:rsidRDefault="001930CC" w:rsidP="00EC26B4">
      <w:pPr>
        <w:pStyle w:val="StandardWeb"/>
      </w:pPr>
      <w:r>
        <w:t>Erkläre ungewöhnliche Begriffe direkt im Text, z. B. in Klammern oder durch Verlinkung zu einem Glossar:</w:t>
      </w:r>
    </w:p>
    <w:p w14:paraId="603754BF" w14:textId="77777777" w:rsidR="001930CC" w:rsidRDefault="001930CC" w:rsidP="00EC26B4">
      <w:pPr>
        <w:pStyle w:val="StandardWeb"/>
      </w:pPr>
      <w:r>
        <w:t xml:space="preserve">„Die Analyse erfolgte mittels einer </w:t>
      </w:r>
      <w:proofErr w:type="spellStart"/>
      <w:r>
        <w:t>Anova</w:t>
      </w:r>
      <w:proofErr w:type="spellEnd"/>
      <w:r>
        <w:t xml:space="preserve"> (Varianzanalyse) …“</w:t>
      </w:r>
    </w:p>
    <w:p w14:paraId="45BB004C" w14:textId="77777777" w:rsidR="001930CC" w:rsidRDefault="001930CC" w:rsidP="00EC26B4">
      <w:pPr>
        <w:pStyle w:val="berschrift5"/>
      </w:pPr>
      <w:r>
        <w:t>Grundlage/Kriterium</w:t>
      </w:r>
    </w:p>
    <w:p w14:paraId="32074671" w14:textId="77777777" w:rsidR="001930CC" w:rsidRDefault="001930CC" w:rsidP="00EC26B4">
      <w:pPr>
        <w:pStyle w:val="StandardWeb"/>
      </w:pPr>
      <w:proofErr w:type="spellStart"/>
      <w:proofErr w:type="gramStart"/>
      <w:r>
        <w:lastRenderedPageBreak/>
        <w:t>Leser:innen</w:t>
      </w:r>
      <w:proofErr w:type="spellEnd"/>
      <w:proofErr w:type="gramEnd"/>
      <w:r>
        <w:t xml:space="preserve"> mit kognitiven Einschränkungen oder geringer Fachkenntnis sollen Inhalte problemlos verstehen können.</w:t>
      </w:r>
    </w:p>
    <w:p w14:paraId="5C2626EE" w14:textId="77777777" w:rsidR="001930CC" w:rsidRDefault="001930CC" w:rsidP="00EC26B4">
      <w:pPr>
        <w:pStyle w:val="berschrift5"/>
      </w:pPr>
      <w:r>
        <w:t>Ausnahme</w:t>
      </w:r>
    </w:p>
    <w:p w14:paraId="3EB0560C" w14:textId="77777777" w:rsidR="001930CC" w:rsidRDefault="001930CC" w:rsidP="00EC26B4">
      <w:pPr>
        <w:pStyle w:val="StandardWeb"/>
      </w:pPr>
      <w:r>
        <w:t>Wenn die Zielgruppe eindeutig mit der Fachsprache vertraut ist (z. B. medizinisches Fachpublikum), sind keine zusätzlichen Erklärungen erforderlich.</w:t>
      </w:r>
    </w:p>
    <w:p w14:paraId="0DE1DF2E" w14:textId="77777777" w:rsidR="001930CC" w:rsidRDefault="001930CC" w:rsidP="00EC26B4">
      <w:pPr>
        <w:pStyle w:val="berschrift5"/>
      </w:pPr>
      <w:r>
        <w:t>Verstehen</w:t>
      </w:r>
    </w:p>
    <w:p w14:paraId="2D3BB2DE" w14:textId="77777777" w:rsidR="001930CC" w:rsidRDefault="001930CC" w:rsidP="00EC26B4">
      <w:pPr>
        <w:pStyle w:val="StandardWeb"/>
      </w:pPr>
      <w:r>
        <w:t xml:space="preserve">Die Erläuterung ungewöhnlicher Wörter verbessert die Zugänglichkeit für alle </w:t>
      </w:r>
      <w:proofErr w:type="spellStart"/>
      <w:proofErr w:type="gramStart"/>
      <w:r>
        <w:t>Nutzer:innen</w:t>
      </w:r>
      <w:proofErr w:type="spellEnd"/>
      <w:proofErr w:type="gramEnd"/>
      <w:r>
        <w:t xml:space="preserve"> – insbesondere für Menschen mit Lernbehinderung, </w:t>
      </w:r>
      <w:proofErr w:type="spellStart"/>
      <w:r>
        <w:t>Nicht-</w:t>
      </w:r>
      <w:proofErr w:type="gramStart"/>
      <w:r>
        <w:t>Muttersprachler:innen</w:t>
      </w:r>
      <w:proofErr w:type="spellEnd"/>
      <w:proofErr w:type="gramEnd"/>
      <w:r>
        <w:t xml:space="preserve"> oder Kinder.</w:t>
      </w:r>
    </w:p>
    <w:p w14:paraId="6649A93E" w14:textId="77777777" w:rsidR="001930CC" w:rsidRDefault="001930CC" w:rsidP="00EC26B4">
      <w:pPr>
        <w:pStyle w:val="berschrift5"/>
      </w:pPr>
      <w:r>
        <w:t>Beispiel</w:t>
      </w:r>
    </w:p>
    <w:p w14:paraId="32EE8B03" w14:textId="77777777" w:rsidR="001930CC" w:rsidRDefault="001930CC" w:rsidP="00EC26B4">
      <w:pPr>
        <w:pStyle w:val="StandardWeb"/>
      </w:pPr>
      <w:r>
        <w:t>„Die Patientin zeigte eine Bradykardie (verlangsamte Herzfrequenz) während der Untersuchung.“</w:t>
      </w:r>
    </w:p>
    <w:p w14:paraId="0457C39E" w14:textId="77777777" w:rsidR="001930CC" w:rsidRDefault="001930CC" w:rsidP="00EC26B4">
      <w:pPr>
        <w:pStyle w:val="berschrift5"/>
      </w:pPr>
      <w:r>
        <w:t>Anmerkung</w:t>
      </w:r>
    </w:p>
    <w:p w14:paraId="35F8297D" w14:textId="77777777" w:rsidR="001930CC" w:rsidRDefault="001930CC" w:rsidP="00EC26B4">
      <w:pPr>
        <w:pStyle w:val="StandardWeb"/>
      </w:pPr>
      <w:r>
        <w:t>Auch Akronyme und Abkürzungen können ungewöhnlich sein – in solchen Fällen sollten sie beim ersten Auftreten aufgelöst werden.</w:t>
      </w:r>
    </w:p>
    <w:p w14:paraId="0C5C76E2" w14:textId="5BF23416" w:rsidR="001930CC" w:rsidRDefault="00EF78F8" w:rsidP="00EC26B4">
      <w:pPr>
        <w:pStyle w:val="berschrift5"/>
      </w:pPr>
      <w:r>
        <w:t>Anwendbarkeit</w:t>
      </w:r>
    </w:p>
    <w:p w14:paraId="64112C0B" w14:textId="77777777" w:rsidR="001930CC" w:rsidRDefault="001930CC" w:rsidP="00EC26B4">
      <w:pPr>
        <w:pStyle w:val="StandardWeb"/>
      </w:pPr>
      <w:r>
        <w:t>Für alle Webinhalte mit potenziell schwer verständlichen Wörtern oder Fachbegriffen.</w:t>
      </w:r>
    </w:p>
    <w:p w14:paraId="01D385BB" w14:textId="77777777" w:rsidR="001930CC" w:rsidRDefault="001930CC" w:rsidP="003D19A6">
      <w:pPr>
        <w:pStyle w:val="berschrift5"/>
      </w:pPr>
      <w:r>
        <w:t>Prüfanleitung</w:t>
      </w:r>
    </w:p>
    <w:p w14:paraId="2ABE0158" w14:textId="77777777" w:rsidR="001930CC" w:rsidRDefault="001930CC" w:rsidP="00EC26B4">
      <w:pPr>
        <w:pStyle w:val="StandardWeb"/>
        <w:numPr>
          <w:ilvl w:val="0"/>
          <w:numId w:val="271"/>
        </w:numPr>
      </w:pPr>
      <w:r>
        <w:t>Identifiziere ungewöhnliche oder spezialisierte Begriffe im Text</w:t>
      </w:r>
    </w:p>
    <w:p w14:paraId="56465F77" w14:textId="77777777" w:rsidR="001930CC" w:rsidRDefault="001930CC" w:rsidP="00EC26B4">
      <w:pPr>
        <w:pStyle w:val="StandardWeb"/>
        <w:numPr>
          <w:ilvl w:val="0"/>
          <w:numId w:val="271"/>
        </w:numPr>
      </w:pPr>
      <w:r>
        <w:t>Prüfe, ob eine Definition, Erklärung oder Verlinkung vorhanden ist</w:t>
      </w:r>
    </w:p>
    <w:p w14:paraId="64C9488C" w14:textId="77777777" w:rsidR="001930CC" w:rsidRDefault="001930CC" w:rsidP="00EC26B4">
      <w:pPr>
        <w:pStyle w:val="StandardWeb"/>
        <w:numPr>
          <w:ilvl w:val="0"/>
          <w:numId w:val="271"/>
        </w:numPr>
      </w:pPr>
      <w:r>
        <w:t>Beurteile, ob die Maßnahme dem Verständnis dient</w:t>
      </w:r>
    </w:p>
    <w:p w14:paraId="18F1076A" w14:textId="77777777" w:rsidR="001930CC" w:rsidRDefault="001930CC" w:rsidP="003D19A6">
      <w:pPr>
        <w:pStyle w:val="berschrift5"/>
      </w:pPr>
      <w:r>
        <w:t>Prüftools</w:t>
      </w:r>
    </w:p>
    <w:p w14:paraId="71B63E34" w14:textId="77777777" w:rsidR="001930CC" w:rsidRDefault="001930CC" w:rsidP="00EC26B4">
      <w:pPr>
        <w:pStyle w:val="StandardWeb"/>
        <w:numPr>
          <w:ilvl w:val="0"/>
          <w:numId w:val="272"/>
        </w:numPr>
      </w:pPr>
      <w:r>
        <w:t>Manuelle Textanalyse</w:t>
      </w:r>
    </w:p>
    <w:p w14:paraId="777D42C7" w14:textId="77777777" w:rsidR="001930CC" w:rsidRDefault="001930CC" w:rsidP="00EC26B4">
      <w:pPr>
        <w:pStyle w:val="StandardWeb"/>
        <w:numPr>
          <w:ilvl w:val="0"/>
          <w:numId w:val="272"/>
        </w:numPr>
      </w:pPr>
      <w:r>
        <w:t>Lesbarkeits-Checker</w:t>
      </w:r>
    </w:p>
    <w:p w14:paraId="1B77D018" w14:textId="77777777" w:rsidR="001930CC" w:rsidRDefault="001930CC" w:rsidP="00EC26B4">
      <w:pPr>
        <w:pStyle w:val="StandardWeb"/>
        <w:numPr>
          <w:ilvl w:val="0"/>
          <w:numId w:val="272"/>
        </w:numPr>
      </w:pPr>
      <w:r>
        <w:t>Nutzerfeedback aus Usability-Tests</w:t>
      </w:r>
    </w:p>
    <w:p w14:paraId="5E76EFAD" w14:textId="515E4048" w:rsidR="001930CC" w:rsidRDefault="000A04D9" w:rsidP="00EC26B4">
      <w:pPr>
        <w:pStyle w:val="berschrift5"/>
      </w:pPr>
      <w:r>
        <w:t>Abgrenzung</w:t>
      </w:r>
    </w:p>
    <w:p w14:paraId="0489E5B5" w14:textId="77777777" w:rsidR="001930CC" w:rsidRDefault="001930CC" w:rsidP="00EC26B4">
      <w:pPr>
        <w:pStyle w:val="StandardWeb"/>
      </w:pPr>
      <w:r>
        <w:t>Ergänzt 3.1.4 (Abkürzungen), das sich spezifisch auf gekürzte Schreibweisen bezieht.</w:t>
      </w:r>
    </w:p>
    <w:p w14:paraId="393E0D4C" w14:textId="61C1305F" w:rsidR="001930CC" w:rsidRDefault="0070771C" w:rsidP="003D19A6">
      <w:pPr>
        <w:pStyle w:val="berschrift5"/>
      </w:pPr>
      <w:r>
        <w:t>Verwandte Standards</w:t>
      </w:r>
    </w:p>
    <w:p w14:paraId="1C90ED76" w14:textId="77777777" w:rsidR="001930CC" w:rsidRDefault="001930CC" w:rsidP="00EC26B4">
      <w:pPr>
        <w:pStyle w:val="StandardWeb"/>
        <w:numPr>
          <w:ilvl w:val="0"/>
          <w:numId w:val="273"/>
        </w:numPr>
      </w:pPr>
      <w:r>
        <w:lastRenderedPageBreak/>
        <w:t>EN 301 549: 9.3.1.3</w:t>
      </w:r>
    </w:p>
    <w:p w14:paraId="7EF27AF7" w14:textId="77777777" w:rsidR="001930CC" w:rsidRDefault="001930CC" w:rsidP="00EC26B4">
      <w:pPr>
        <w:pStyle w:val="StandardWeb"/>
        <w:numPr>
          <w:ilvl w:val="0"/>
          <w:numId w:val="273"/>
        </w:numPr>
      </w:pPr>
      <w:r>
        <w:t>BITV 2.0: § 5.1.3</w:t>
      </w:r>
    </w:p>
    <w:p w14:paraId="3764514A" w14:textId="77777777" w:rsidR="001930CC" w:rsidRDefault="001930CC" w:rsidP="00EC26B4">
      <w:pPr>
        <w:pStyle w:val="StandardWeb"/>
        <w:numPr>
          <w:ilvl w:val="0"/>
          <w:numId w:val="273"/>
        </w:numPr>
      </w:pPr>
      <w:r>
        <w:t>eCH-0059: 3.1.3</w:t>
      </w:r>
    </w:p>
    <w:p w14:paraId="5453DEB1" w14:textId="77777777" w:rsidR="00C6001F" w:rsidRDefault="00C6001F" w:rsidP="00EC26B4">
      <w:hyperlink w:anchor="Inhaltsverzeichnis" w:history="1">
        <w:r>
          <w:rPr>
            <w:rStyle w:val="Hyperlink"/>
            <w:rFonts w:eastAsiaTheme="majorEastAsia"/>
          </w:rPr>
          <w:t>Zum Inhalt springen</w:t>
        </w:r>
      </w:hyperlink>
    </w:p>
    <w:p w14:paraId="56F26D67" w14:textId="3D820724" w:rsidR="00C0535B" w:rsidRDefault="005457C6" w:rsidP="00C0535B">
      <w:hyperlink w:anchor="_3.1.3_Ungewöhnliche_Wörter" w:history="1">
        <w:r>
          <w:rPr>
            <w:rStyle w:val="Hyperlink"/>
          </w:rPr>
          <w:t>Zurück springen</w:t>
        </w:r>
      </w:hyperlink>
    </w:p>
    <w:p w14:paraId="36F2DB59" w14:textId="1A31A680" w:rsidR="008C6FA5" w:rsidRPr="00BC1502" w:rsidRDefault="00CC6145" w:rsidP="008C6FA5">
      <w:hyperlink w:anchor="_3.1.5_Leseniveau" w:history="1">
        <w:r>
          <w:rPr>
            <w:rStyle w:val="Hyperlink"/>
          </w:rPr>
          <w:t>Weiter springen</w:t>
        </w:r>
      </w:hyperlink>
    </w:p>
    <w:p w14:paraId="5BF09212" w14:textId="03359826" w:rsidR="00E25D02" w:rsidRDefault="00E25D02" w:rsidP="00EC26B4">
      <w:pPr>
        <w:pStyle w:val="berschrift4"/>
        <w:rPr>
          <w:rFonts w:ascii="Times New Roman" w:hAnsi="Times New Roman"/>
        </w:rPr>
      </w:pPr>
      <w:bookmarkStart w:id="169" w:name="_3.1.4_Abkürzungen"/>
      <w:bookmarkStart w:id="170" w:name="_Toc199794017"/>
      <w:bookmarkEnd w:id="169"/>
      <w:r>
        <w:t>3.1.4 Abkürzungen</w:t>
      </w:r>
      <w:r w:rsidR="00A2006D">
        <w:t xml:space="preserve"> – AAA</w:t>
      </w:r>
      <w:bookmarkEnd w:id="170"/>
    </w:p>
    <w:p w14:paraId="2DBD1D1F" w14:textId="77777777" w:rsidR="00DD0F9E" w:rsidRDefault="00DD0F9E" w:rsidP="00DD0F9E">
      <w:hyperlink w:anchor="_3_Prinzip:_Verständlich" w:history="1">
        <w:r w:rsidRPr="00DD0F9E">
          <w:rPr>
            <w:rStyle w:val="Hyperlink"/>
          </w:rPr>
          <w:t>Prinzip 3: Verständlich</w:t>
        </w:r>
      </w:hyperlink>
    </w:p>
    <w:p w14:paraId="4B12F6B8" w14:textId="77777777" w:rsidR="00DD0F9E" w:rsidRPr="00E47400" w:rsidRDefault="00DD0F9E" w:rsidP="00DD0F9E">
      <w:hyperlink w:anchor="_3.1_Richtlinie:_Lesbar_1" w:history="1">
        <w:r w:rsidRPr="00DD0F9E">
          <w:rPr>
            <w:rStyle w:val="Hyperlink"/>
          </w:rPr>
          <w:t>Richtlinie 3.1: Lesbar</w:t>
        </w:r>
      </w:hyperlink>
    </w:p>
    <w:p w14:paraId="74A51B22" w14:textId="77777777" w:rsidR="00E25D02" w:rsidRDefault="00E25D02" w:rsidP="00EC26B4">
      <w:pPr>
        <w:pStyle w:val="berschrift5"/>
      </w:pPr>
      <w:r>
        <w:t>Standard</w:t>
      </w:r>
    </w:p>
    <w:p w14:paraId="7D0EDFE8" w14:textId="77777777" w:rsidR="00E25D02" w:rsidRDefault="00E25D02" w:rsidP="00EC26B4">
      <w:pPr>
        <w:pStyle w:val="StandardWeb"/>
      </w:pPr>
      <w:r>
        <w:t>WCAG 2.2</w:t>
      </w:r>
    </w:p>
    <w:p w14:paraId="3EB0D186" w14:textId="77777777" w:rsidR="00E25D02" w:rsidRDefault="00E25D02" w:rsidP="00EC26B4">
      <w:pPr>
        <w:pStyle w:val="berschrift5"/>
      </w:pPr>
      <w:proofErr w:type="gramStart"/>
      <w:r>
        <w:t>WCAG Nummer</w:t>
      </w:r>
      <w:proofErr w:type="gramEnd"/>
    </w:p>
    <w:p w14:paraId="2062E077" w14:textId="77777777" w:rsidR="00E25D02" w:rsidRDefault="00E25D02" w:rsidP="00EC26B4">
      <w:pPr>
        <w:pStyle w:val="StandardWeb"/>
      </w:pPr>
      <w:r>
        <w:t>3.1.4</w:t>
      </w:r>
    </w:p>
    <w:p w14:paraId="0C4A0675" w14:textId="77777777" w:rsidR="00E25D02" w:rsidRDefault="00E25D02" w:rsidP="00EC26B4">
      <w:pPr>
        <w:pStyle w:val="berschrift5"/>
      </w:pPr>
      <w:proofErr w:type="gramStart"/>
      <w:r>
        <w:t>WCAG Link</w:t>
      </w:r>
      <w:proofErr w:type="gramEnd"/>
    </w:p>
    <w:p w14:paraId="0EE66616" w14:textId="77777777" w:rsidR="00E25D02" w:rsidRDefault="00E25D02" w:rsidP="00EC26B4">
      <w:pPr>
        <w:pStyle w:val="StandardWeb"/>
      </w:pPr>
      <w:hyperlink r:id="rId90" w:anchor="abbreviations" w:history="1">
        <w:r>
          <w:rPr>
            <w:rStyle w:val="Hyperlink"/>
            <w:rFonts w:eastAsiaTheme="majorEastAsia"/>
          </w:rPr>
          <w:t>https://www.w3.org/TR/WCAG22/#abbreviations</w:t>
        </w:r>
      </w:hyperlink>
    </w:p>
    <w:p w14:paraId="37E71A95" w14:textId="77777777" w:rsidR="00E25D02" w:rsidRDefault="00E25D02" w:rsidP="00EC26B4">
      <w:pPr>
        <w:pStyle w:val="berschrift5"/>
      </w:pPr>
      <w:r>
        <w:t>Konformitätsstufe</w:t>
      </w:r>
    </w:p>
    <w:p w14:paraId="37F38FA2" w14:textId="77777777" w:rsidR="00E25D02" w:rsidRDefault="00E25D02" w:rsidP="00EC26B4">
      <w:pPr>
        <w:pStyle w:val="StandardWeb"/>
      </w:pPr>
      <w:r>
        <w:t>AAA</w:t>
      </w:r>
    </w:p>
    <w:p w14:paraId="15DA1AF6" w14:textId="77777777" w:rsidR="00E25D02" w:rsidRDefault="00E25D02" w:rsidP="00EC26B4">
      <w:pPr>
        <w:pStyle w:val="berschrift5"/>
      </w:pPr>
      <w:r>
        <w:t>Quick Kriterium</w:t>
      </w:r>
    </w:p>
    <w:p w14:paraId="6B49126D" w14:textId="77777777" w:rsidR="00E25D02" w:rsidRDefault="00E25D02" w:rsidP="00EC26B4">
      <w:pPr>
        <w:pStyle w:val="StandardWeb"/>
      </w:pPr>
      <w:r>
        <w:t>Abkürzungen sind bei ihrem ersten Vorkommen erklärt, ausgeschrieben oder mit einer Definition versehen.</w:t>
      </w:r>
    </w:p>
    <w:p w14:paraId="6D54CF3D" w14:textId="77777777" w:rsidR="00E25D02" w:rsidRDefault="00E25D02" w:rsidP="00EC26B4">
      <w:pPr>
        <w:pStyle w:val="berschrift5"/>
      </w:pPr>
      <w:r>
        <w:t>Quick Fail</w:t>
      </w:r>
    </w:p>
    <w:p w14:paraId="699F49E0" w14:textId="77777777" w:rsidR="00E25D02" w:rsidRDefault="00E25D02" w:rsidP="00EC26B4">
      <w:pPr>
        <w:pStyle w:val="StandardWeb"/>
        <w:numPr>
          <w:ilvl w:val="0"/>
          <w:numId w:val="274"/>
        </w:numPr>
      </w:pPr>
      <w:r>
        <w:t>Abkürzungen ohne Auflösung oder Erklärung</w:t>
      </w:r>
    </w:p>
    <w:p w14:paraId="1EE1F3D0" w14:textId="77777777" w:rsidR="00E25D02" w:rsidRDefault="00E25D02" w:rsidP="00EC26B4">
      <w:pPr>
        <w:pStyle w:val="StandardWeb"/>
        <w:numPr>
          <w:ilvl w:val="0"/>
          <w:numId w:val="274"/>
        </w:numPr>
      </w:pPr>
      <w:r>
        <w:t>Akronyme, deren Bedeutung im Kontext nicht eindeutig ist</w:t>
      </w:r>
    </w:p>
    <w:p w14:paraId="5D533971" w14:textId="77777777" w:rsidR="00E25D02" w:rsidRDefault="00E25D02" w:rsidP="00EC26B4">
      <w:pPr>
        <w:pStyle w:val="berschrift5"/>
      </w:pPr>
      <w:r>
        <w:t>Quick Fix</w:t>
      </w:r>
    </w:p>
    <w:p w14:paraId="5CCF9DCF" w14:textId="77777777" w:rsidR="00E25D02" w:rsidRDefault="00E25D02" w:rsidP="00EC26B4">
      <w:pPr>
        <w:pStyle w:val="StandardWeb"/>
      </w:pPr>
      <w:r>
        <w:t xml:space="preserve">Erkläre die Abkürzung beim ersten Auftreten oder nutze ein </w:t>
      </w:r>
      <w:proofErr w:type="spellStart"/>
      <w:r>
        <w:rPr>
          <w:rStyle w:val="HTMLCode"/>
          <w:rFonts w:eastAsiaTheme="majorEastAsia"/>
        </w:rPr>
        <w:t>abbr</w:t>
      </w:r>
      <w:proofErr w:type="spellEnd"/>
      <w:r>
        <w:t>-Element mit dem vollständigen Begriff:</w:t>
      </w:r>
    </w:p>
    <w:p w14:paraId="23E5EE69" w14:textId="77777777" w:rsidR="00E25D02" w:rsidRDefault="00E25D02" w:rsidP="00EC26B4">
      <w:pPr>
        <w:pStyle w:val="HTMLVorformatiert"/>
      </w:pPr>
      <w:r>
        <w:rPr>
          <w:rStyle w:val="HTMLCode"/>
          <w:rFonts w:eastAsiaTheme="majorEastAsia"/>
        </w:rPr>
        <w:t>&lt;</w:t>
      </w:r>
      <w:proofErr w:type="spellStart"/>
      <w:r>
        <w:rPr>
          <w:rStyle w:val="HTMLCode"/>
          <w:rFonts w:eastAsiaTheme="majorEastAsia"/>
        </w:rPr>
        <w:t>abbr</w:t>
      </w:r>
      <w:proofErr w:type="spellEnd"/>
      <w:r>
        <w:rPr>
          <w:rStyle w:val="HTMLCode"/>
          <w:rFonts w:eastAsiaTheme="majorEastAsia"/>
        </w:rPr>
        <w:t xml:space="preserve"> title="Hypertext Markup Language"&gt;HTML&lt;/</w:t>
      </w:r>
      <w:proofErr w:type="spellStart"/>
      <w:r>
        <w:rPr>
          <w:rStyle w:val="HTMLCode"/>
          <w:rFonts w:eastAsiaTheme="majorEastAsia"/>
        </w:rPr>
        <w:t>abbr</w:t>
      </w:r>
      <w:proofErr w:type="spellEnd"/>
      <w:r>
        <w:rPr>
          <w:rStyle w:val="HTMLCode"/>
          <w:rFonts w:eastAsiaTheme="majorEastAsia"/>
        </w:rPr>
        <w:t>&gt;</w:t>
      </w:r>
    </w:p>
    <w:p w14:paraId="46F7EE50" w14:textId="77777777" w:rsidR="00E25D02" w:rsidRDefault="00E25D02" w:rsidP="00EC26B4">
      <w:pPr>
        <w:pStyle w:val="berschrift5"/>
      </w:pPr>
      <w:r>
        <w:lastRenderedPageBreak/>
        <w:t>Grundlage/Kriterium</w:t>
      </w:r>
    </w:p>
    <w:p w14:paraId="307E476F" w14:textId="77777777" w:rsidR="00E25D02" w:rsidRDefault="00E25D02" w:rsidP="00EC26B4">
      <w:pPr>
        <w:pStyle w:val="StandardWeb"/>
      </w:pPr>
      <w:r>
        <w:t>Unklare Abkürzungen können das Verständnis erschweren, insbesondere für Menschen mit kognitiven Einschränkungen oder geringem Fachwissen.</w:t>
      </w:r>
    </w:p>
    <w:p w14:paraId="77873507" w14:textId="77777777" w:rsidR="00E25D02" w:rsidRDefault="00E25D02" w:rsidP="00EC26B4">
      <w:pPr>
        <w:pStyle w:val="berschrift5"/>
      </w:pPr>
      <w:r>
        <w:t>Ausnahme</w:t>
      </w:r>
    </w:p>
    <w:p w14:paraId="190A473B" w14:textId="77777777" w:rsidR="00E25D02" w:rsidRDefault="00E25D02" w:rsidP="00EC26B4">
      <w:pPr>
        <w:pStyle w:val="StandardWeb"/>
      </w:pPr>
      <w:r>
        <w:t>Wenn die Abkürzung allgemein bekannt ist und ihre Bedeutung im Kontext klar ist (z. B. „km“ für Kilometer), ist keine Erklärung notwendig.</w:t>
      </w:r>
    </w:p>
    <w:p w14:paraId="3A5B5550" w14:textId="77777777" w:rsidR="00E25D02" w:rsidRDefault="00E25D02" w:rsidP="00EC26B4">
      <w:pPr>
        <w:pStyle w:val="berschrift5"/>
      </w:pPr>
      <w:r>
        <w:t>Verstehen</w:t>
      </w:r>
    </w:p>
    <w:p w14:paraId="5CE49E59" w14:textId="77777777" w:rsidR="00E25D02" w:rsidRDefault="00E25D02" w:rsidP="00EC26B4">
      <w:pPr>
        <w:pStyle w:val="StandardWeb"/>
      </w:pPr>
      <w:r>
        <w:t xml:space="preserve">Die Erklärung von Abkürzungen unterstützt alle </w:t>
      </w:r>
      <w:proofErr w:type="spellStart"/>
      <w:proofErr w:type="gramStart"/>
      <w:r>
        <w:t>Nutzer:innen</w:t>
      </w:r>
      <w:proofErr w:type="spellEnd"/>
      <w:proofErr w:type="gramEnd"/>
      <w:r>
        <w:t xml:space="preserve"> beim Textverständnis – insbesondere Menschen mit Lernbehinderung, </w:t>
      </w:r>
      <w:proofErr w:type="spellStart"/>
      <w:r>
        <w:t>Nicht-</w:t>
      </w:r>
      <w:proofErr w:type="gramStart"/>
      <w:r>
        <w:t>Muttersprachler:innen</w:t>
      </w:r>
      <w:proofErr w:type="spellEnd"/>
      <w:proofErr w:type="gramEnd"/>
      <w:r>
        <w:t xml:space="preserve"> oder Kinder.</w:t>
      </w:r>
    </w:p>
    <w:p w14:paraId="499BB6B1" w14:textId="77777777" w:rsidR="00E25D02" w:rsidRDefault="00E25D02" w:rsidP="00EC26B4">
      <w:pPr>
        <w:pStyle w:val="berschrift5"/>
      </w:pPr>
      <w:r>
        <w:t>Beispiel</w:t>
      </w:r>
    </w:p>
    <w:p w14:paraId="75BC6F87" w14:textId="77777777" w:rsidR="00E25D02" w:rsidRDefault="00E25D02" w:rsidP="00EC26B4">
      <w:pPr>
        <w:pStyle w:val="StandardWeb"/>
      </w:pPr>
      <w:r>
        <w:t>„Die WHO (Weltgesundheitsorganisation) veröffentlichte neue Richtlinien …“</w:t>
      </w:r>
    </w:p>
    <w:p w14:paraId="590F75F8" w14:textId="77777777" w:rsidR="00E25D02" w:rsidRDefault="00E25D02" w:rsidP="00EC26B4">
      <w:pPr>
        <w:pStyle w:val="StandardWeb"/>
      </w:pPr>
      <w:r>
        <w:t>Oder mit HTML:</w:t>
      </w:r>
    </w:p>
    <w:p w14:paraId="412D8289" w14:textId="77777777" w:rsidR="00E25D02" w:rsidRDefault="00E25D02" w:rsidP="00EC26B4">
      <w:pPr>
        <w:pStyle w:val="HTMLVorformatiert"/>
      </w:pPr>
      <w:r>
        <w:rPr>
          <w:rStyle w:val="HTMLCode"/>
          <w:rFonts w:eastAsiaTheme="majorEastAsia"/>
        </w:rPr>
        <w:t>&lt;p&gt;Die &lt;</w:t>
      </w:r>
      <w:proofErr w:type="spellStart"/>
      <w:r>
        <w:rPr>
          <w:rStyle w:val="HTMLCode"/>
          <w:rFonts w:eastAsiaTheme="majorEastAsia"/>
        </w:rPr>
        <w:t>abbr</w:t>
      </w:r>
      <w:proofErr w:type="spellEnd"/>
      <w:r>
        <w:rPr>
          <w:rStyle w:val="HTMLCode"/>
          <w:rFonts w:eastAsiaTheme="majorEastAsia"/>
        </w:rPr>
        <w:t xml:space="preserve"> title="World Health </w:t>
      </w:r>
      <w:proofErr w:type="spellStart"/>
      <w:r>
        <w:rPr>
          <w:rStyle w:val="HTMLCode"/>
          <w:rFonts w:eastAsiaTheme="majorEastAsia"/>
        </w:rPr>
        <w:t>Organization</w:t>
      </w:r>
      <w:proofErr w:type="spellEnd"/>
      <w:r>
        <w:rPr>
          <w:rStyle w:val="HTMLCode"/>
          <w:rFonts w:eastAsiaTheme="majorEastAsia"/>
        </w:rPr>
        <w:t>"&gt;WHO&lt;/</w:t>
      </w:r>
      <w:proofErr w:type="spellStart"/>
      <w:r>
        <w:rPr>
          <w:rStyle w:val="HTMLCode"/>
          <w:rFonts w:eastAsiaTheme="majorEastAsia"/>
        </w:rPr>
        <w:t>abbr</w:t>
      </w:r>
      <w:proofErr w:type="spellEnd"/>
      <w:r>
        <w:rPr>
          <w:rStyle w:val="HTMLCode"/>
          <w:rFonts w:eastAsiaTheme="majorEastAsia"/>
        </w:rPr>
        <w:t>&gt; veröffentlichte …&lt;/p&gt;</w:t>
      </w:r>
    </w:p>
    <w:p w14:paraId="09F59AA3" w14:textId="77777777" w:rsidR="00E25D02" w:rsidRDefault="00E25D02" w:rsidP="00EC26B4">
      <w:pPr>
        <w:pStyle w:val="berschrift5"/>
      </w:pPr>
      <w:r>
        <w:t>Anmerkung</w:t>
      </w:r>
    </w:p>
    <w:p w14:paraId="2E3A2307" w14:textId="77777777" w:rsidR="00E25D02" w:rsidRDefault="00E25D02" w:rsidP="00EC26B4">
      <w:pPr>
        <w:pStyle w:val="StandardWeb"/>
      </w:pPr>
      <w:r>
        <w:t>Die konsequente Erklärung von Abkürzungen steigert nicht nur die Barrierefreiheit, sondern verbessert die allgemeine Verständlichkeit.</w:t>
      </w:r>
    </w:p>
    <w:p w14:paraId="075E85C9" w14:textId="26195F65" w:rsidR="00E25D02" w:rsidRDefault="00EF78F8" w:rsidP="00EC26B4">
      <w:pPr>
        <w:pStyle w:val="berschrift5"/>
      </w:pPr>
      <w:r>
        <w:t>Anwendbarkeit</w:t>
      </w:r>
    </w:p>
    <w:p w14:paraId="1EC92D43" w14:textId="77777777" w:rsidR="00E25D02" w:rsidRDefault="00E25D02" w:rsidP="00EC26B4">
      <w:pPr>
        <w:pStyle w:val="StandardWeb"/>
      </w:pPr>
      <w:r>
        <w:t>Für alle Inhalte mit potenziell unklaren oder fachspezifischen Abkürzungen.</w:t>
      </w:r>
    </w:p>
    <w:p w14:paraId="26DA2EA5" w14:textId="77777777" w:rsidR="00E25D02" w:rsidRDefault="00E25D02" w:rsidP="003D19A6">
      <w:pPr>
        <w:pStyle w:val="berschrift5"/>
      </w:pPr>
      <w:r>
        <w:t>Prüfanleitung</w:t>
      </w:r>
    </w:p>
    <w:p w14:paraId="1B3C3879" w14:textId="77777777" w:rsidR="00E25D02" w:rsidRDefault="00E25D02" w:rsidP="00EC26B4">
      <w:pPr>
        <w:pStyle w:val="StandardWeb"/>
        <w:numPr>
          <w:ilvl w:val="0"/>
          <w:numId w:val="275"/>
        </w:numPr>
      </w:pPr>
      <w:r>
        <w:t>Identifiziere Abkürzungen und Akronyme</w:t>
      </w:r>
    </w:p>
    <w:p w14:paraId="704F4D33" w14:textId="77777777" w:rsidR="00E25D02" w:rsidRDefault="00E25D02" w:rsidP="00EC26B4">
      <w:pPr>
        <w:pStyle w:val="StandardWeb"/>
        <w:numPr>
          <w:ilvl w:val="0"/>
          <w:numId w:val="275"/>
        </w:numPr>
      </w:pPr>
      <w:r>
        <w:t>Prüfe, ob sie erklärt oder ausgeschrieben sind</w:t>
      </w:r>
    </w:p>
    <w:p w14:paraId="2D51962A" w14:textId="77777777" w:rsidR="00E25D02" w:rsidRDefault="00E25D02" w:rsidP="00EC26B4">
      <w:pPr>
        <w:pStyle w:val="StandardWeb"/>
        <w:numPr>
          <w:ilvl w:val="0"/>
          <w:numId w:val="275"/>
        </w:numPr>
      </w:pPr>
      <w:r>
        <w:t xml:space="preserve">Teste, ob </w:t>
      </w:r>
      <w:proofErr w:type="spellStart"/>
      <w:r>
        <w:rPr>
          <w:rStyle w:val="HTMLCode"/>
          <w:rFonts w:eastAsiaTheme="majorEastAsia"/>
        </w:rPr>
        <w:t>abbr</w:t>
      </w:r>
      <w:proofErr w:type="spellEnd"/>
      <w:r>
        <w:t xml:space="preserve">- oder </w:t>
      </w:r>
      <w:r>
        <w:rPr>
          <w:rStyle w:val="HTMLCode"/>
          <w:rFonts w:eastAsiaTheme="majorEastAsia"/>
        </w:rPr>
        <w:t>title</w:t>
      </w:r>
      <w:r>
        <w:t>-Attribute korrekt verwendet wurden</w:t>
      </w:r>
    </w:p>
    <w:p w14:paraId="2DFA8DD2" w14:textId="77777777" w:rsidR="00E25D02" w:rsidRDefault="00E25D02" w:rsidP="003D19A6">
      <w:pPr>
        <w:pStyle w:val="berschrift5"/>
      </w:pPr>
      <w:r>
        <w:t>Prüftools</w:t>
      </w:r>
    </w:p>
    <w:p w14:paraId="001F6C7D" w14:textId="77777777" w:rsidR="00E25D02" w:rsidRDefault="00E25D02" w:rsidP="00EC26B4">
      <w:pPr>
        <w:pStyle w:val="StandardWeb"/>
        <w:numPr>
          <w:ilvl w:val="0"/>
          <w:numId w:val="276"/>
        </w:numPr>
      </w:pPr>
      <w:r>
        <w:t>Manuelle Textprüfung</w:t>
      </w:r>
    </w:p>
    <w:p w14:paraId="5091978E" w14:textId="77777777" w:rsidR="00E25D02" w:rsidRDefault="00E25D02" w:rsidP="00EC26B4">
      <w:pPr>
        <w:pStyle w:val="StandardWeb"/>
        <w:numPr>
          <w:ilvl w:val="0"/>
          <w:numId w:val="276"/>
        </w:numPr>
      </w:pPr>
      <w:r>
        <w:t>Screenreader-Test</w:t>
      </w:r>
    </w:p>
    <w:p w14:paraId="7C6FF980" w14:textId="77777777" w:rsidR="00E25D02" w:rsidRDefault="00E25D02" w:rsidP="00EC26B4">
      <w:pPr>
        <w:pStyle w:val="StandardWeb"/>
        <w:numPr>
          <w:ilvl w:val="0"/>
          <w:numId w:val="276"/>
        </w:numPr>
      </w:pPr>
      <w:r>
        <w:t>HTML-</w:t>
      </w:r>
      <w:proofErr w:type="spellStart"/>
      <w:r>
        <w:t>Validator</w:t>
      </w:r>
      <w:proofErr w:type="spellEnd"/>
    </w:p>
    <w:p w14:paraId="6EC3A6B2" w14:textId="2E3B53CD" w:rsidR="00E25D02" w:rsidRDefault="000A04D9" w:rsidP="00EC26B4">
      <w:pPr>
        <w:pStyle w:val="berschrift5"/>
      </w:pPr>
      <w:r>
        <w:lastRenderedPageBreak/>
        <w:t>Abgrenzung</w:t>
      </w:r>
    </w:p>
    <w:p w14:paraId="1F9B64C7" w14:textId="77777777" w:rsidR="00E25D02" w:rsidRDefault="00E25D02" w:rsidP="00EC26B4">
      <w:pPr>
        <w:pStyle w:val="StandardWeb"/>
      </w:pPr>
      <w:r>
        <w:t>Ergänzt 3.1.3 (Ungewöhnliche Wörter), das sich auf seltene oder komplexe Begriffe konzentriert.</w:t>
      </w:r>
    </w:p>
    <w:p w14:paraId="2775DFFD" w14:textId="2A3A1D88" w:rsidR="00E25D02" w:rsidRDefault="0070771C" w:rsidP="003D19A6">
      <w:pPr>
        <w:pStyle w:val="berschrift5"/>
      </w:pPr>
      <w:r>
        <w:t>Verwandte Standards</w:t>
      </w:r>
    </w:p>
    <w:p w14:paraId="701EC180" w14:textId="77777777" w:rsidR="00E25D02" w:rsidRDefault="00E25D02" w:rsidP="00EC26B4">
      <w:pPr>
        <w:pStyle w:val="StandardWeb"/>
        <w:numPr>
          <w:ilvl w:val="0"/>
          <w:numId w:val="277"/>
        </w:numPr>
      </w:pPr>
      <w:r>
        <w:t>EN 301 549: 9.3.1.4</w:t>
      </w:r>
    </w:p>
    <w:p w14:paraId="66F24E79" w14:textId="77777777" w:rsidR="00E25D02" w:rsidRDefault="00E25D02" w:rsidP="00EC26B4">
      <w:pPr>
        <w:pStyle w:val="StandardWeb"/>
        <w:numPr>
          <w:ilvl w:val="0"/>
          <w:numId w:val="277"/>
        </w:numPr>
      </w:pPr>
      <w:r>
        <w:t>BITV 2.0: § 5.1.4</w:t>
      </w:r>
    </w:p>
    <w:p w14:paraId="78B96546" w14:textId="77777777" w:rsidR="00E25D02" w:rsidRDefault="00E25D02" w:rsidP="00EC26B4">
      <w:pPr>
        <w:pStyle w:val="StandardWeb"/>
        <w:numPr>
          <w:ilvl w:val="0"/>
          <w:numId w:val="277"/>
        </w:numPr>
      </w:pPr>
      <w:r>
        <w:t>eCH-0059: 3.1.4</w:t>
      </w:r>
    </w:p>
    <w:p w14:paraId="16F45B7F" w14:textId="77777777" w:rsidR="00C6001F" w:rsidRDefault="00C6001F" w:rsidP="00EC26B4">
      <w:hyperlink w:anchor="Inhaltsverzeichnis" w:history="1">
        <w:r>
          <w:rPr>
            <w:rStyle w:val="Hyperlink"/>
            <w:rFonts w:eastAsiaTheme="majorEastAsia"/>
          </w:rPr>
          <w:t>Zum Inhalt springen</w:t>
        </w:r>
      </w:hyperlink>
    </w:p>
    <w:p w14:paraId="7A3C7B8C" w14:textId="2A6F20B9" w:rsidR="00C0535B" w:rsidRPr="00BF60D2" w:rsidRDefault="005457C6" w:rsidP="00C0535B">
      <w:hyperlink w:anchor="_3.1.4_Abkürzungen" w:history="1">
        <w:r>
          <w:rPr>
            <w:rStyle w:val="Hyperlink"/>
          </w:rPr>
          <w:t>Zurück springen</w:t>
        </w:r>
      </w:hyperlink>
    </w:p>
    <w:bookmarkStart w:id="171" w:name="_3.1.5_Leseniveau"/>
    <w:bookmarkEnd w:id="171"/>
    <w:p w14:paraId="4EC4BFD8" w14:textId="440F777C" w:rsidR="008C6FA5" w:rsidRPr="00BC1502" w:rsidRDefault="008C6FA5" w:rsidP="008C6FA5">
      <w:r>
        <w:fldChar w:fldCharType="begin"/>
      </w:r>
      <w:r>
        <w:instrText>HYPERLINK  \l "_3.1.6_Aussprache"</w:instrText>
      </w:r>
      <w:r>
        <w:fldChar w:fldCharType="separate"/>
      </w:r>
      <w:r w:rsidR="00CC6145">
        <w:rPr>
          <w:rStyle w:val="Hyperlink"/>
        </w:rPr>
        <w:t>Weiter springen</w:t>
      </w:r>
      <w:r>
        <w:fldChar w:fldCharType="end"/>
      </w:r>
    </w:p>
    <w:p w14:paraId="02423C65" w14:textId="17B4BD06" w:rsidR="009A7457" w:rsidRDefault="009A7457" w:rsidP="00EC26B4">
      <w:pPr>
        <w:pStyle w:val="berschrift4"/>
        <w:rPr>
          <w:rFonts w:ascii="Times New Roman" w:hAnsi="Times New Roman"/>
        </w:rPr>
      </w:pPr>
      <w:bookmarkStart w:id="172" w:name="_Toc199794018"/>
      <w:r>
        <w:t>3.1.5 Leseniveau</w:t>
      </w:r>
      <w:r w:rsidR="00A2006D">
        <w:t xml:space="preserve"> – AAA</w:t>
      </w:r>
      <w:bookmarkEnd w:id="172"/>
    </w:p>
    <w:p w14:paraId="44686B75" w14:textId="77777777" w:rsidR="00FD5421" w:rsidRDefault="00FD5421" w:rsidP="00FD5421">
      <w:hyperlink w:anchor="_3_Prinzip:_Verständlich" w:history="1">
        <w:r w:rsidRPr="00DD0F9E">
          <w:rPr>
            <w:rStyle w:val="Hyperlink"/>
          </w:rPr>
          <w:t>Prinzip 3: Verständlich</w:t>
        </w:r>
      </w:hyperlink>
    </w:p>
    <w:p w14:paraId="74EF4CCE" w14:textId="77777777" w:rsidR="00FD5421" w:rsidRPr="00E47400" w:rsidRDefault="00FD5421" w:rsidP="00FD5421">
      <w:hyperlink w:anchor="_3.1_Richtlinie:_Lesbar_1" w:history="1">
        <w:r w:rsidRPr="00DD0F9E">
          <w:rPr>
            <w:rStyle w:val="Hyperlink"/>
          </w:rPr>
          <w:t>Richtlinie 3.1: Lesbar</w:t>
        </w:r>
      </w:hyperlink>
    </w:p>
    <w:p w14:paraId="23EF3ACD" w14:textId="77777777" w:rsidR="009A7457" w:rsidRDefault="009A7457" w:rsidP="00EC26B4">
      <w:pPr>
        <w:pStyle w:val="berschrift5"/>
      </w:pPr>
      <w:r>
        <w:t>Standard</w:t>
      </w:r>
    </w:p>
    <w:p w14:paraId="2BAF9E78" w14:textId="77777777" w:rsidR="009A7457" w:rsidRDefault="009A7457" w:rsidP="00EC26B4">
      <w:pPr>
        <w:pStyle w:val="StandardWeb"/>
      </w:pPr>
      <w:r>
        <w:t>WCAG 2.2</w:t>
      </w:r>
    </w:p>
    <w:p w14:paraId="0B5F2CD3" w14:textId="77777777" w:rsidR="009A7457" w:rsidRDefault="009A7457" w:rsidP="00EC26B4">
      <w:pPr>
        <w:pStyle w:val="berschrift5"/>
      </w:pPr>
      <w:proofErr w:type="gramStart"/>
      <w:r>
        <w:t>WCAG Nummer</w:t>
      </w:r>
      <w:proofErr w:type="gramEnd"/>
    </w:p>
    <w:p w14:paraId="5D475C37" w14:textId="77777777" w:rsidR="009A7457" w:rsidRDefault="009A7457" w:rsidP="00EC26B4">
      <w:pPr>
        <w:pStyle w:val="StandardWeb"/>
      </w:pPr>
      <w:r>
        <w:t>3.1.5</w:t>
      </w:r>
    </w:p>
    <w:p w14:paraId="15A9815A" w14:textId="77777777" w:rsidR="009A7457" w:rsidRDefault="009A7457" w:rsidP="00EC26B4">
      <w:pPr>
        <w:pStyle w:val="berschrift5"/>
      </w:pPr>
      <w:proofErr w:type="gramStart"/>
      <w:r>
        <w:t>WCAG Link</w:t>
      </w:r>
      <w:proofErr w:type="gramEnd"/>
    </w:p>
    <w:p w14:paraId="22D4053B" w14:textId="77777777" w:rsidR="009A7457" w:rsidRDefault="009A7457" w:rsidP="00EC26B4">
      <w:pPr>
        <w:pStyle w:val="StandardWeb"/>
      </w:pPr>
      <w:hyperlink r:id="rId91" w:anchor="reading-level" w:history="1">
        <w:r>
          <w:rPr>
            <w:rStyle w:val="Hyperlink"/>
            <w:rFonts w:eastAsiaTheme="majorEastAsia"/>
          </w:rPr>
          <w:t>https://www.w3.org/TR/WCAG22/#reading-level</w:t>
        </w:r>
      </w:hyperlink>
    </w:p>
    <w:p w14:paraId="3AD9705E" w14:textId="77777777" w:rsidR="009A7457" w:rsidRDefault="009A7457" w:rsidP="00EC26B4">
      <w:pPr>
        <w:pStyle w:val="berschrift5"/>
      </w:pPr>
      <w:r>
        <w:t>Konformitätsstufe</w:t>
      </w:r>
    </w:p>
    <w:p w14:paraId="42B88803" w14:textId="77777777" w:rsidR="009A7457" w:rsidRDefault="009A7457" w:rsidP="00EC26B4">
      <w:pPr>
        <w:pStyle w:val="StandardWeb"/>
      </w:pPr>
      <w:r>
        <w:t>AAA</w:t>
      </w:r>
    </w:p>
    <w:p w14:paraId="3C46A7F8" w14:textId="77777777" w:rsidR="009A7457" w:rsidRDefault="009A7457" w:rsidP="00EC26B4">
      <w:pPr>
        <w:pStyle w:val="berschrift5"/>
      </w:pPr>
      <w:r>
        <w:t>Quick Kriterium</w:t>
      </w:r>
    </w:p>
    <w:p w14:paraId="7DA69681" w14:textId="77777777" w:rsidR="009A7457" w:rsidRDefault="009A7457" w:rsidP="00EC26B4">
      <w:pPr>
        <w:pStyle w:val="StandardWeb"/>
      </w:pPr>
      <w:r>
        <w:t>Texte, die über ein mittleres Sekundarstufenniveau hinausgehen, werden durch verständlichere Alternativen ergänzt.</w:t>
      </w:r>
    </w:p>
    <w:p w14:paraId="7AE8C2A7" w14:textId="77777777" w:rsidR="009A7457" w:rsidRDefault="009A7457" w:rsidP="00EC26B4">
      <w:pPr>
        <w:pStyle w:val="berschrift5"/>
      </w:pPr>
      <w:r>
        <w:t>Quick Fail</w:t>
      </w:r>
    </w:p>
    <w:p w14:paraId="4E80812B" w14:textId="77777777" w:rsidR="009A7457" w:rsidRDefault="009A7457" w:rsidP="00EC26B4">
      <w:pPr>
        <w:pStyle w:val="StandardWeb"/>
        <w:numPr>
          <w:ilvl w:val="0"/>
          <w:numId w:val="278"/>
        </w:numPr>
      </w:pPr>
      <w:r>
        <w:t>Lange, verschachtelte Sätze ohne Erklärung</w:t>
      </w:r>
    </w:p>
    <w:p w14:paraId="32E83C3E" w14:textId="77777777" w:rsidR="009A7457" w:rsidRDefault="009A7457" w:rsidP="00EC26B4">
      <w:pPr>
        <w:pStyle w:val="StandardWeb"/>
        <w:numPr>
          <w:ilvl w:val="0"/>
          <w:numId w:val="278"/>
        </w:numPr>
      </w:pPr>
      <w:r>
        <w:t>Fachbegriffe ohne Definition oder Kontext</w:t>
      </w:r>
    </w:p>
    <w:p w14:paraId="125BE666" w14:textId="77777777" w:rsidR="009A7457" w:rsidRDefault="009A7457" w:rsidP="00EC26B4">
      <w:pPr>
        <w:pStyle w:val="StandardWeb"/>
        <w:numPr>
          <w:ilvl w:val="0"/>
          <w:numId w:val="278"/>
        </w:numPr>
      </w:pPr>
      <w:r>
        <w:lastRenderedPageBreak/>
        <w:t>Komplexe Inhalte ohne unterstützende Darstellung</w:t>
      </w:r>
    </w:p>
    <w:p w14:paraId="6AA2A2A8" w14:textId="77777777" w:rsidR="009A7457" w:rsidRDefault="009A7457" w:rsidP="00EC26B4">
      <w:pPr>
        <w:pStyle w:val="berschrift5"/>
      </w:pPr>
      <w:r>
        <w:t>Quick Fix</w:t>
      </w:r>
    </w:p>
    <w:p w14:paraId="7C46EB6F" w14:textId="77777777" w:rsidR="009A7457" w:rsidRDefault="009A7457" w:rsidP="00EC26B4">
      <w:pPr>
        <w:pStyle w:val="StandardWeb"/>
        <w:numPr>
          <w:ilvl w:val="0"/>
          <w:numId w:val="279"/>
        </w:numPr>
      </w:pPr>
      <w:r>
        <w:t>Vereinfache Texte sprachlich oder strukturell</w:t>
      </w:r>
    </w:p>
    <w:p w14:paraId="47C2EA73" w14:textId="77777777" w:rsidR="009A7457" w:rsidRDefault="009A7457" w:rsidP="00EC26B4">
      <w:pPr>
        <w:pStyle w:val="StandardWeb"/>
        <w:numPr>
          <w:ilvl w:val="0"/>
          <w:numId w:val="279"/>
        </w:numPr>
      </w:pPr>
      <w:r>
        <w:t>Ergänze komplexe Inhalte mit Zusammenfassungen, Grafiken oder Glossaren</w:t>
      </w:r>
    </w:p>
    <w:p w14:paraId="1BA911A0" w14:textId="77777777" w:rsidR="009A7457" w:rsidRDefault="009A7457" w:rsidP="00EC26B4">
      <w:pPr>
        <w:pStyle w:val="StandardWeb"/>
        <w:numPr>
          <w:ilvl w:val="0"/>
          <w:numId w:val="279"/>
        </w:numPr>
      </w:pPr>
      <w:r>
        <w:t>Stelle eine Version in leicht verständlicher Sprache bereit</w:t>
      </w:r>
    </w:p>
    <w:p w14:paraId="4015E46B" w14:textId="77777777" w:rsidR="009A7457" w:rsidRDefault="009A7457" w:rsidP="00EC26B4">
      <w:pPr>
        <w:pStyle w:val="berschrift5"/>
      </w:pPr>
      <w:r>
        <w:t>Grundlage/Kriterium</w:t>
      </w:r>
    </w:p>
    <w:p w14:paraId="22E8A6AD" w14:textId="77777777" w:rsidR="009A7457" w:rsidRDefault="009A7457" w:rsidP="00EC26B4">
      <w:pPr>
        <w:pStyle w:val="StandardWeb"/>
      </w:pPr>
      <w:r>
        <w:t>Ein zu hohes sprachliches Niveau kann viele Menschen ausschließen – insbesondere Personen mit Lernschwierigkeiten, geringer Sprachkompetenz oder Leseschwäche.</w:t>
      </w:r>
    </w:p>
    <w:p w14:paraId="524F1177" w14:textId="77777777" w:rsidR="009A7457" w:rsidRDefault="009A7457" w:rsidP="00EC26B4">
      <w:pPr>
        <w:pStyle w:val="berschrift5"/>
      </w:pPr>
      <w:r>
        <w:t>Ausnahme</w:t>
      </w:r>
    </w:p>
    <w:p w14:paraId="3E5DDB2C" w14:textId="77777777" w:rsidR="009A7457" w:rsidRDefault="009A7457" w:rsidP="00EC26B4">
      <w:pPr>
        <w:pStyle w:val="StandardWeb"/>
      </w:pPr>
      <w:r>
        <w:t>Nicht erforderlich, wenn der Text bereits dem Sprachniveau der unteren Sekundarstufe entspricht.</w:t>
      </w:r>
    </w:p>
    <w:p w14:paraId="31ADF1C4" w14:textId="77777777" w:rsidR="009A7457" w:rsidRDefault="009A7457" w:rsidP="00EC26B4">
      <w:pPr>
        <w:pStyle w:val="berschrift5"/>
      </w:pPr>
      <w:r>
        <w:t>Verstehen</w:t>
      </w:r>
    </w:p>
    <w:p w14:paraId="7920AA51" w14:textId="77777777" w:rsidR="009A7457" w:rsidRDefault="009A7457" w:rsidP="00EC26B4">
      <w:pPr>
        <w:pStyle w:val="StandardWeb"/>
      </w:pPr>
      <w:r>
        <w:t xml:space="preserve">Ein angemessenes Leseniveau fördert Inklusion. Auch </w:t>
      </w:r>
      <w:proofErr w:type="spellStart"/>
      <w:proofErr w:type="gramStart"/>
      <w:r>
        <w:t>Muttersprachler:innen</w:t>
      </w:r>
      <w:proofErr w:type="spellEnd"/>
      <w:proofErr w:type="gramEnd"/>
      <w:r>
        <w:t xml:space="preserve"> profitieren von klarer Sprache und verständlicher Struktur.</w:t>
      </w:r>
    </w:p>
    <w:p w14:paraId="7532D584" w14:textId="77777777" w:rsidR="009A7457" w:rsidRDefault="009A7457" w:rsidP="00EC26B4">
      <w:pPr>
        <w:pStyle w:val="berschrift5"/>
      </w:pPr>
      <w:r>
        <w:t>Beispiel</w:t>
      </w:r>
    </w:p>
    <w:p w14:paraId="3A361EF7" w14:textId="77777777" w:rsidR="009A7457" w:rsidRDefault="009A7457" w:rsidP="00EC26B4">
      <w:pPr>
        <w:pStyle w:val="StandardWeb"/>
      </w:pPr>
      <w:r>
        <w:t>Ein juristischer Fachtext wird zusätzlich als leicht verständliche Zusammenfassung bereitgestellt:</w:t>
      </w:r>
    </w:p>
    <w:p w14:paraId="494EC6DE" w14:textId="77777777" w:rsidR="009A7457" w:rsidRDefault="009A7457" w:rsidP="00EC26B4">
      <w:pPr>
        <w:pStyle w:val="StandardWeb"/>
      </w:pPr>
      <w:r>
        <w:t>Originaltext: „Die Kündigung bedarf der Schriftform gemäß § 623 BGB.“</w:t>
      </w:r>
    </w:p>
    <w:p w14:paraId="6E300405" w14:textId="77777777" w:rsidR="009A7457" w:rsidRDefault="009A7457" w:rsidP="00EC26B4">
      <w:pPr>
        <w:pStyle w:val="StandardWeb"/>
      </w:pPr>
      <w:r>
        <w:t>Alternative Erklärung: „Eine Kündigung ist nur gültig, wenn sie schriftlich erfolgt.“</w:t>
      </w:r>
    </w:p>
    <w:p w14:paraId="431717B2" w14:textId="77777777" w:rsidR="009A7457" w:rsidRDefault="009A7457" w:rsidP="00EC26B4">
      <w:pPr>
        <w:pStyle w:val="berschrift5"/>
      </w:pPr>
      <w:r>
        <w:t>Anmerkung</w:t>
      </w:r>
    </w:p>
    <w:p w14:paraId="67F4E672" w14:textId="77777777" w:rsidR="009A7457" w:rsidRDefault="009A7457" w:rsidP="00EC26B4">
      <w:pPr>
        <w:pStyle w:val="StandardWeb"/>
      </w:pPr>
      <w:r>
        <w:t>Nicht der gesamte Inhalt muss vereinfacht sein – es reicht, wenn komplexe Passagen durch verständliche Alternativen ergänzt werden.</w:t>
      </w:r>
    </w:p>
    <w:p w14:paraId="39399B00" w14:textId="1D2D8AD8" w:rsidR="009A7457" w:rsidRDefault="00EF78F8" w:rsidP="00EC26B4">
      <w:pPr>
        <w:pStyle w:val="berschrift5"/>
      </w:pPr>
      <w:r>
        <w:t>Anwendbarkeit</w:t>
      </w:r>
    </w:p>
    <w:p w14:paraId="71221880" w14:textId="77777777" w:rsidR="009A7457" w:rsidRDefault="009A7457" w:rsidP="00EC26B4">
      <w:pPr>
        <w:pStyle w:val="StandardWeb"/>
      </w:pPr>
      <w:r>
        <w:t>Für alle Texte, die ein höheres sprachliches oder fachliches Niveau aufweisen.</w:t>
      </w:r>
    </w:p>
    <w:p w14:paraId="4412D685" w14:textId="77777777" w:rsidR="009A7457" w:rsidRDefault="009A7457" w:rsidP="003D19A6">
      <w:pPr>
        <w:pStyle w:val="berschrift5"/>
      </w:pPr>
      <w:r>
        <w:t>Prüfanleitung</w:t>
      </w:r>
    </w:p>
    <w:p w14:paraId="21BC7513" w14:textId="77777777" w:rsidR="009A7457" w:rsidRDefault="009A7457" w:rsidP="00EC26B4">
      <w:pPr>
        <w:pStyle w:val="StandardWeb"/>
        <w:numPr>
          <w:ilvl w:val="0"/>
          <w:numId w:val="280"/>
        </w:numPr>
      </w:pPr>
      <w:r>
        <w:lastRenderedPageBreak/>
        <w:t>Bewerte das Leseniveau mit Tools oder Lesbarkeitsformeln (z. B. Wiener Sachtextformel, Flesch-Index)</w:t>
      </w:r>
    </w:p>
    <w:p w14:paraId="55E41BB0" w14:textId="77777777" w:rsidR="009A7457" w:rsidRDefault="009A7457" w:rsidP="00EC26B4">
      <w:pPr>
        <w:pStyle w:val="StandardWeb"/>
        <w:numPr>
          <w:ilvl w:val="0"/>
          <w:numId w:val="280"/>
        </w:numPr>
      </w:pPr>
      <w:r>
        <w:t>Prüfe, ob vereinfachte Alternativen angeboten werden</w:t>
      </w:r>
    </w:p>
    <w:p w14:paraId="2B071B36" w14:textId="77777777" w:rsidR="009A7457" w:rsidRDefault="009A7457" w:rsidP="00EC26B4">
      <w:pPr>
        <w:pStyle w:val="StandardWeb"/>
        <w:numPr>
          <w:ilvl w:val="0"/>
          <w:numId w:val="280"/>
        </w:numPr>
      </w:pPr>
      <w:r>
        <w:t>Teste mit Nutzenden mit geringer Lesekompetenz</w:t>
      </w:r>
    </w:p>
    <w:p w14:paraId="4AABAC26" w14:textId="77777777" w:rsidR="009A7457" w:rsidRDefault="009A7457" w:rsidP="003D19A6">
      <w:pPr>
        <w:pStyle w:val="berschrift5"/>
      </w:pPr>
      <w:r>
        <w:t>Prüftools</w:t>
      </w:r>
    </w:p>
    <w:p w14:paraId="36F81D39" w14:textId="77777777" w:rsidR="009A7457" w:rsidRDefault="009A7457" w:rsidP="00EC26B4">
      <w:pPr>
        <w:pStyle w:val="StandardWeb"/>
        <w:numPr>
          <w:ilvl w:val="0"/>
          <w:numId w:val="281"/>
        </w:numPr>
      </w:pPr>
      <w:r>
        <w:t>Lesbarkeitsanalyse-Tools</w:t>
      </w:r>
    </w:p>
    <w:p w14:paraId="6785F15E" w14:textId="77777777" w:rsidR="009A7457" w:rsidRDefault="009A7457" w:rsidP="00EC26B4">
      <w:pPr>
        <w:pStyle w:val="StandardWeb"/>
        <w:numPr>
          <w:ilvl w:val="0"/>
          <w:numId w:val="281"/>
        </w:numPr>
      </w:pPr>
      <w:r>
        <w:t>Nutzerfeedback / Usability-Tests</w:t>
      </w:r>
    </w:p>
    <w:p w14:paraId="18897EF0" w14:textId="77777777" w:rsidR="009A7457" w:rsidRDefault="009A7457" w:rsidP="00EC26B4">
      <w:pPr>
        <w:pStyle w:val="StandardWeb"/>
        <w:numPr>
          <w:ilvl w:val="0"/>
          <w:numId w:val="281"/>
        </w:numPr>
      </w:pPr>
      <w:r>
        <w:t>Screenreader-Prüfung für ergänzende Inhalte</w:t>
      </w:r>
    </w:p>
    <w:p w14:paraId="6DD78438" w14:textId="7429C9A0" w:rsidR="009A7457" w:rsidRDefault="000A04D9" w:rsidP="00EC26B4">
      <w:pPr>
        <w:pStyle w:val="berschrift5"/>
      </w:pPr>
      <w:r>
        <w:t>Abgrenzung</w:t>
      </w:r>
    </w:p>
    <w:p w14:paraId="70C979E3" w14:textId="77777777" w:rsidR="009A7457" w:rsidRDefault="009A7457" w:rsidP="00EC26B4">
      <w:pPr>
        <w:pStyle w:val="StandardWeb"/>
      </w:pPr>
      <w:r>
        <w:t>Ergänzt 3.1.3 (Ungewöhnliche Wörter) und 3.1.4 (Abkürzungen), indem es auf das sprachliche Gesamtniveau eingeht.</w:t>
      </w:r>
    </w:p>
    <w:p w14:paraId="7C55E3C9" w14:textId="16B25989" w:rsidR="009A7457" w:rsidRDefault="0070771C" w:rsidP="003D19A6">
      <w:pPr>
        <w:pStyle w:val="berschrift5"/>
      </w:pPr>
      <w:r>
        <w:t>Verwandte Standards</w:t>
      </w:r>
    </w:p>
    <w:p w14:paraId="06108CA3" w14:textId="77777777" w:rsidR="009A7457" w:rsidRDefault="009A7457" w:rsidP="00EC26B4">
      <w:pPr>
        <w:pStyle w:val="StandardWeb"/>
        <w:numPr>
          <w:ilvl w:val="0"/>
          <w:numId w:val="282"/>
        </w:numPr>
      </w:pPr>
      <w:r>
        <w:t>EN 301 549: 9.3.1.5</w:t>
      </w:r>
    </w:p>
    <w:p w14:paraId="43EFEB02" w14:textId="77777777" w:rsidR="009A7457" w:rsidRDefault="009A7457" w:rsidP="00EC26B4">
      <w:pPr>
        <w:pStyle w:val="StandardWeb"/>
        <w:numPr>
          <w:ilvl w:val="0"/>
          <w:numId w:val="282"/>
        </w:numPr>
      </w:pPr>
      <w:r>
        <w:t>BITV 2.0: § 5.1.5</w:t>
      </w:r>
    </w:p>
    <w:p w14:paraId="6617827E" w14:textId="77777777" w:rsidR="009A7457" w:rsidRDefault="009A7457" w:rsidP="00EC26B4">
      <w:pPr>
        <w:pStyle w:val="StandardWeb"/>
        <w:numPr>
          <w:ilvl w:val="0"/>
          <w:numId w:val="282"/>
        </w:numPr>
      </w:pPr>
      <w:r>
        <w:t>eCH-0059: 3.1.5</w:t>
      </w:r>
    </w:p>
    <w:p w14:paraId="019C6AFD" w14:textId="77777777" w:rsidR="00C6001F" w:rsidRDefault="00C6001F" w:rsidP="00EC26B4">
      <w:hyperlink w:anchor="Inhaltsverzeichnis" w:history="1">
        <w:r>
          <w:rPr>
            <w:rStyle w:val="Hyperlink"/>
            <w:rFonts w:eastAsiaTheme="majorEastAsia"/>
          </w:rPr>
          <w:t>Zum Inhalt springen</w:t>
        </w:r>
      </w:hyperlink>
    </w:p>
    <w:p w14:paraId="3E431036" w14:textId="3A0E0A13" w:rsidR="00302FDF" w:rsidRDefault="005457C6" w:rsidP="00302FDF">
      <w:hyperlink w:anchor="_3.1.5_Leseniveau" w:history="1">
        <w:r>
          <w:rPr>
            <w:rStyle w:val="Hyperlink"/>
          </w:rPr>
          <w:t>Zurück springen</w:t>
        </w:r>
      </w:hyperlink>
    </w:p>
    <w:p w14:paraId="3D388AAE" w14:textId="41F911A4" w:rsidR="00D7666D" w:rsidRPr="00BC1502" w:rsidRDefault="00CC6145" w:rsidP="00D7666D">
      <w:hyperlink w:anchor="_3.2_Richtlinie:_Vorhersehbar" w:history="1">
        <w:r>
          <w:rPr>
            <w:rStyle w:val="Hyperlink"/>
          </w:rPr>
          <w:t>Weiter springen</w:t>
        </w:r>
      </w:hyperlink>
    </w:p>
    <w:p w14:paraId="220F3223" w14:textId="2F58BFE4" w:rsidR="008B3F82" w:rsidRDefault="008B3F82" w:rsidP="00EC26B4">
      <w:pPr>
        <w:pStyle w:val="berschrift4"/>
        <w:rPr>
          <w:rFonts w:ascii="Times New Roman" w:hAnsi="Times New Roman"/>
        </w:rPr>
      </w:pPr>
      <w:bookmarkStart w:id="173" w:name="_3.1.6_Aussprache"/>
      <w:bookmarkStart w:id="174" w:name="_Toc199794019"/>
      <w:bookmarkEnd w:id="173"/>
      <w:r>
        <w:t>3.1.6 Aussprache</w:t>
      </w:r>
      <w:r w:rsidR="00A2006D">
        <w:t xml:space="preserve"> – AAA</w:t>
      </w:r>
      <w:bookmarkEnd w:id="174"/>
    </w:p>
    <w:p w14:paraId="565A30E3" w14:textId="77777777" w:rsidR="00FD5421" w:rsidRDefault="00FD5421" w:rsidP="00FD5421">
      <w:hyperlink w:anchor="_3_Prinzip:_Verständlich" w:history="1">
        <w:r w:rsidRPr="00DD0F9E">
          <w:rPr>
            <w:rStyle w:val="Hyperlink"/>
          </w:rPr>
          <w:t>Prinzip 3: Verständlich</w:t>
        </w:r>
      </w:hyperlink>
    </w:p>
    <w:p w14:paraId="5D12606F" w14:textId="77777777" w:rsidR="00FD5421" w:rsidRPr="00E47400" w:rsidRDefault="00FD5421" w:rsidP="00FD5421">
      <w:hyperlink w:anchor="_3.1_Richtlinie:_Lesbar_1" w:history="1">
        <w:r w:rsidRPr="00DD0F9E">
          <w:rPr>
            <w:rStyle w:val="Hyperlink"/>
          </w:rPr>
          <w:t>Richtlinie 3.1: Lesbar</w:t>
        </w:r>
      </w:hyperlink>
    </w:p>
    <w:p w14:paraId="2EBA2E97" w14:textId="77777777" w:rsidR="008B3F82" w:rsidRDefault="008B3F82" w:rsidP="00EC26B4">
      <w:pPr>
        <w:pStyle w:val="berschrift5"/>
      </w:pPr>
      <w:r>
        <w:t>Standard</w:t>
      </w:r>
    </w:p>
    <w:p w14:paraId="379A35CA" w14:textId="77777777" w:rsidR="008B3F82" w:rsidRDefault="008B3F82" w:rsidP="00EC26B4">
      <w:pPr>
        <w:pStyle w:val="StandardWeb"/>
      </w:pPr>
      <w:r>
        <w:t>WCAG 2.2</w:t>
      </w:r>
    </w:p>
    <w:p w14:paraId="320E658B" w14:textId="77777777" w:rsidR="008B3F82" w:rsidRDefault="008B3F82" w:rsidP="00EC26B4">
      <w:pPr>
        <w:pStyle w:val="berschrift5"/>
      </w:pPr>
      <w:proofErr w:type="gramStart"/>
      <w:r>
        <w:t>WCAG Nummer</w:t>
      </w:r>
      <w:proofErr w:type="gramEnd"/>
    </w:p>
    <w:p w14:paraId="6D5A5332" w14:textId="77777777" w:rsidR="008B3F82" w:rsidRDefault="008B3F82" w:rsidP="00EC26B4">
      <w:pPr>
        <w:pStyle w:val="StandardWeb"/>
      </w:pPr>
      <w:r>
        <w:t>3.1.6</w:t>
      </w:r>
    </w:p>
    <w:p w14:paraId="3D368CDE" w14:textId="77777777" w:rsidR="008B3F82" w:rsidRDefault="008B3F82" w:rsidP="00EC26B4">
      <w:pPr>
        <w:pStyle w:val="berschrift5"/>
      </w:pPr>
      <w:proofErr w:type="gramStart"/>
      <w:r>
        <w:t>WCAG Link</w:t>
      </w:r>
      <w:proofErr w:type="gramEnd"/>
    </w:p>
    <w:p w14:paraId="70C6E31B" w14:textId="77777777" w:rsidR="008B3F82" w:rsidRDefault="008B3F82" w:rsidP="00EC26B4">
      <w:pPr>
        <w:pStyle w:val="StandardWeb"/>
      </w:pPr>
      <w:hyperlink r:id="rId92" w:anchor="pronunciation" w:tgtFrame="_new" w:history="1">
        <w:r>
          <w:rPr>
            <w:rStyle w:val="Hyperlink"/>
            <w:rFonts w:eastAsiaTheme="majorEastAsia"/>
          </w:rPr>
          <w:t>https://www.w3.org/TR/WCAG22/#pronunciation</w:t>
        </w:r>
      </w:hyperlink>
    </w:p>
    <w:p w14:paraId="1903876F" w14:textId="77777777" w:rsidR="008B3F82" w:rsidRDefault="008B3F82" w:rsidP="00EC26B4">
      <w:pPr>
        <w:pStyle w:val="berschrift5"/>
      </w:pPr>
      <w:r>
        <w:t>Konformitätsstufe</w:t>
      </w:r>
    </w:p>
    <w:p w14:paraId="376F7448" w14:textId="77777777" w:rsidR="008B3F82" w:rsidRDefault="008B3F82" w:rsidP="00EC26B4">
      <w:pPr>
        <w:pStyle w:val="StandardWeb"/>
      </w:pPr>
      <w:r>
        <w:lastRenderedPageBreak/>
        <w:t>AAA</w:t>
      </w:r>
    </w:p>
    <w:p w14:paraId="49CCC885" w14:textId="77777777" w:rsidR="008B3F82" w:rsidRDefault="008B3F82" w:rsidP="00EC26B4">
      <w:pPr>
        <w:pStyle w:val="berschrift5"/>
      </w:pPr>
      <w:r>
        <w:t>Quick Kriterium</w:t>
      </w:r>
    </w:p>
    <w:p w14:paraId="50357267" w14:textId="77777777" w:rsidR="008B3F82" w:rsidRDefault="008B3F82" w:rsidP="00EC26B4">
      <w:pPr>
        <w:pStyle w:val="StandardWeb"/>
      </w:pPr>
      <w:r>
        <w:t>Die korrekte Aussprache von Wörtern mit mehrdeutiger oder ungewöhnlicher Betonung wird angegeben, wenn dies für das Verständnis erforderlich ist.</w:t>
      </w:r>
    </w:p>
    <w:p w14:paraId="2D72BC53" w14:textId="77777777" w:rsidR="008B3F82" w:rsidRDefault="008B3F82" w:rsidP="00EC26B4">
      <w:pPr>
        <w:pStyle w:val="berschrift5"/>
      </w:pPr>
      <w:r>
        <w:t>Quick Fail</w:t>
      </w:r>
    </w:p>
    <w:p w14:paraId="25AF8D00" w14:textId="77777777" w:rsidR="008B3F82" w:rsidRDefault="008B3F82" w:rsidP="00EC26B4">
      <w:pPr>
        <w:pStyle w:val="StandardWeb"/>
        <w:numPr>
          <w:ilvl w:val="0"/>
          <w:numId w:val="283"/>
        </w:numPr>
      </w:pPr>
      <w:r>
        <w:t>Begriffe mit abweichender Aussprache, die nicht erklärt werden</w:t>
      </w:r>
    </w:p>
    <w:p w14:paraId="5AC11277" w14:textId="77777777" w:rsidR="008B3F82" w:rsidRDefault="008B3F82" w:rsidP="00EC26B4">
      <w:pPr>
        <w:pStyle w:val="StandardWeb"/>
        <w:numPr>
          <w:ilvl w:val="0"/>
          <w:numId w:val="283"/>
        </w:numPr>
      </w:pPr>
      <w:r>
        <w:t>Inhalte, deren Sinn sich nur durch die richtige Betonung erschließt</w:t>
      </w:r>
    </w:p>
    <w:p w14:paraId="3BEE346D" w14:textId="77777777" w:rsidR="008B3F82" w:rsidRDefault="008B3F82" w:rsidP="00EC26B4">
      <w:pPr>
        <w:pStyle w:val="StandardWeb"/>
        <w:numPr>
          <w:ilvl w:val="0"/>
          <w:numId w:val="283"/>
        </w:numPr>
      </w:pPr>
      <w:r>
        <w:t>Keine Unterstützung für Screenreader, wenn die Aussprache für das Verständnis notwendig ist</w:t>
      </w:r>
    </w:p>
    <w:p w14:paraId="3C5E013B" w14:textId="77777777" w:rsidR="008B3F82" w:rsidRDefault="008B3F82" w:rsidP="00EC26B4">
      <w:pPr>
        <w:pStyle w:val="berschrift5"/>
      </w:pPr>
      <w:r>
        <w:t>Quick Fix</w:t>
      </w:r>
    </w:p>
    <w:p w14:paraId="7D6200C8" w14:textId="77777777" w:rsidR="008B3F82" w:rsidRDefault="008B3F82" w:rsidP="00EC26B4">
      <w:pPr>
        <w:pStyle w:val="StandardWeb"/>
        <w:numPr>
          <w:ilvl w:val="0"/>
          <w:numId w:val="284"/>
        </w:numPr>
      </w:pPr>
      <w:r>
        <w:t>Ergänze Lautschrift, Audio oder schriftliche Hinweise zur Aussprache</w:t>
      </w:r>
    </w:p>
    <w:p w14:paraId="33C4FC62" w14:textId="77777777" w:rsidR="008B3F82" w:rsidRDefault="008B3F82" w:rsidP="00EC26B4">
      <w:pPr>
        <w:pStyle w:val="StandardWeb"/>
        <w:numPr>
          <w:ilvl w:val="0"/>
          <w:numId w:val="284"/>
        </w:numPr>
      </w:pPr>
      <w:r>
        <w:t>Biete zusätzliche Hinweise zur Betonung bei mehrdeutigen Begriffen</w:t>
      </w:r>
    </w:p>
    <w:p w14:paraId="2712FBAB" w14:textId="77777777" w:rsidR="008B3F82" w:rsidRDefault="008B3F82" w:rsidP="00EC26B4">
      <w:pPr>
        <w:pStyle w:val="StandardWeb"/>
        <w:numPr>
          <w:ilvl w:val="0"/>
          <w:numId w:val="284"/>
        </w:numPr>
      </w:pPr>
      <w:r>
        <w:t>Nutze semantische Markup oder ARIA-Attribute, um Screenreadern Aussprachehinweise bereitzustellen</w:t>
      </w:r>
    </w:p>
    <w:p w14:paraId="1E4D8E37" w14:textId="77777777" w:rsidR="008B3F82" w:rsidRDefault="008B3F82" w:rsidP="00EC26B4">
      <w:pPr>
        <w:pStyle w:val="berschrift5"/>
      </w:pPr>
      <w:r>
        <w:t>Grundlage/Kriterium</w:t>
      </w:r>
    </w:p>
    <w:p w14:paraId="20558536" w14:textId="77777777" w:rsidR="008B3F82" w:rsidRDefault="008B3F82" w:rsidP="00EC26B4">
      <w:pPr>
        <w:pStyle w:val="StandardWeb"/>
      </w:pPr>
      <w:r>
        <w:t>Manche Begriffe verändern ihre Bedeutung je nach Aussprache. Ohne Hinweise kann dies zu Missverständnissen führen, insbesondere bei Screenreader-Nutzung oder Lernenden einer Fremdsprache.</w:t>
      </w:r>
    </w:p>
    <w:p w14:paraId="0BE4290F" w14:textId="77777777" w:rsidR="008B3F82" w:rsidRDefault="008B3F82" w:rsidP="00EC26B4">
      <w:pPr>
        <w:pStyle w:val="berschrift5"/>
      </w:pPr>
      <w:r>
        <w:t>Ausnahme</w:t>
      </w:r>
    </w:p>
    <w:p w14:paraId="4B07E004" w14:textId="77777777" w:rsidR="008B3F82" w:rsidRDefault="008B3F82" w:rsidP="00EC26B4">
      <w:pPr>
        <w:pStyle w:val="StandardWeb"/>
      </w:pPr>
      <w:r>
        <w:t>Nicht erforderlich, wenn die Aussprache für das Verständnis nicht relevant ist.</w:t>
      </w:r>
    </w:p>
    <w:p w14:paraId="0829E2CE" w14:textId="77777777" w:rsidR="008B3F82" w:rsidRDefault="008B3F82" w:rsidP="00EC26B4">
      <w:pPr>
        <w:pStyle w:val="berschrift5"/>
      </w:pPr>
      <w:r>
        <w:t>Verstehen</w:t>
      </w:r>
    </w:p>
    <w:p w14:paraId="49EEBB26" w14:textId="77777777" w:rsidR="008B3F82" w:rsidRDefault="008B3F82" w:rsidP="00EC26B4">
      <w:pPr>
        <w:pStyle w:val="StandardWeb"/>
      </w:pPr>
      <w:r>
        <w:t xml:space="preserve">Hinweise zur Aussprache verbessern das Verständnis bei auditiver oder </w:t>
      </w:r>
      <w:proofErr w:type="spellStart"/>
      <w:r>
        <w:t>assistiver</w:t>
      </w:r>
      <w:proofErr w:type="spellEnd"/>
      <w:r>
        <w:t xml:space="preserve"> Nutzung und helfen insbesondere sehbehinderten oder fremdsprachigen Personen.</w:t>
      </w:r>
    </w:p>
    <w:p w14:paraId="668E7120" w14:textId="77777777" w:rsidR="008B3F82" w:rsidRDefault="008B3F82" w:rsidP="00EC26B4">
      <w:pPr>
        <w:pStyle w:val="berschrift5"/>
      </w:pPr>
      <w:r>
        <w:t>Beispiel</w:t>
      </w:r>
    </w:p>
    <w:p w14:paraId="0196CE0B" w14:textId="77777777" w:rsidR="008B3F82" w:rsidRDefault="008B3F82" w:rsidP="00EC26B4">
      <w:pPr>
        <w:pStyle w:val="StandardWeb"/>
      </w:pPr>
      <w:r>
        <w:t>Begriff: „Weg“</w:t>
      </w:r>
    </w:p>
    <w:p w14:paraId="116B2150" w14:textId="77777777" w:rsidR="008B3F82" w:rsidRDefault="008B3F82" w:rsidP="00EC26B4">
      <w:pPr>
        <w:pStyle w:val="StandardWeb"/>
        <w:numPr>
          <w:ilvl w:val="0"/>
          <w:numId w:val="285"/>
        </w:numPr>
      </w:pPr>
      <w:r>
        <w:t>Als Substantiv: [</w:t>
      </w:r>
      <w:r>
        <w:rPr>
          <w:rFonts w:ascii="Arial" w:hAnsi="Arial" w:cs="Arial"/>
        </w:rPr>
        <w:t>ˈ</w:t>
      </w:r>
      <w:proofErr w:type="spellStart"/>
      <w:r>
        <w:t>ve</w:t>
      </w:r>
      <w:r>
        <w:rPr>
          <w:rFonts w:ascii="Arial" w:hAnsi="Arial" w:cs="Arial"/>
        </w:rPr>
        <w:t>ː</w:t>
      </w:r>
      <w:r>
        <w:t>k</w:t>
      </w:r>
      <w:proofErr w:type="spellEnd"/>
      <w:r>
        <w:t xml:space="preserve">] </w:t>
      </w:r>
      <w:r>
        <w:rPr>
          <w:rFonts w:cs="Verdana"/>
        </w:rPr>
        <w:t>–</w:t>
      </w:r>
      <w:r>
        <w:t xml:space="preserve"> </w:t>
      </w:r>
      <w:r>
        <w:rPr>
          <w:rFonts w:cs="Verdana"/>
        </w:rPr>
        <w:t>„</w:t>
      </w:r>
      <w:r>
        <w:t>Der Weg ist lang.</w:t>
      </w:r>
      <w:r>
        <w:rPr>
          <w:rFonts w:cs="Verdana"/>
        </w:rPr>
        <w:t>“</w:t>
      </w:r>
    </w:p>
    <w:p w14:paraId="55E9BF12" w14:textId="77777777" w:rsidR="008B3F82" w:rsidRDefault="008B3F82" w:rsidP="00EC26B4">
      <w:pPr>
        <w:pStyle w:val="StandardWeb"/>
        <w:numPr>
          <w:ilvl w:val="0"/>
          <w:numId w:val="285"/>
        </w:numPr>
      </w:pPr>
      <w:r>
        <w:t>Als Verbform: [</w:t>
      </w:r>
      <w:proofErr w:type="spellStart"/>
      <w:r>
        <w:t>v</w:t>
      </w:r>
      <w:r>
        <w:rPr>
          <w:rFonts w:ascii="Arial" w:hAnsi="Arial" w:cs="Arial"/>
        </w:rPr>
        <w:t>ɛ</w:t>
      </w:r>
      <w:r>
        <w:t>k</w:t>
      </w:r>
      <w:proofErr w:type="spellEnd"/>
      <w:r>
        <w:t xml:space="preserve">] </w:t>
      </w:r>
      <w:r>
        <w:rPr>
          <w:rFonts w:cs="Verdana"/>
        </w:rPr>
        <w:t>–</w:t>
      </w:r>
      <w:r>
        <w:t xml:space="preserve"> </w:t>
      </w:r>
      <w:r>
        <w:rPr>
          <w:rFonts w:cs="Verdana"/>
        </w:rPr>
        <w:t>„</w:t>
      </w:r>
      <w:r>
        <w:t>Er ist weg.</w:t>
      </w:r>
      <w:r>
        <w:rPr>
          <w:rFonts w:cs="Verdana"/>
        </w:rPr>
        <w:t>“</w:t>
      </w:r>
    </w:p>
    <w:p w14:paraId="0354060C" w14:textId="77777777" w:rsidR="008B3F82" w:rsidRDefault="008B3F82" w:rsidP="00EC26B4">
      <w:pPr>
        <w:pStyle w:val="StandardWeb"/>
      </w:pPr>
      <w:r>
        <w:t>Umsetzung: Ergänzung mit Lautschrift oder Tooltip:</w:t>
      </w:r>
      <w:r>
        <w:br/>
        <w:t>„Der &lt;span lang='de' title='[</w:t>
      </w:r>
      <w:r>
        <w:rPr>
          <w:rFonts w:ascii="Arial" w:hAnsi="Arial" w:cs="Arial"/>
        </w:rPr>
        <w:t>ˈ</w:t>
      </w:r>
      <w:proofErr w:type="spellStart"/>
      <w:r>
        <w:t>ve</w:t>
      </w:r>
      <w:r>
        <w:rPr>
          <w:rFonts w:ascii="Arial" w:hAnsi="Arial" w:cs="Arial"/>
        </w:rPr>
        <w:t>ː</w:t>
      </w:r>
      <w:r>
        <w:t>k</w:t>
      </w:r>
      <w:proofErr w:type="spellEnd"/>
      <w:r>
        <w:t>]'&gt;Weg&lt;/span&gt; ist lang.</w:t>
      </w:r>
      <w:r>
        <w:rPr>
          <w:rFonts w:cs="Verdana"/>
        </w:rPr>
        <w:t>“</w:t>
      </w:r>
    </w:p>
    <w:p w14:paraId="4978B6C0" w14:textId="77777777" w:rsidR="008B3F82" w:rsidRDefault="008B3F82" w:rsidP="00EC26B4">
      <w:pPr>
        <w:pStyle w:val="berschrift5"/>
      </w:pPr>
      <w:r>
        <w:lastRenderedPageBreak/>
        <w:t>Anmerkung</w:t>
      </w:r>
    </w:p>
    <w:p w14:paraId="3707CD07" w14:textId="77777777" w:rsidR="008B3F82" w:rsidRDefault="008B3F82" w:rsidP="00EC26B4">
      <w:pPr>
        <w:pStyle w:val="StandardWeb"/>
      </w:pPr>
      <w:r>
        <w:t>Technische Unterstützung wie Screenreader kann nur korrekt ausgeben, was semantisch oder durch zusätzliche Hinweise verfügbar gemacht wurde.</w:t>
      </w:r>
    </w:p>
    <w:p w14:paraId="415157E4" w14:textId="2D6B2687" w:rsidR="008B3F82" w:rsidRDefault="00EF78F8" w:rsidP="00EC26B4">
      <w:pPr>
        <w:pStyle w:val="berschrift5"/>
      </w:pPr>
      <w:r>
        <w:t>Anwendbarkeit</w:t>
      </w:r>
    </w:p>
    <w:p w14:paraId="32C06DC1" w14:textId="77777777" w:rsidR="008B3F82" w:rsidRDefault="008B3F82" w:rsidP="00EC26B4">
      <w:pPr>
        <w:pStyle w:val="StandardWeb"/>
      </w:pPr>
      <w:r>
        <w:t>Für Inhalte, bei denen die Bedeutung von der Aussprache abhängt.</w:t>
      </w:r>
    </w:p>
    <w:p w14:paraId="1B3F543D" w14:textId="77777777" w:rsidR="008B3F82" w:rsidRDefault="008B3F82" w:rsidP="003D19A6">
      <w:pPr>
        <w:pStyle w:val="berschrift5"/>
      </w:pPr>
      <w:r>
        <w:t>Prüfanleitung</w:t>
      </w:r>
    </w:p>
    <w:p w14:paraId="678F7ACE" w14:textId="77777777" w:rsidR="008B3F82" w:rsidRDefault="008B3F82" w:rsidP="00EC26B4">
      <w:pPr>
        <w:pStyle w:val="StandardWeb"/>
        <w:numPr>
          <w:ilvl w:val="0"/>
          <w:numId w:val="286"/>
        </w:numPr>
      </w:pPr>
      <w:r>
        <w:t>Identifiziere Begriffe mit mehrdeutiger Aussprache</w:t>
      </w:r>
    </w:p>
    <w:p w14:paraId="06671817" w14:textId="77777777" w:rsidR="008B3F82" w:rsidRDefault="008B3F82" w:rsidP="00EC26B4">
      <w:pPr>
        <w:pStyle w:val="StandardWeb"/>
        <w:numPr>
          <w:ilvl w:val="0"/>
          <w:numId w:val="286"/>
        </w:numPr>
      </w:pPr>
      <w:r>
        <w:t>Prüfe, ob unterstützende Hinweise (schriftlich oder technisch) vorhanden sind</w:t>
      </w:r>
    </w:p>
    <w:p w14:paraId="3C13E95F" w14:textId="77777777" w:rsidR="008B3F82" w:rsidRDefault="008B3F82" w:rsidP="00EC26B4">
      <w:pPr>
        <w:pStyle w:val="StandardWeb"/>
        <w:numPr>
          <w:ilvl w:val="0"/>
          <w:numId w:val="286"/>
        </w:numPr>
      </w:pPr>
      <w:r>
        <w:t>Teste mit Screenreadern und Nutzenden mit Sprachbarrieren</w:t>
      </w:r>
    </w:p>
    <w:p w14:paraId="62ECB222" w14:textId="77777777" w:rsidR="008B3F82" w:rsidRDefault="008B3F82" w:rsidP="003D19A6">
      <w:pPr>
        <w:pStyle w:val="berschrift5"/>
      </w:pPr>
      <w:r>
        <w:t>Prüftools</w:t>
      </w:r>
    </w:p>
    <w:p w14:paraId="2D7AAD47" w14:textId="77777777" w:rsidR="008B3F82" w:rsidRDefault="008B3F82" w:rsidP="00EC26B4">
      <w:pPr>
        <w:pStyle w:val="StandardWeb"/>
        <w:numPr>
          <w:ilvl w:val="0"/>
          <w:numId w:val="287"/>
        </w:numPr>
      </w:pPr>
      <w:r>
        <w:t>Screenreader</w:t>
      </w:r>
    </w:p>
    <w:p w14:paraId="565637FC" w14:textId="77777777" w:rsidR="008B3F82" w:rsidRDefault="008B3F82" w:rsidP="00EC26B4">
      <w:pPr>
        <w:pStyle w:val="StandardWeb"/>
        <w:numPr>
          <w:ilvl w:val="0"/>
          <w:numId w:val="287"/>
        </w:numPr>
      </w:pPr>
      <w:r>
        <w:t>Linguistische Analyse</w:t>
      </w:r>
    </w:p>
    <w:p w14:paraId="44AEAB6B" w14:textId="77777777" w:rsidR="008B3F82" w:rsidRDefault="008B3F82" w:rsidP="00EC26B4">
      <w:pPr>
        <w:pStyle w:val="StandardWeb"/>
        <w:numPr>
          <w:ilvl w:val="0"/>
          <w:numId w:val="287"/>
        </w:numPr>
      </w:pPr>
      <w:r>
        <w:t xml:space="preserve">Rückmeldung von Nutzenden (z. B. </w:t>
      </w:r>
      <w:proofErr w:type="spellStart"/>
      <w:r>
        <w:t>Nicht-</w:t>
      </w:r>
      <w:proofErr w:type="gramStart"/>
      <w:r>
        <w:t>Muttersprachler:innen</w:t>
      </w:r>
      <w:proofErr w:type="spellEnd"/>
      <w:proofErr w:type="gramEnd"/>
      <w:r>
        <w:t>)</w:t>
      </w:r>
    </w:p>
    <w:p w14:paraId="7BF2FEC9" w14:textId="76C18EC0" w:rsidR="008B3F82" w:rsidRDefault="000A04D9" w:rsidP="00EC26B4">
      <w:pPr>
        <w:pStyle w:val="berschrift5"/>
      </w:pPr>
      <w:r>
        <w:t>Abgrenzung</w:t>
      </w:r>
    </w:p>
    <w:p w14:paraId="17F4211D" w14:textId="77777777" w:rsidR="008B3F82" w:rsidRDefault="008B3F82" w:rsidP="00EC26B4">
      <w:pPr>
        <w:pStyle w:val="StandardWeb"/>
      </w:pPr>
      <w:r>
        <w:t>Ergänzt 3.1.3 (Ungewöhnliche Wörter), indem es den Fokus auf die akustische Verständlichkeit legt.</w:t>
      </w:r>
    </w:p>
    <w:p w14:paraId="0BA71C1F" w14:textId="4C4B142B" w:rsidR="008B3F82" w:rsidRDefault="0070771C" w:rsidP="003D19A6">
      <w:pPr>
        <w:pStyle w:val="berschrift5"/>
      </w:pPr>
      <w:r>
        <w:t>Verwandte Standards</w:t>
      </w:r>
    </w:p>
    <w:p w14:paraId="24EE88C9" w14:textId="77777777" w:rsidR="008B3F82" w:rsidRDefault="008B3F82" w:rsidP="008B3F82">
      <w:pPr>
        <w:pStyle w:val="StandardWeb"/>
        <w:numPr>
          <w:ilvl w:val="0"/>
          <w:numId w:val="288"/>
        </w:numPr>
      </w:pPr>
      <w:r>
        <w:t>EN 301 549: 9.3.1.6</w:t>
      </w:r>
    </w:p>
    <w:p w14:paraId="6E025159" w14:textId="77777777" w:rsidR="008B3F82" w:rsidRDefault="008B3F82" w:rsidP="008B3F82">
      <w:pPr>
        <w:pStyle w:val="StandardWeb"/>
        <w:numPr>
          <w:ilvl w:val="0"/>
          <w:numId w:val="288"/>
        </w:numPr>
      </w:pPr>
      <w:r>
        <w:t>BITV 2.0: § 5.1.6</w:t>
      </w:r>
    </w:p>
    <w:p w14:paraId="69F7A45D" w14:textId="77777777" w:rsidR="008B3F82" w:rsidRDefault="008B3F82" w:rsidP="008B3F82">
      <w:pPr>
        <w:pStyle w:val="StandardWeb"/>
        <w:numPr>
          <w:ilvl w:val="0"/>
          <w:numId w:val="288"/>
        </w:numPr>
      </w:pPr>
      <w:r>
        <w:t>eCH-0059: 3.1.6</w:t>
      </w:r>
    </w:p>
    <w:p w14:paraId="55E0737D" w14:textId="77777777" w:rsidR="00C6001F" w:rsidRDefault="00C6001F" w:rsidP="00C6001F">
      <w:hyperlink w:anchor="Inhaltsverzeichnis" w:history="1">
        <w:r>
          <w:rPr>
            <w:rStyle w:val="Hyperlink"/>
            <w:rFonts w:eastAsiaTheme="majorEastAsia"/>
          </w:rPr>
          <w:t>Zum Inhalt springen</w:t>
        </w:r>
      </w:hyperlink>
    </w:p>
    <w:p w14:paraId="72D56F79" w14:textId="2DB662EE" w:rsidR="00302FDF" w:rsidRDefault="005457C6" w:rsidP="00302FDF">
      <w:hyperlink w:anchor="_3.1.6_Aussprache" w:history="1">
        <w:r>
          <w:rPr>
            <w:rStyle w:val="Hyperlink"/>
          </w:rPr>
          <w:t>Zurück springen</w:t>
        </w:r>
      </w:hyperlink>
    </w:p>
    <w:p w14:paraId="244E88A2" w14:textId="612761C0" w:rsidR="00D7666D" w:rsidRPr="00BC1502" w:rsidRDefault="00CC6145" w:rsidP="00D7666D">
      <w:hyperlink w:anchor="_3.2.1_Beim_Fokus" w:history="1">
        <w:r>
          <w:rPr>
            <w:rStyle w:val="Hyperlink"/>
          </w:rPr>
          <w:t>Weiter springen</w:t>
        </w:r>
      </w:hyperlink>
    </w:p>
    <w:p w14:paraId="291B0880" w14:textId="070D02BB" w:rsidR="00077D5D" w:rsidRPr="00FF3954" w:rsidRDefault="00077D5D" w:rsidP="00EC26B4">
      <w:pPr>
        <w:pStyle w:val="berschrift3"/>
      </w:pPr>
      <w:bookmarkStart w:id="175" w:name="_3.2_Richtlinie:_Vorhersehbar"/>
      <w:bookmarkStart w:id="176" w:name="_Toc199794020"/>
      <w:bookmarkEnd w:id="175"/>
      <w:r w:rsidRPr="00FF3954">
        <w:t>3.2 Richtlinie</w:t>
      </w:r>
      <w:r w:rsidR="00FF3954">
        <w:t>:</w:t>
      </w:r>
      <w:r w:rsidRPr="00FF3954">
        <w:t xml:space="preserve"> Vorhersehbar</w:t>
      </w:r>
      <w:bookmarkEnd w:id="176"/>
    </w:p>
    <w:p w14:paraId="60C487EA" w14:textId="493E67A6" w:rsidR="00146687" w:rsidRDefault="00871EB5" w:rsidP="00EC26B4">
      <w:r w:rsidRPr="00871EB5">
        <w:t xml:space="preserve">Das Erscheinungsbild und die Funktionsweise von Webseiten </w:t>
      </w:r>
      <w:r w:rsidR="00146687">
        <w:t xml:space="preserve">und Applikationen </w:t>
      </w:r>
      <w:r w:rsidRPr="00871EB5">
        <w:t>müssen vorhersehbar sein.</w:t>
      </w:r>
    </w:p>
    <w:p w14:paraId="50DAD1DC" w14:textId="70701D1E" w:rsidR="00055ADE" w:rsidRDefault="00055ADE" w:rsidP="00EC26B4">
      <w:hyperlink r:id="rId93" w:anchor="predictable" w:history="1">
        <w:r w:rsidRPr="00055ADE">
          <w:rPr>
            <w:rStyle w:val="Hyperlink"/>
          </w:rPr>
          <w:t>Öffnen Richtlinie 3.2: Vorhersehbar</w:t>
        </w:r>
      </w:hyperlink>
    </w:p>
    <w:p w14:paraId="1525110C" w14:textId="0EDD7455" w:rsidR="00C6001F" w:rsidRDefault="00C6001F" w:rsidP="00EC26B4">
      <w:hyperlink w:anchor="Inhaltsverzeichnis" w:history="1">
        <w:r w:rsidRPr="008A67A4">
          <w:rPr>
            <w:rStyle w:val="Hyperlink"/>
            <w:rFonts w:eastAsiaTheme="majorEastAsia"/>
          </w:rPr>
          <w:t>Zum Inhalt springen</w:t>
        </w:r>
      </w:hyperlink>
    </w:p>
    <w:p w14:paraId="33055896" w14:textId="5356D5C3" w:rsidR="00302FDF" w:rsidRDefault="005457C6" w:rsidP="00302FDF">
      <w:hyperlink w:anchor="_3.2_Richtlinie:_Vorhersehbar" w:history="1">
        <w:r>
          <w:rPr>
            <w:rStyle w:val="Hyperlink"/>
          </w:rPr>
          <w:t>Zurück springen</w:t>
        </w:r>
      </w:hyperlink>
    </w:p>
    <w:p w14:paraId="7C30B17D" w14:textId="63DF766F" w:rsidR="00D7666D" w:rsidRPr="00BC1502" w:rsidRDefault="00CC6145" w:rsidP="00D7666D">
      <w:hyperlink w:anchor="_3.2.2_Bei_Eingabe" w:history="1">
        <w:r>
          <w:rPr>
            <w:rStyle w:val="Hyperlink"/>
          </w:rPr>
          <w:t>Weiter springen</w:t>
        </w:r>
      </w:hyperlink>
    </w:p>
    <w:p w14:paraId="347506D3" w14:textId="777D6C01" w:rsidR="0072053D" w:rsidRDefault="0072053D" w:rsidP="00EC26B4">
      <w:pPr>
        <w:pStyle w:val="berschrift4"/>
        <w:rPr>
          <w:rFonts w:ascii="Times New Roman" w:hAnsi="Times New Roman"/>
        </w:rPr>
      </w:pPr>
      <w:bookmarkStart w:id="177" w:name="_3.2.1_Beim_Fokus"/>
      <w:bookmarkStart w:id="178" w:name="_Toc199794021"/>
      <w:bookmarkEnd w:id="177"/>
      <w:r>
        <w:t>3.2.1 Beim Fokus</w:t>
      </w:r>
      <w:r w:rsidR="00A2006D">
        <w:t xml:space="preserve"> – A</w:t>
      </w:r>
      <w:bookmarkEnd w:id="178"/>
    </w:p>
    <w:p w14:paraId="3B9FE685" w14:textId="77777777" w:rsidR="00914874" w:rsidRPr="00165C63" w:rsidRDefault="00914874" w:rsidP="00914874">
      <w:pPr>
        <w:rPr>
          <w:bCs/>
        </w:rPr>
      </w:pPr>
      <w:hyperlink w:anchor="_3_Prinzip:_Verständlich" w:history="1">
        <w:r w:rsidRPr="00165C63">
          <w:rPr>
            <w:rStyle w:val="Hyperlink"/>
            <w:bCs/>
          </w:rPr>
          <w:t>Prinzip 3: Verständlich</w:t>
        </w:r>
      </w:hyperlink>
    </w:p>
    <w:p w14:paraId="005B44C7" w14:textId="736165B9" w:rsidR="00914874" w:rsidRPr="00165C63" w:rsidRDefault="00914874" w:rsidP="00914874">
      <w:pPr>
        <w:rPr>
          <w:bCs/>
        </w:rPr>
      </w:pPr>
      <w:hyperlink w:anchor="_3.2_Richtlinie:_Vorhersehbar" w:history="1">
        <w:r w:rsidRPr="00165C63">
          <w:rPr>
            <w:rStyle w:val="Hyperlink"/>
            <w:bCs/>
          </w:rPr>
          <w:t>Richtlinie 3.</w:t>
        </w:r>
        <w:r w:rsidR="00165C63" w:rsidRPr="00165C63">
          <w:rPr>
            <w:rStyle w:val="Hyperlink"/>
            <w:bCs/>
          </w:rPr>
          <w:t>2</w:t>
        </w:r>
        <w:r w:rsidRPr="00165C63">
          <w:rPr>
            <w:rStyle w:val="Hyperlink"/>
            <w:bCs/>
          </w:rPr>
          <w:t>: Vorhersehbar</w:t>
        </w:r>
      </w:hyperlink>
    </w:p>
    <w:p w14:paraId="26351AD5" w14:textId="77777777" w:rsidR="0072053D" w:rsidRDefault="0072053D" w:rsidP="00EC26B4">
      <w:pPr>
        <w:pStyle w:val="berschrift5"/>
      </w:pPr>
      <w:r>
        <w:t>Standard</w:t>
      </w:r>
    </w:p>
    <w:p w14:paraId="5E53137A" w14:textId="77777777" w:rsidR="0072053D" w:rsidRDefault="0072053D" w:rsidP="00EC26B4">
      <w:pPr>
        <w:pStyle w:val="StandardWeb"/>
      </w:pPr>
      <w:r>
        <w:t>WCAG 2.2</w:t>
      </w:r>
    </w:p>
    <w:p w14:paraId="341F0EB5" w14:textId="77777777" w:rsidR="0072053D" w:rsidRDefault="0072053D" w:rsidP="00EC26B4">
      <w:pPr>
        <w:pStyle w:val="berschrift5"/>
      </w:pPr>
      <w:proofErr w:type="gramStart"/>
      <w:r>
        <w:t>WCAG Nummer</w:t>
      </w:r>
      <w:proofErr w:type="gramEnd"/>
    </w:p>
    <w:p w14:paraId="2683F200" w14:textId="77777777" w:rsidR="0072053D" w:rsidRDefault="0072053D" w:rsidP="00EC26B4">
      <w:pPr>
        <w:pStyle w:val="StandardWeb"/>
      </w:pPr>
      <w:r>
        <w:t>3.2.1</w:t>
      </w:r>
    </w:p>
    <w:p w14:paraId="2EE79EFA" w14:textId="77777777" w:rsidR="0072053D" w:rsidRDefault="0072053D" w:rsidP="00EC26B4">
      <w:pPr>
        <w:pStyle w:val="berschrift5"/>
      </w:pPr>
      <w:proofErr w:type="gramStart"/>
      <w:r>
        <w:t>WCAG Link</w:t>
      </w:r>
      <w:proofErr w:type="gramEnd"/>
    </w:p>
    <w:p w14:paraId="06CAA069" w14:textId="77777777" w:rsidR="0072053D" w:rsidRDefault="0072053D" w:rsidP="00EC26B4">
      <w:pPr>
        <w:pStyle w:val="StandardWeb"/>
      </w:pPr>
      <w:hyperlink r:id="rId94" w:anchor="on-focus" w:history="1">
        <w:r>
          <w:rPr>
            <w:rStyle w:val="Hyperlink"/>
            <w:rFonts w:eastAsiaTheme="majorEastAsia"/>
          </w:rPr>
          <w:t>https://www.w3.org/TR/WCAG22/#on-focus</w:t>
        </w:r>
      </w:hyperlink>
    </w:p>
    <w:p w14:paraId="2678897A" w14:textId="77777777" w:rsidR="0072053D" w:rsidRDefault="0072053D" w:rsidP="00EC26B4">
      <w:pPr>
        <w:pStyle w:val="berschrift5"/>
      </w:pPr>
      <w:r>
        <w:t>Konformitätsstufe</w:t>
      </w:r>
    </w:p>
    <w:p w14:paraId="793EE309" w14:textId="77777777" w:rsidR="0072053D" w:rsidRDefault="0072053D" w:rsidP="00EC26B4">
      <w:pPr>
        <w:pStyle w:val="StandardWeb"/>
      </w:pPr>
      <w:r>
        <w:t>A</w:t>
      </w:r>
    </w:p>
    <w:p w14:paraId="7C98C8AD" w14:textId="77777777" w:rsidR="0072053D" w:rsidRDefault="0072053D" w:rsidP="00EC26B4">
      <w:pPr>
        <w:pStyle w:val="berschrift5"/>
      </w:pPr>
      <w:r>
        <w:t>Quick Kriterium</w:t>
      </w:r>
    </w:p>
    <w:p w14:paraId="0C579128" w14:textId="77777777" w:rsidR="0072053D" w:rsidRDefault="0072053D" w:rsidP="00EC26B4">
      <w:pPr>
        <w:pStyle w:val="StandardWeb"/>
      </w:pPr>
      <w:r>
        <w:t>Fokussiert ein Nutzer ein Element, darf dies keine Kontextänderung wie das Öffnen eines neuen Fensters oder das Absenden eines Formulars auslösen.</w:t>
      </w:r>
    </w:p>
    <w:p w14:paraId="16686C32" w14:textId="77777777" w:rsidR="0072053D" w:rsidRDefault="0072053D" w:rsidP="00EC26B4">
      <w:pPr>
        <w:pStyle w:val="berschrift5"/>
      </w:pPr>
      <w:r>
        <w:t>Quick Fail</w:t>
      </w:r>
    </w:p>
    <w:p w14:paraId="3F0B8AA3" w14:textId="77777777" w:rsidR="0072053D" w:rsidRDefault="0072053D" w:rsidP="00EC26B4">
      <w:pPr>
        <w:pStyle w:val="StandardWeb"/>
        <w:numPr>
          <w:ilvl w:val="0"/>
          <w:numId w:val="289"/>
        </w:numPr>
      </w:pPr>
      <w:r>
        <w:t>Formular wird beim Fokussieren eines Eingabefelds gesendet</w:t>
      </w:r>
    </w:p>
    <w:p w14:paraId="38D26C34" w14:textId="77777777" w:rsidR="0072053D" w:rsidRDefault="0072053D" w:rsidP="00EC26B4">
      <w:pPr>
        <w:pStyle w:val="StandardWeb"/>
        <w:numPr>
          <w:ilvl w:val="0"/>
          <w:numId w:val="289"/>
        </w:numPr>
      </w:pPr>
      <w:r>
        <w:t>Neues Fenster öffnet sich beim Tab-Fokus</w:t>
      </w:r>
    </w:p>
    <w:p w14:paraId="7B8DCA53" w14:textId="77777777" w:rsidR="0072053D" w:rsidRDefault="0072053D" w:rsidP="00EC26B4">
      <w:pPr>
        <w:pStyle w:val="StandardWeb"/>
        <w:numPr>
          <w:ilvl w:val="0"/>
          <w:numId w:val="289"/>
        </w:numPr>
      </w:pPr>
      <w:r>
        <w:t>Inhalte verändern sich ohne Nutzerinteraktion (z. B. Auswahl per Tastatur)</w:t>
      </w:r>
    </w:p>
    <w:p w14:paraId="0997BE47" w14:textId="77777777" w:rsidR="0072053D" w:rsidRDefault="0072053D" w:rsidP="00EC26B4">
      <w:pPr>
        <w:pStyle w:val="berschrift5"/>
      </w:pPr>
      <w:r>
        <w:t>Quick Fix</w:t>
      </w:r>
    </w:p>
    <w:p w14:paraId="1D6B6178" w14:textId="77777777" w:rsidR="0072053D" w:rsidRDefault="0072053D" w:rsidP="00EC26B4">
      <w:pPr>
        <w:pStyle w:val="StandardWeb"/>
        <w:numPr>
          <w:ilvl w:val="0"/>
          <w:numId w:val="290"/>
        </w:numPr>
      </w:pPr>
      <w:r>
        <w:t>Trenne Fokus- und Aktivierungsereignisse strikt</w:t>
      </w:r>
    </w:p>
    <w:p w14:paraId="3B86EA7F" w14:textId="77777777" w:rsidR="0072053D" w:rsidRDefault="0072053D" w:rsidP="00EC26B4">
      <w:pPr>
        <w:pStyle w:val="StandardWeb"/>
        <w:numPr>
          <w:ilvl w:val="0"/>
          <w:numId w:val="290"/>
        </w:numPr>
      </w:pPr>
      <w:r>
        <w:t>Verwende für Fokusverhalten ausschließlich visuelle Hervorhebungen</w:t>
      </w:r>
    </w:p>
    <w:p w14:paraId="41DEE2ED" w14:textId="77777777" w:rsidR="0072053D" w:rsidRDefault="0072053D" w:rsidP="00EC26B4">
      <w:pPr>
        <w:pStyle w:val="StandardWeb"/>
        <w:numPr>
          <w:ilvl w:val="0"/>
          <w:numId w:val="290"/>
        </w:numPr>
      </w:pPr>
      <w:r>
        <w:t>Vermeide automatische Kontextänderungen bei reinem Fokus</w:t>
      </w:r>
    </w:p>
    <w:p w14:paraId="1EB4814E" w14:textId="77777777" w:rsidR="0072053D" w:rsidRDefault="0072053D" w:rsidP="00EC26B4">
      <w:pPr>
        <w:pStyle w:val="berschrift5"/>
      </w:pPr>
      <w:r>
        <w:t>Grundlage/Kriterium</w:t>
      </w:r>
    </w:p>
    <w:p w14:paraId="0DD153B2" w14:textId="77777777" w:rsidR="0072053D" w:rsidRDefault="0072053D" w:rsidP="00EC26B4">
      <w:pPr>
        <w:pStyle w:val="StandardWeb"/>
      </w:pPr>
      <w:r>
        <w:lastRenderedPageBreak/>
        <w:t xml:space="preserve">Unvorhergesehene Änderungen durch Fokus stören den Nutzungsfluss und können besonders für </w:t>
      </w:r>
      <w:proofErr w:type="spellStart"/>
      <w:proofErr w:type="gramStart"/>
      <w:r>
        <w:t>Tastaturnutzer:innen</w:t>
      </w:r>
      <w:proofErr w:type="spellEnd"/>
      <w:proofErr w:type="gramEnd"/>
      <w:r>
        <w:t xml:space="preserve"> oder Menschen mit kognitiven Einschränkungen verwirrend sein.</w:t>
      </w:r>
    </w:p>
    <w:p w14:paraId="32849CA5" w14:textId="77777777" w:rsidR="0072053D" w:rsidRDefault="0072053D" w:rsidP="00EC26B4">
      <w:pPr>
        <w:pStyle w:val="berschrift5"/>
      </w:pPr>
      <w:r>
        <w:t>Ausnahme</w:t>
      </w:r>
    </w:p>
    <w:p w14:paraId="247A3CA3" w14:textId="77777777" w:rsidR="0072053D" w:rsidRDefault="0072053D" w:rsidP="00EC26B4">
      <w:pPr>
        <w:pStyle w:val="StandardWeb"/>
      </w:pPr>
      <w:r>
        <w:t>Keine. Jegliche Kontextänderung erfordert eine bewusste Nutzeraktion (z. B. Klick oder Enter).</w:t>
      </w:r>
    </w:p>
    <w:p w14:paraId="0074F2C4" w14:textId="77777777" w:rsidR="0072053D" w:rsidRDefault="0072053D" w:rsidP="00EC26B4">
      <w:pPr>
        <w:pStyle w:val="berschrift5"/>
      </w:pPr>
      <w:r>
        <w:t>Verstehen</w:t>
      </w:r>
    </w:p>
    <w:p w14:paraId="2191E980" w14:textId="77777777" w:rsidR="0072053D" w:rsidRDefault="0072053D" w:rsidP="00EC26B4">
      <w:pPr>
        <w:pStyle w:val="StandardWeb"/>
      </w:pPr>
      <w:r>
        <w:t>Der Fokus soll zur Orientierung und Navigation dienen, nicht zur ungewollten Auslösung von Funktionen.</w:t>
      </w:r>
    </w:p>
    <w:p w14:paraId="75B791FD" w14:textId="77777777" w:rsidR="0072053D" w:rsidRDefault="0072053D" w:rsidP="00EC26B4">
      <w:pPr>
        <w:pStyle w:val="berschrift5"/>
      </w:pPr>
      <w:r>
        <w:t>Beispiel</w:t>
      </w:r>
    </w:p>
    <w:p w14:paraId="1E688EFC" w14:textId="77777777" w:rsidR="0072053D" w:rsidRDefault="0072053D" w:rsidP="00EC26B4">
      <w:pPr>
        <w:pStyle w:val="StandardWeb"/>
      </w:pPr>
      <w:r>
        <w:t>Richtig: Beim Fokussieren eines Dropdown-Menüs passiert nichts – erst durch Auswahl oder Klick öffnet sich die Liste.</w:t>
      </w:r>
    </w:p>
    <w:p w14:paraId="2C42235A" w14:textId="77777777" w:rsidR="0072053D" w:rsidRDefault="0072053D" w:rsidP="00EC26B4">
      <w:pPr>
        <w:pStyle w:val="StandardWeb"/>
      </w:pPr>
      <w:r>
        <w:t>Falsch: Beim Fokussieren eines Felds wird automatisch eine neue Seite geladen.</w:t>
      </w:r>
    </w:p>
    <w:p w14:paraId="00530A51" w14:textId="77777777" w:rsidR="0072053D" w:rsidRDefault="0072053D" w:rsidP="00EC26B4">
      <w:pPr>
        <w:pStyle w:val="berschrift5"/>
      </w:pPr>
      <w:r>
        <w:t>Anmerkung</w:t>
      </w:r>
    </w:p>
    <w:p w14:paraId="0CBF7801" w14:textId="77777777" w:rsidR="0072053D" w:rsidRDefault="0072053D" w:rsidP="00EC26B4">
      <w:pPr>
        <w:pStyle w:val="StandardWeb"/>
      </w:pPr>
      <w:r>
        <w:t>Dies betrifft sowohl Tastaturnavigation als auch Touch- und Screenreader-Nutzung.</w:t>
      </w:r>
    </w:p>
    <w:p w14:paraId="286B8925" w14:textId="7DD84414" w:rsidR="0072053D" w:rsidRDefault="00EF78F8" w:rsidP="00EC26B4">
      <w:pPr>
        <w:pStyle w:val="berschrift5"/>
      </w:pPr>
      <w:r>
        <w:t>Anwendbarkeit</w:t>
      </w:r>
    </w:p>
    <w:p w14:paraId="0157D8E1" w14:textId="77777777" w:rsidR="0072053D" w:rsidRDefault="0072053D" w:rsidP="00EC26B4">
      <w:pPr>
        <w:pStyle w:val="StandardWeb"/>
      </w:pPr>
      <w:r>
        <w:t>Für alle fokussierbaren interaktiven Elemente wie Links, Buttons, Formulare, Widgets.</w:t>
      </w:r>
    </w:p>
    <w:p w14:paraId="2227D5A7" w14:textId="77777777" w:rsidR="0072053D" w:rsidRDefault="0072053D" w:rsidP="003D19A6">
      <w:pPr>
        <w:pStyle w:val="berschrift5"/>
      </w:pPr>
      <w:r>
        <w:t>Prüfanleitung</w:t>
      </w:r>
    </w:p>
    <w:p w14:paraId="6D3C3E0F" w14:textId="77777777" w:rsidR="0072053D" w:rsidRDefault="0072053D" w:rsidP="00EC26B4">
      <w:pPr>
        <w:pStyle w:val="StandardWeb"/>
        <w:numPr>
          <w:ilvl w:val="0"/>
          <w:numId w:val="291"/>
        </w:numPr>
      </w:pPr>
      <w:r>
        <w:t>Navigiere mit Tab durch die Seite</w:t>
      </w:r>
    </w:p>
    <w:p w14:paraId="3B25BB59" w14:textId="77777777" w:rsidR="0072053D" w:rsidRDefault="0072053D" w:rsidP="00EC26B4">
      <w:pPr>
        <w:pStyle w:val="StandardWeb"/>
        <w:numPr>
          <w:ilvl w:val="0"/>
          <w:numId w:val="291"/>
        </w:numPr>
      </w:pPr>
      <w:r>
        <w:t>Beobachte, ob sich der Kontext ändert (neue Seite, neue Inhalte, Pop-ups)</w:t>
      </w:r>
    </w:p>
    <w:p w14:paraId="31912B29" w14:textId="77777777" w:rsidR="0072053D" w:rsidRDefault="0072053D" w:rsidP="00EC26B4">
      <w:pPr>
        <w:pStyle w:val="StandardWeb"/>
        <w:numPr>
          <w:ilvl w:val="0"/>
          <w:numId w:val="291"/>
        </w:numPr>
      </w:pPr>
      <w:r>
        <w:t>Bestätige, dass Änderungen nur bei bewusster Aktivierung erfolgen</w:t>
      </w:r>
    </w:p>
    <w:p w14:paraId="293197F7" w14:textId="77777777" w:rsidR="0072053D" w:rsidRDefault="0072053D" w:rsidP="003D19A6">
      <w:pPr>
        <w:pStyle w:val="berschrift5"/>
      </w:pPr>
      <w:r>
        <w:t>Prüftools</w:t>
      </w:r>
    </w:p>
    <w:p w14:paraId="6E9FB0ED" w14:textId="77777777" w:rsidR="0072053D" w:rsidRDefault="0072053D" w:rsidP="00EC26B4">
      <w:pPr>
        <w:pStyle w:val="StandardWeb"/>
        <w:numPr>
          <w:ilvl w:val="0"/>
          <w:numId w:val="292"/>
        </w:numPr>
      </w:pPr>
      <w:r>
        <w:t xml:space="preserve">Tastaturnavigation (Tab, </w:t>
      </w:r>
      <w:proofErr w:type="spellStart"/>
      <w:r>
        <w:t>Shift+Tab</w:t>
      </w:r>
      <w:proofErr w:type="spellEnd"/>
      <w:r>
        <w:t>, Enter)</w:t>
      </w:r>
    </w:p>
    <w:p w14:paraId="7F5357E6" w14:textId="77777777" w:rsidR="0072053D" w:rsidRDefault="0072053D" w:rsidP="00EC26B4">
      <w:pPr>
        <w:pStyle w:val="StandardWeb"/>
        <w:numPr>
          <w:ilvl w:val="0"/>
          <w:numId w:val="292"/>
        </w:numPr>
      </w:pPr>
      <w:r>
        <w:t>Screenreader</w:t>
      </w:r>
    </w:p>
    <w:p w14:paraId="3B6010A9" w14:textId="77777777" w:rsidR="0072053D" w:rsidRDefault="0072053D" w:rsidP="00EC26B4">
      <w:pPr>
        <w:pStyle w:val="StandardWeb"/>
        <w:numPr>
          <w:ilvl w:val="0"/>
          <w:numId w:val="292"/>
        </w:numPr>
      </w:pPr>
      <w:r>
        <w:t>Entwickler-Tools zur Ereignisüberwachung</w:t>
      </w:r>
    </w:p>
    <w:p w14:paraId="6F6BF1D8" w14:textId="3FB5C78F" w:rsidR="0072053D" w:rsidRDefault="000A04D9" w:rsidP="00EC26B4">
      <w:pPr>
        <w:pStyle w:val="berschrift5"/>
      </w:pPr>
      <w:r>
        <w:t>Abgrenzung</w:t>
      </w:r>
    </w:p>
    <w:p w14:paraId="2D88CDC1" w14:textId="77777777" w:rsidR="0072053D" w:rsidRDefault="0072053D" w:rsidP="00EC26B4">
      <w:pPr>
        <w:pStyle w:val="StandardWeb"/>
      </w:pPr>
      <w:r>
        <w:lastRenderedPageBreak/>
        <w:t>Ergänzt 3.2.2 (Bei Eingabe), das sich auf Kontextänderungen durch Eingabe statt Fokus konzentriert.</w:t>
      </w:r>
    </w:p>
    <w:p w14:paraId="744A2EB1" w14:textId="0D80E47C" w:rsidR="0072053D" w:rsidRDefault="0070771C" w:rsidP="003D19A6">
      <w:pPr>
        <w:pStyle w:val="berschrift5"/>
      </w:pPr>
      <w:r>
        <w:t>Verwandte Standards</w:t>
      </w:r>
    </w:p>
    <w:p w14:paraId="5CEE2460" w14:textId="77777777" w:rsidR="0072053D" w:rsidRDefault="0072053D" w:rsidP="00EC26B4">
      <w:pPr>
        <w:pStyle w:val="StandardWeb"/>
        <w:numPr>
          <w:ilvl w:val="0"/>
          <w:numId w:val="293"/>
        </w:numPr>
      </w:pPr>
      <w:r>
        <w:t>EN 301 549: 9.3.2.1</w:t>
      </w:r>
    </w:p>
    <w:p w14:paraId="36F65C41" w14:textId="77777777" w:rsidR="0072053D" w:rsidRDefault="0072053D" w:rsidP="00EC26B4">
      <w:pPr>
        <w:pStyle w:val="StandardWeb"/>
        <w:numPr>
          <w:ilvl w:val="0"/>
          <w:numId w:val="293"/>
        </w:numPr>
      </w:pPr>
      <w:r>
        <w:t>BITV 2.0: § 5.2.1</w:t>
      </w:r>
    </w:p>
    <w:p w14:paraId="243DFA3D" w14:textId="77777777" w:rsidR="0072053D" w:rsidRDefault="0072053D" w:rsidP="00EC26B4">
      <w:pPr>
        <w:pStyle w:val="StandardWeb"/>
        <w:numPr>
          <w:ilvl w:val="0"/>
          <w:numId w:val="293"/>
        </w:numPr>
      </w:pPr>
      <w:r>
        <w:t>eCH-0059: 3.2.1</w:t>
      </w:r>
    </w:p>
    <w:p w14:paraId="3B996EEF" w14:textId="77777777" w:rsidR="00C6001F" w:rsidRDefault="00C6001F" w:rsidP="00EC26B4">
      <w:hyperlink w:anchor="Inhaltsverzeichnis" w:history="1">
        <w:r>
          <w:rPr>
            <w:rStyle w:val="Hyperlink"/>
            <w:rFonts w:eastAsiaTheme="majorEastAsia"/>
          </w:rPr>
          <w:t>Zum Inhalt springen</w:t>
        </w:r>
      </w:hyperlink>
    </w:p>
    <w:p w14:paraId="5D2A4449" w14:textId="0B7D4D58" w:rsidR="00C60C03" w:rsidRPr="00C60C03" w:rsidRDefault="00C60C03" w:rsidP="00C60C03">
      <w:hyperlink w:anchor="_3.2.1_Beim_Fokus" w:history="1">
        <w:r w:rsidRPr="00C60C03">
          <w:rPr>
            <w:rStyle w:val="Hyperlink"/>
          </w:rPr>
          <w:t>Zurück springen</w:t>
        </w:r>
      </w:hyperlink>
    </w:p>
    <w:p w14:paraId="07857CBD" w14:textId="57A4EAAC" w:rsidR="00AF6821" w:rsidRPr="00BC1502" w:rsidRDefault="00CC6145" w:rsidP="00AF6821">
      <w:hyperlink w:anchor="_3.2.3_Konsistente_Navigation" w:history="1">
        <w:r>
          <w:rPr>
            <w:rStyle w:val="Hyperlink"/>
          </w:rPr>
          <w:t>Weiter springen</w:t>
        </w:r>
      </w:hyperlink>
    </w:p>
    <w:p w14:paraId="4347545D" w14:textId="3A60FF88" w:rsidR="00827A11" w:rsidRDefault="00827A11" w:rsidP="00EC26B4">
      <w:pPr>
        <w:pStyle w:val="berschrift4"/>
        <w:rPr>
          <w:rFonts w:ascii="Times New Roman" w:hAnsi="Times New Roman"/>
        </w:rPr>
      </w:pPr>
      <w:bookmarkStart w:id="179" w:name="_3.2.2_Bei_Eingabe"/>
      <w:bookmarkStart w:id="180" w:name="_Toc199794022"/>
      <w:bookmarkEnd w:id="179"/>
      <w:r>
        <w:t>3.2.2 Bei Eingabe</w:t>
      </w:r>
      <w:r w:rsidR="004968CF">
        <w:t xml:space="preserve"> – A</w:t>
      </w:r>
      <w:bookmarkEnd w:id="180"/>
    </w:p>
    <w:p w14:paraId="05CD0C54" w14:textId="77777777" w:rsidR="00165C63" w:rsidRPr="00165C63" w:rsidRDefault="00165C63" w:rsidP="00165C63">
      <w:pPr>
        <w:rPr>
          <w:bCs/>
        </w:rPr>
      </w:pPr>
      <w:hyperlink w:anchor="_3_Prinzip:_Verständlich" w:history="1">
        <w:r w:rsidRPr="00165C63">
          <w:rPr>
            <w:rStyle w:val="Hyperlink"/>
            <w:bCs/>
          </w:rPr>
          <w:t>Prinzip 3: Verständlich</w:t>
        </w:r>
      </w:hyperlink>
    </w:p>
    <w:p w14:paraId="265EA924" w14:textId="77777777" w:rsidR="00165C63" w:rsidRPr="00165C63" w:rsidRDefault="00165C63" w:rsidP="00165C63">
      <w:pPr>
        <w:rPr>
          <w:bCs/>
        </w:rPr>
      </w:pPr>
      <w:hyperlink w:anchor="_3.2_Richtlinie:_Vorhersehbar" w:history="1">
        <w:r w:rsidRPr="00165C63">
          <w:rPr>
            <w:rStyle w:val="Hyperlink"/>
            <w:bCs/>
          </w:rPr>
          <w:t>Richtlinie 3.2: Vorhersehbar</w:t>
        </w:r>
      </w:hyperlink>
    </w:p>
    <w:p w14:paraId="0E1506D7" w14:textId="77777777" w:rsidR="00827A11" w:rsidRDefault="00827A11" w:rsidP="00EC26B4">
      <w:pPr>
        <w:pStyle w:val="berschrift5"/>
      </w:pPr>
      <w:r>
        <w:t>Standard</w:t>
      </w:r>
    </w:p>
    <w:p w14:paraId="57B42EC9" w14:textId="77777777" w:rsidR="00827A11" w:rsidRDefault="00827A11" w:rsidP="00EC26B4">
      <w:pPr>
        <w:pStyle w:val="StandardWeb"/>
      </w:pPr>
      <w:r>
        <w:t>WCAG 2.2</w:t>
      </w:r>
    </w:p>
    <w:p w14:paraId="3673B634" w14:textId="77777777" w:rsidR="00827A11" w:rsidRDefault="00827A11" w:rsidP="00EC26B4">
      <w:pPr>
        <w:pStyle w:val="berschrift5"/>
      </w:pPr>
      <w:proofErr w:type="gramStart"/>
      <w:r>
        <w:t>WCAG Nummer</w:t>
      </w:r>
      <w:proofErr w:type="gramEnd"/>
    </w:p>
    <w:p w14:paraId="1021B2EC" w14:textId="77777777" w:rsidR="00827A11" w:rsidRDefault="00827A11" w:rsidP="00EC26B4">
      <w:pPr>
        <w:pStyle w:val="StandardWeb"/>
      </w:pPr>
      <w:r>
        <w:t>3.2.2</w:t>
      </w:r>
    </w:p>
    <w:p w14:paraId="77D9CCE4" w14:textId="77777777" w:rsidR="00827A11" w:rsidRDefault="00827A11" w:rsidP="00EC26B4">
      <w:pPr>
        <w:pStyle w:val="berschrift5"/>
      </w:pPr>
      <w:proofErr w:type="gramStart"/>
      <w:r>
        <w:t>WCAG Link</w:t>
      </w:r>
      <w:proofErr w:type="gramEnd"/>
    </w:p>
    <w:p w14:paraId="799639C4" w14:textId="77777777" w:rsidR="00827A11" w:rsidRDefault="00827A11" w:rsidP="00EC26B4">
      <w:pPr>
        <w:pStyle w:val="StandardWeb"/>
      </w:pPr>
      <w:hyperlink r:id="rId95" w:anchor="on-input" w:history="1">
        <w:r>
          <w:rPr>
            <w:rStyle w:val="Hyperlink"/>
            <w:rFonts w:eastAsiaTheme="majorEastAsia"/>
          </w:rPr>
          <w:t>https://www.w3.org/TR/WCAG22/#on-input</w:t>
        </w:r>
      </w:hyperlink>
    </w:p>
    <w:p w14:paraId="1333069F" w14:textId="77777777" w:rsidR="00827A11" w:rsidRDefault="00827A11" w:rsidP="00EC26B4">
      <w:pPr>
        <w:pStyle w:val="berschrift5"/>
      </w:pPr>
      <w:r>
        <w:t>Konformitätsstufe</w:t>
      </w:r>
    </w:p>
    <w:p w14:paraId="2791C353" w14:textId="77777777" w:rsidR="00827A11" w:rsidRDefault="00827A11" w:rsidP="00EC26B4">
      <w:pPr>
        <w:pStyle w:val="StandardWeb"/>
      </w:pPr>
      <w:r>
        <w:t>A</w:t>
      </w:r>
    </w:p>
    <w:p w14:paraId="1DFF1E85" w14:textId="77777777" w:rsidR="00827A11" w:rsidRDefault="00827A11" w:rsidP="00EC26B4">
      <w:pPr>
        <w:pStyle w:val="berschrift5"/>
      </w:pPr>
      <w:r>
        <w:t>Quick Kriterium</w:t>
      </w:r>
    </w:p>
    <w:p w14:paraId="5F42A636" w14:textId="77777777" w:rsidR="00827A11" w:rsidRDefault="00827A11" w:rsidP="00EC26B4">
      <w:pPr>
        <w:pStyle w:val="StandardWeb"/>
      </w:pPr>
      <w:r>
        <w:t xml:space="preserve">Eine Änderung der Eingabe (z. B. Auswahl in einem Dropdown-Menü oder Texteingabe) darf nur dann zu einer Kontextänderung führen, wenn dies klar kommuniziert wird oder die </w:t>
      </w:r>
      <w:proofErr w:type="spellStart"/>
      <w:proofErr w:type="gramStart"/>
      <w:r>
        <w:t>Nutzer:innen</w:t>
      </w:r>
      <w:proofErr w:type="spellEnd"/>
      <w:proofErr w:type="gramEnd"/>
      <w:r>
        <w:t xml:space="preserve"> dies selbst auslösen.</w:t>
      </w:r>
    </w:p>
    <w:p w14:paraId="1AEF53EA" w14:textId="77777777" w:rsidR="00827A11" w:rsidRDefault="00827A11" w:rsidP="00EC26B4">
      <w:pPr>
        <w:pStyle w:val="berschrift5"/>
      </w:pPr>
      <w:r>
        <w:t>Quick Fail</w:t>
      </w:r>
    </w:p>
    <w:p w14:paraId="6A72F9DE" w14:textId="77777777" w:rsidR="00827A11" w:rsidRDefault="00827A11" w:rsidP="00EC26B4">
      <w:pPr>
        <w:pStyle w:val="StandardWeb"/>
        <w:numPr>
          <w:ilvl w:val="0"/>
          <w:numId w:val="294"/>
        </w:numPr>
      </w:pPr>
      <w:r>
        <w:t>Auswahl eines Dropdown-Menüs führt direkt zur Navigation</w:t>
      </w:r>
    </w:p>
    <w:p w14:paraId="57E8ACE3" w14:textId="77777777" w:rsidR="00827A11" w:rsidRDefault="00827A11" w:rsidP="00EC26B4">
      <w:pPr>
        <w:pStyle w:val="StandardWeb"/>
        <w:numPr>
          <w:ilvl w:val="0"/>
          <w:numId w:val="294"/>
        </w:numPr>
      </w:pPr>
      <w:r>
        <w:t>Eingabe in ein Feld lädt automatisch neue Inhalte</w:t>
      </w:r>
    </w:p>
    <w:p w14:paraId="143D683E" w14:textId="77777777" w:rsidR="00827A11" w:rsidRDefault="00827A11" w:rsidP="00EC26B4">
      <w:pPr>
        <w:pStyle w:val="StandardWeb"/>
        <w:numPr>
          <w:ilvl w:val="0"/>
          <w:numId w:val="294"/>
        </w:numPr>
      </w:pPr>
      <w:r>
        <w:t>Ändern eines Kontrollkästchens öffnet ohne Ankündigung ein Pop-up</w:t>
      </w:r>
    </w:p>
    <w:p w14:paraId="12D4DBF5" w14:textId="77777777" w:rsidR="00827A11" w:rsidRDefault="00827A11" w:rsidP="00EC26B4">
      <w:pPr>
        <w:pStyle w:val="berschrift5"/>
      </w:pPr>
      <w:r>
        <w:lastRenderedPageBreak/>
        <w:t>Quick Fix</w:t>
      </w:r>
    </w:p>
    <w:p w14:paraId="0B06F9C8" w14:textId="77777777" w:rsidR="00827A11" w:rsidRDefault="00827A11" w:rsidP="00EC26B4">
      <w:pPr>
        <w:pStyle w:val="StandardWeb"/>
        <w:numPr>
          <w:ilvl w:val="0"/>
          <w:numId w:val="295"/>
        </w:numPr>
      </w:pPr>
      <w:r>
        <w:t>Entkopple Eingabeereignisse von automatischen Kontextänderungen</w:t>
      </w:r>
    </w:p>
    <w:p w14:paraId="25A934D7" w14:textId="77777777" w:rsidR="00827A11" w:rsidRDefault="00827A11" w:rsidP="00EC26B4">
      <w:pPr>
        <w:pStyle w:val="StandardWeb"/>
        <w:numPr>
          <w:ilvl w:val="0"/>
          <w:numId w:val="295"/>
        </w:numPr>
      </w:pPr>
      <w:r>
        <w:t>Nutze zusätzliche Schaltflächen wie „Absenden“ oder „Bestätigen“</w:t>
      </w:r>
    </w:p>
    <w:p w14:paraId="675CE502" w14:textId="77777777" w:rsidR="00827A11" w:rsidRDefault="00827A11" w:rsidP="00EC26B4">
      <w:pPr>
        <w:pStyle w:val="StandardWeb"/>
        <w:numPr>
          <w:ilvl w:val="0"/>
          <w:numId w:val="295"/>
        </w:numPr>
      </w:pPr>
      <w:r>
        <w:t xml:space="preserve">Informiere </w:t>
      </w:r>
      <w:proofErr w:type="spellStart"/>
      <w:proofErr w:type="gramStart"/>
      <w:r>
        <w:t>Nutzer:innen</w:t>
      </w:r>
      <w:proofErr w:type="spellEnd"/>
      <w:proofErr w:type="gramEnd"/>
      <w:r>
        <w:t xml:space="preserve"> klar über bevorstehende Änderungen</w:t>
      </w:r>
    </w:p>
    <w:p w14:paraId="71CA73D0" w14:textId="77777777" w:rsidR="00827A11" w:rsidRDefault="00827A11" w:rsidP="00EC26B4">
      <w:pPr>
        <w:pStyle w:val="berschrift5"/>
      </w:pPr>
      <w:r>
        <w:t>Grundlage/Kriterium</w:t>
      </w:r>
    </w:p>
    <w:p w14:paraId="7EC9D697" w14:textId="77777777" w:rsidR="00827A11" w:rsidRDefault="00827A11" w:rsidP="00EC26B4">
      <w:pPr>
        <w:pStyle w:val="StandardWeb"/>
      </w:pPr>
      <w:r>
        <w:t>Automatische Kontextwechsel nach Eingaben können zu Orientierungslosigkeit führen, insbesondere für Personen mit motorischen oder kognitiven Einschränkungen.</w:t>
      </w:r>
    </w:p>
    <w:p w14:paraId="203A4B94" w14:textId="77777777" w:rsidR="00827A11" w:rsidRDefault="00827A11" w:rsidP="00EC26B4">
      <w:pPr>
        <w:pStyle w:val="berschrift5"/>
      </w:pPr>
      <w:r>
        <w:t>Ausnahme</w:t>
      </w:r>
    </w:p>
    <w:p w14:paraId="777235D1" w14:textId="77777777" w:rsidR="00827A11" w:rsidRDefault="00827A11" w:rsidP="00EC26B4">
      <w:pPr>
        <w:pStyle w:val="StandardWeb"/>
      </w:pPr>
      <w:r>
        <w:t>Keine. Kontextänderungen erfordern stets eine bewusste Nutzeraktion.</w:t>
      </w:r>
    </w:p>
    <w:p w14:paraId="738796F2" w14:textId="77777777" w:rsidR="00827A11" w:rsidRDefault="00827A11" w:rsidP="00EC26B4">
      <w:pPr>
        <w:pStyle w:val="berschrift5"/>
      </w:pPr>
      <w:r>
        <w:t>Verstehen</w:t>
      </w:r>
    </w:p>
    <w:p w14:paraId="33B6C437" w14:textId="77777777" w:rsidR="00827A11" w:rsidRDefault="00827A11" w:rsidP="00EC26B4">
      <w:pPr>
        <w:pStyle w:val="StandardWeb"/>
      </w:pPr>
      <w:r>
        <w:t xml:space="preserve">Eingaben sollen keine überraschenden Auswirkungen haben. </w:t>
      </w:r>
      <w:proofErr w:type="spellStart"/>
      <w:proofErr w:type="gramStart"/>
      <w:r>
        <w:t>Nutzer:innen</w:t>
      </w:r>
      <w:proofErr w:type="spellEnd"/>
      <w:proofErr w:type="gramEnd"/>
      <w:r>
        <w:t xml:space="preserve"> müssen Änderungen gezielt und kontrolliert auslösen können.</w:t>
      </w:r>
    </w:p>
    <w:p w14:paraId="05924707" w14:textId="77777777" w:rsidR="00827A11" w:rsidRDefault="00827A11" w:rsidP="00EC26B4">
      <w:pPr>
        <w:pStyle w:val="berschrift5"/>
      </w:pPr>
      <w:r>
        <w:t>Beispiel</w:t>
      </w:r>
    </w:p>
    <w:p w14:paraId="57BB913D" w14:textId="77777777" w:rsidR="00827A11" w:rsidRDefault="00827A11" w:rsidP="00EC26B4">
      <w:pPr>
        <w:pStyle w:val="StandardWeb"/>
      </w:pPr>
      <w:r>
        <w:t>Richtig: Ein Dropdown-Menü bietet Optionen. Erst ein Klick auf „Anwenden“ führt zur Navigation.</w:t>
      </w:r>
    </w:p>
    <w:p w14:paraId="51BFA5C1" w14:textId="77777777" w:rsidR="00827A11" w:rsidRDefault="00827A11" w:rsidP="00EC26B4">
      <w:pPr>
        <w:pStyle w:val="StandardWeb"/>
      </w:pPr>
      <w:r>
        <w:t>Falsch: Bei der Auswahl im Dropdown-Menü wird sofort eine neue Seite geladen.</w:t>
      </w:r>
    </w:p>
    <w:p w14:paraId="4046B9BA" w14:textId="77777777" w:rsidR="00827A11" w:rsidRDefault="00827A11" w:rsidP="00EC26B4">
      <w:pPr>
        <w:pStyle w:val="berschrift5"/>
      </w:pPr>
      <w:r>
        <w:t>Anmerkung</w:t>
      </w:r>
    </w:p>
    <w:p w14:paraId="744FDB86" w14:textId="77777777" w:rsidR="00827A11" w:rsidRDefault="00827A11" w:rsidP="00EC26B4">
      <w:pPr>
        <w:pStyle w:val="StandardWeb"/>
      </w:pPr>
      <w:r>
        <w:t>Das Kriterium betrifft alle interaktiven Formularelemente und Auswahlfelder.</w:t>
      </w:r>
    </w:p>
    <w:p w14:paraId="36A5A468" w14:textId="064B19F1" w:rsidR="00827A11" w:rsidRDefault="00EF78F8" w:rsidP="00EC26B4">
      <w:pPr>
        <w:pStyle w:val="berschrift5"/>
      </w:pPr>
      <w:r>
        <w:t>Anwendbarkeit</w:t>
      </w:r>
    </w:p>
    <w:p w14:paraId="3B70B84C" w14:textId="77777777" w:rsidR="00827A11" w:rsidRDefault="00827A11" w:rsidP="00EC26B4">
      <w:pPr>
        <w:pStyle w:val="StandardWeb"/>
      </w:pPr>
      <w:r>
        <w:t>Für alle Eingabefelder, Auswahlfelder, Kontrollkästchen, Radiobuttons, Dropdown-Menüs.</w:t>
      </w:r>
    </w:p>
    <w:p w14:paraId="6E5B0436" w14:textId="77777777" w:rsidR="00827A11" w:rsidRDefault="00827A11" w:rsidP="003D19A6">
      <w:pPr>
        <w:pStyle w:val="berschrift5"/>
      </w:pPr>
      <w:r>
        <w:t>Prüfanleitung</w:t>
      </w:r>
    </w:p>
    <w:p w14:paraId="34BD8C32" w14:textId="77777777" w:rsidR="00827A11" w:rsidRDefault="00827A11" w:rsidP="00EC26B4">
      <w:pPr>
        <w:pStyle w:val="StandardWeb"/>
        <w:numPr>
          <w:ilvl w:val="0"/>
          <w:numId w:val="296"/>
        </w:numPr>
      </w:pPr>
      <w:r>
        <w:t>Führe Eingaben oder Auswahlen durch</w:t>
      </w:r>
    </w:p>
    <w:p w14:paraId="66B82850" w14:textId="77777777" w:rsidR="00827A11" w:rsidRDefault="00827A11" w:rsidP="00EC26B4">
      <w:pPr>
        <w:pStyle w:val="StandardWeb"/>
        <w:numPr>
          <w:ilvl w:val="0"/>
          <w:numId w:val="296"/>
        </w:numPr>
      </w:pPr>
      <w:r>
        <w:t>Überprüfe, ob sich der Kontext ändert, ohne dass du dies bewusst ausgelöst hast</w:t>
      </w:r>
    </w:p>
    <w:p w14:paraId="41EF7036" w14:textId="77777777" w:rsidR="00827A11" w:rsidRDefault="00827A11" w:rsidP="00EC26B4">
      <w:pPr>
        <w:pStyle w:val="StandardWeb"/>
        <w:numPr>
          <w:ilvl w:val="0"/>
          <w:numId w:val="296"/>
        </w:numPr>
      </w:pPr>
      <w:r>
        <w:t>Bestätige, dass alle Änderungen klar angekündigt oder bewusst ausgelöst wurden</w:t>
      </w:r>
    </w:p>
    <w:p w14:paraId="19B097B8" w14:textId="77777777" w:rsidR="00827A11" w:rsidRDefault="00827A11" w:rsidP="003D19A6">
      <w:pPr>
        <w:pStyle w:val="berschrift5"/>
      </w:pPr>
      <w:r>
        <w:t>Prüftools</w:t>
      </w:r>
    </w:p>
    <w:p w14:paraId="26B927FD" w14:textId="77777777" w:rsidR="00827A11" w:rsidRDefault="00827A11" w:rsidP="00EC26B4">
      <w:pPr>
        <w:pStyle w:val="StandardWeb"/>
        <w:numPr>
          <w:ilvl w:val="0"/>
          <w:numId w:val="297"/>
        </w:numPr>
      </w:pPr>
      <w:r>
        <w:lastRenderedPageBreak/>
        <w:t>Tastaturnavigation</w:t>
      </w:r>
    </w:p>
    <w:p w14:paraId="283FECF4" w14:textId="77777777" w:rsidR="00827A11" w:rsidRDefault="00827A11" w:rsidP="00EC26B4">
      <w:pPr>
        <w:pStyle w:val="StandardWeb"/>
        <w:numPr>
          <w:ilvl w:val="0"/>
          <w:numId w:val="297"/>
        </w:numPr>
      </w:pPr>
      <w:r>
        <w:t>Screenreader</w:t>
      </w:r>
    </w:p>
    <w:p w14:paraId="37721087" w14:textId="77777777" w:rsidR="00827A11" w:rsidRDefault="00827A11" w:rsidP="00EC26B4">
      <w:pPr>
        <w:pStyle w:val="StandardWeb"/>
        <w:numPr>
          <w:ilvl w:val="0"/>
          <w:numId w:val="297"/>
        </w:numPr>
      </w:pPr>
      <w:r>
        <w:t>Entwickler-Tools zur Ereignisverfolgung</w:t>
      </w:r>
    </w:p>
    <w:p w14:paraId="2DF0D440" w14:textId="3ECA6CB2" w:rsidR="00827A11" w:rsidRDefault="000A04D9" w:rsidP="00EC26B4">
      <w:pPr>
        <w:pStyle w:val="berschrift5"/>
      </w:pPr>
      <w:r>
        <w:t>Abgrenzung</w:t>
      </w:r>
    </w:p>
    <w:p w14:paraId="4E814897" w14:textId="77777777" w:rsidR="00827A11" w:rsidRDefault="00827A11" w:rsidP="00EC26B4">
      <w:pPr>
        <w:pStyle w:val="StandardWeb"/>
      </w:pPr>
      <w:r>
        <w:t>Ergänzt 3.2.1 (Beim Fokus), das sich auf Kontextänderungen durch reinen Fokus bezieht.</w:t>
      </w:r>
    </w:p>
    <w:p w14:paraId="50CAB700" w14:textId="79110E36" w:rsidR="00827A11" w:rsidRDefault="0070771C" w:rsidP="003D19A6">
      <w:pPr>
        <w:pStyle w:val="berschrift5"/>
      </w:pPr>
      <w:r>
        <w:t>Verwandte Standards</w:t>
      </w:r>
    </w:p>
    <w:p w14:paraId="0BDB554B" w14:textId="77777777" w:rsidR="00827A11" w:rsidRDefault="00827A11" w:rsidP="00EC26B4">
      <w:pPr>
        <w:pStyle w:val="StandardWeb"/>
        <w:numPr>
          <w:ilvl w:val="0"/>
          <w:numId w:val="298"/>
        </w:numPr>
      </w:pPr>
      <w:r>
        <w:t>EN 301 549: 9.3.2.2</w:t>
      </w:r>
    </w:p>
    <w:p w14:paraId="7863CD00" w14:textId="77777777" w:rsidR="00827A11" w:rsidRDefault="00827A11" w:rsidP="00EC26B4">
      <w:pPr>
        <w:pStyle w:val="StandardWeb"/>
        <w:numPr>
          <w:ilvl w:val="0"/>
          <w:numId w:val="298"/>
        </w:numPr>
      </w:pPr>
      <w:r>
        <w:t>BITV 2.0: § 5.2.2</w:t>
      </w:r>
    </w:p>
    <w:p w14:paraId="27BC6007" w14:textId="77777777" w:rsidR="00827A11" w:rsidRDefault="00827A11" w:rsidP="00EC26B4">
      <w:pPr>
        <w:pStyle w:val="StandardWeb"/>
        <w:numPr>
          <w:ilvl w:val="0"/>
          <w:numId w:val="298"/>
        </w:numPr>
      </w:pPr>
      <w:r>
        <w:t>eCH-0059: 3.2.2</w:t>
      </w:r>
    </w:p>
    <w:p w14:paraId="580B3372" w14:textId="77777777" w:rsidR="00C6001F" w:rsidRDefault="00C6001F" w:rsidP="00EC26B4">
      <w:hyperlink w:anchor="Inhaltsverzeichnis" w:history="1">
        <w:r>
          <w:rPr>
            <w:rStyle w:val="Hyperlink"/>
            <w:rFonts w:eastAsiaTheme="majorEastAsia"/>
          </w:rPr>
          <w:t>Zum Inhalt springen</w:t>
        </w:r>
      </w:hyperlink>
    </w:p>
    <w:p w14:paraId="12D34996" w14:textId="1AB7D990" w:rsidR="00302FDF" w:rsidRPr="00F410F6" w:rsidRDefault="00F410F6" w:rsidP="00302FDF">
      <w:pPr>
        <w:rPr>
          <w:rStyle w:val="Hyperlink"/>
        </w:rPr>
      </w:pPr>
      <w:r>
        <w:fldChar w:fldCharType="begin"/>
      </w:r>
      <w:r>
        <w:instrText>HYPERLINK  \l "_3.2.2_Bei_Eingabe"</w:instrText>
      </w:r>
      <w:r>
        <w:fldChar w:fldCharType="separate"/>
      </w:r>
      <w:proofErr w:type="gramStart"/>
      <w:r w:rsidR="005457C6" w:rsidRPr="00F410F6">
        <w:rPr>
          <w:rStyle w:val="Hyperlink"/>
        </w:rPr>
        <w:t>Zurück springen</w:t>
      </w:r>
      <w:proofErr w:type="gramEnd"/>
    </w:p>
    <w:bookmarkStart w:id="181" w:name="_3.2.3_Konsistente_Navigation"/>
    <w:bookmarkEnd w:id="181"/>
    <w:p w14:paraId="48E72B21" w14:textId="3C8F6CA9" w:rsidR="00AF6821" w:rsidRPr="00BC1502" w:rsidRDefault="00F410F6" w:rsidP="00AF6821">
      <w:r>
        <w:fldChar w:fldCharType="end"/>
      </w:r>
      <w:hyperlink w:anchor="_3.2.4_Konsistente_Identifikation" w:history="1">
        <w:r w:rsidR="00CC6145">
          <w:rPr>
            <w:rStyle w:val="Hyperlink"/>
          </w:rPr>
          <w:t>Weiter springen</w:t>
        </w:r>
      </w:hyperlink>
    </w:p>
    <w:p w14:paraId="05A5FAFE" w14:textId="3728FC3A" w:rsidR="00E3291D" w:rsidRDefault="00E3291D" w:rsidP="00EC26B4">
      <w:pPr>
        <w:pStyle w:val="berschrift4"/>
        <w:rPr>
          <w:rFonts w:ascii="Times New Roman" w:hAnsi="Times New Roman"/>
        </w:rPr>
      </w:pPr>
      <w:bookmarkStart w:id="182" w:name="_Toc199794023"/>
      <w:r>
        <w:t>3.2.3 Konsistente Navigation</w:t>
      </w:r>
      <w:r w:rsidR="004968CF">
        <w:t xml:space="preserve"> – AA</w:t>
      </w:r>
      <w:bookmarkEnd w:id="182"/>
    </w:p>
    <w:p w14:paraId="2D865A90" w14:textId="77777777" w:rsidR="00165C63" w:rsidRPr="00165C63" w:rsidRDefault="00165C63" w:rsidP="00165C63">
      <w:hyperlink w:anchor="_3_Prinzip:_Verständlich" w:history="1">
        <w:r w:rsidRPr="00165C63">
          <w:rPr>
            <w:rStyle w:val="Hyperlink"/>
          </w:rPr>
          <w:t>Prinzip 3: Verständlich</w:t>
        </w:r>
      </w:hyperlink>
    </w:p>
    <w:p w14:paraId="164D233A" w14:textId="77777777" w:rsidR="00165C63" w:rsidRPr="00165C63" w:rsidRDefault="00165C63" w:rsidP="00165C63">
      <w:hyperlink w:anchor="_3.2_Richtlinie:_Vorhersehbar" w:history="1">
        <w:r w:rsidRPr="00165C63">
          <w:rPr>
            <w:rStyle w:val="Hyperlink"/>
          </w:rPr>
          <w:t>Richtlinie 3.2: Vorhersehbar</w:t>
        </w:r>
      </w:hyperlink>
    </w:p>
    <w:p w14:paraId="5A6EC3FC" w14:textId="77777777" w:rsidR="00E3291D" w:rsidRDefault="00E3291D" w:rsidP="00EC26B4">
      <w:pPr>
        <w:pStyle w:val="berschrift5"/>
      </w:pPr>
      <w:r>
        <w:t>Standard</w:t>
      </w:r>
    </w:p>
    <w:p w14:paraId="66618F35" w14:textId="77777777" w:rsidR="00E3291D" w:rsidRDefault="00E3291D" w:rsidP="00EC26B4">
      <w:pPr>
        <w:pStyle w:val="StandardWeb"/>
      </w:pPr>
      <w:r>
        <w:t>WCAG 2.2</w:t>
      </w:r>
    </w:p>
    <w:p w14:paraId="47BFDD56" w14:textId="77777777" w:rsidR="00E3291D" w:rsidRDefault="00E3291D" w:rsidP="00EC26B4">
      <w:pPr>
        <w:pStyle w:val="berschrift5"/>
      </w:pPr>
      <w:proofErr w:type="gramStart"/>
      <w:r>
        <w:t>WCAG Nummer</w:t>
      </w:r>
      <w:proofErr w:type="gramEnd"/>
    </w:p>
    <w:p w14:paraId="269B1A77" w14:textId="77777777" w:rsidR="00E3291D" w:rsidRDefault="00E3291D" w:rsidP="00EC26B4">
      <w:pPr>
        <w:pStyle w:val="StandardWeb"/>
      </w:pPr>
      <w:r>
        <w:t>3.2.3</w:t>
      </w:r>
    </w:p>
    <w:p w14:paraId="27530220" w14:textId="77777777" w:rsidR="00E3291D" w:rsidRDefault="00E3291D" w:rsidP="00EC26B4">
      <w:pPr>
        <w:pStyle w:val="berschrift5"/>
      </w:pPr>
      <w:proofErr w:type="gramStart"/>
      <w:r>
        <w:t>WCAG Link</w:t>
      </w:r>
      <w:proofErr w:type="gramEnd"/>
    </w:p>
    <w:p w14:paraId="368556A0" w14:textId="77777777" w:rsidR="00E3291D" w:rsidRDefault="00E3291D" w:rsidP="00EC26B4">
      <w:pPr>
        <w:pStyle w:val="StandardWeb"/>
      </w:pPr>
      <w:hyperlink r:id="rId96" w:anchor="consistent-navigation" w:tgtFrame="_new" w:history="1">
        <w:r>
          <w:rPr>
            <w:rStyle w:val="Hyperlink"/>
            <w:rFonts w:eastAsiaTheme="majorEastAsia"/>
          </w:rPr>
          <w:t>https://www.w3.org/TR/WCAG22/#consistent-navigation</w:t>
        </w:r>
      </w:hyperlink>
    </w:p>
    <w:p w14:paraId="3458F92A" w14:textId="77777777" w:rsidR="00E3291D" w:rsidRDefault="00E3291D" w:rsidP="00EC26B4">
      <w:pPr>
        <w:pStyle w:val="berschrift5"/>
      </w:pPr>
      <w:r>
        <w:t>Konformitätsstufe</w:t>
      </w:r>
    </w:p>
    <w:p w14:paraId="545B8D35" w14:textId="77777777" w:rsidR="00E3291D" w:rsidRDefault="00E3291D" w:rsidP="00EC26B4">
      <w:pPr>
        <w:pStyle w:val="StandardWeb"/>
      </w:pPr>
      <w:r>
        <w:t>AA</w:t>
      </w:r>
    </w:p>
    <w:p w14:paraId="574518FF" w14:textId="77777777" w:rsidR="00E3291D" w:rsidRDefault="00E3291D" w:rsidP="00EC26B4">
      <w:pPr>
        <w:pStyle w:val="berschrift5"/>
      </w:pPr>
      <w:r>
        <w:t>Quick Kriterium</w:t>
      </w:r>
    </w:p>
    <w:p w14:paraId="10DCDA50" w14:textId="77777777" w:rsidR="00E3291D" w:rsidRDefault="00E3291D" w:rsidP="00EC26B4">
      <w:pPr>
        <w:pStyle w:val="StandardWeb"/>
      </w:pPr>
      <w:r>
        <w:t>Navigationsbereiche, die mehrfach auf einer Website vorkommen, müssen bei jeder Wiederholung in derselben relativen Reihenfolge erscheinen – es sei denn, der Nutzer oder die Nutzerin ändert die Darstellung aktiv.</w:t>
      </w:r>
    </w:p>
    <w:p w14:paraId="03AFE337" w14:textId="77777777" w:rsidR="00E3291D" w:rsidRDefault="00E3291D" w:rsidP="00EC26B4">
      <w:pPr>
        <w:pStyle w:val="berschrift5"/>
      </w:pPr>
      <w:r>
        <w:lastRenderedPageBreak/>
        <w:t>Quick Fail</w:t>
      </w:r>
    </w:p>
    <w:p w14:paraId="0DAC78A5" w14:textId="77777777" w:rsidR="00E3291D" w:rsidRDefault="00E3291D" w:rsidP="00EC26B4">
      <w:pPr>
        <w:pStyle w:val="StandardWeb"/>
        <w:numPr>
          <w:ilvl w:val="0"/>
          <w:numId w:val="299"/>
        </w:numPr>
      </w:pPr>
      <w:r>
        <w:t>Die Hauptnavigation erscheint auf verschiedenen Seiten in abweichender Reihenfolge.</w:t>
      </w:r>
    </w:p>
    <w:p w14:paraId="2C9D063E" w14:textId="77777777" w:rsidR="00E3291D" w:rsidRDefault="00E3291D" w:rsidP="00EC26B4">
      <w:pPr>
        <w:pStyle w:val="StandardWeb"/>
        <w:numPr>
          <w:ilvl w:val="0"/>
          <w:numId w:val="299"/>
        </w:numPr>
      </w:pPr>
      <w:r>
        <w:t>Die Position des Suchfelds wechselt zwischen Seiten.</w:t>
      </w:r>
    </w:p>
    <w:p w14:paraId="1F054A1F" w14:textId="77777777" w:rsidR="00E3291D" w:rsidRDefault="00E3291D" w:rsidP="00EC26B4">
      <w:pPr>
        <w:pStyle w:val="StandardWeb"/>
        <w:numPr>
          <w:ilvl w:val="0"/>
          <w:numId w:val="299"/>
        </w:numPr>
      </w:pPr>
      <w:r>
        <w:t>Zusätzliche Navigationselemente werden unvorhersehbar eingefügt oder entfernt.</w:t>
      </w:r>
    </w:p>
    <w:p w14:paraId="28F959AF" w14:textId="77777777" w:rsidR="00E3291D" w:rsidRDefault="00E3291D" w:rsidP="00EC26B4">
      <w:pPr>
        <w:pStyle w:val="berschrift5"/>
      </w:pPr>
      <w:r>
        <w:t>Quick Fix</w:t>
      </w:r>
    </w:p>
    <w:p w14:paraId="00F260ED" w14:textId="77777777" w:rsidR="00E3291D" w:rsidRDefault="00E3291D" w:rsidP="00EC26B4">
      <w:pPr>
        <w:pStyle w:val="StandardWeb"/>
        <w:numPr>
          <w:ilvl w:val="0"/>
          <w:numId w:val="300"/>
        </w:numPr>
      </w:pPr>
      <w:r>
        <w:t>Vereinheitliche die Reihenfolge und Position aller wiederkehrenden Navigationselemente.</w:t>
      </w:r>
    </w:p>
    <w:p w14:paraId="6D7D091C" w14:textId="77777777" w:rsidR="00E3291D" w:rsidRDefault="00E3291D" w:rsidP="00EC26B4">
      <w:pPr>
        <w:pStyle w:val="StandardWeb"/>
        <w:numPr>
          <w:ilvl w:val="0"/>
          <w:numId w:val="300"/>
        </w:numPr>
      </w:pPr>
      <w:r>
        <w:t>Vermeide Layoutänderungen bei gleichbleibender Seitenstruktur.</w:t>
      </w:r>
    </w:p>
    <w:p w14:paraId="70D36D08" w14:textId="77777777" w:rsidR="00E3291D" w:rsidRDefault="00E3291D" w:rsidP="00EC26B4">
      <w:pPr>
        <w:pStyle w:val="StandardWeb"/>
        <w:numPr>
          <w:ilvl w:val="0"/>
          <w:numId w:val="300"/>
        </w:numPr>
      </w:pPr>
      <w:r>
        <w:t>Dokumentiere und befolge klare Designvorgaben für Navigationsbereiche.</w:t>
      </w:r>
    </w:p>
    <w:p w14:paraId="7A0ACD01" w14:textId="77777777" w:rsidR="00E3291D" w:rsidRDefault="00E3291D" w:rsidP="00EC26B4">
      <w:pPr>
        <w:pStyle w:val="berschrift5"/>
      </w:pPr>
      <w:r>
        <w:t>Grundlage/Kriterium</w:t>
      </w:r>
    </w:p>
    <w:p w14:paraId="0B679E5F" w14:textId="77777777" w:rsidR="00E3291D" w:rsidRDefault="00E3291D" w:rsidP="00EC26B4">
      <w:pPr>
        <w:pStyle w:val="StandardWeb"/>
      </w:pPr>
      <w:r>
        <w:t>Konsistenz unterstützt die Orientierung, besonders für Personen mit kognitiven Einschränkungen, Screenreader-Nutzende oder Menschen, die sich auf gewohnte Abläufe verlassen.</w:t>
      </w:r>
    </w:p>
    <w:p w14:paraId="2133517E" w14:textId="77777777" w:rsidR="00E3291D" w:rsidRDefault="00E3291D" w:rsidP="00EC26B4">
      <w:pPr>
        <w:pStyle w:val="berschrift5"/>
      </w:pPr>
      <w:r>
        <w:t>Ausnahme</w:t>
      </w:r>
    </w:p>
    <w:p w14:paraId="48CA2457" w14:textId="77777777" w:rsidR="00E3291D" w:rsidRDefault="00E3291D" w:rsidP="00EC26B4">
      <w:pPr>
        <w:pStyle w:val="StandardWeb"/>
      </w:pPr>
      <w:r>
        <w:t>Änderungen der Navigationsreihenfolge sind erlaubt, wenn sie auf ausdrücklichen Nutzeraktionen beruhen.</w:t>
      </w:r>
    </w:p>
    <w:p w14:paraId="0DE10815" w14:textId="77777777" w:rsidR="00E3291D" w:rsidRDefault="00E3291D" w:rsidP="00EC26B4">
      <w:pPr>
        <w:pStyle w:val="berschrift5"/>
      </w:pPr>
      <w:r>
        <w:t>Verstehen</w:t>
      </w:r>
    </w:p>
    <w:p w14:paraId="0CFFC561" w14:textId="77777777" w:rsidR="00E3291D" w:rsidRDefault="00E3291D" w:rsidP="00EC26B4">
      <w:pPr>
        <w:pStyle w:val="StandardWeb"/>
      </w:pPr>
      <w:r>
        <w:t>Wiederkehrende Navigation soll zuverlässig und vorhersehbar sein. Dies stärkt das Vertrauen und reduziert kognitive Belastung bei der Nutzung.</w:t>
      </w:r>
    </w:p>
    <w:p w14:paraId="4B43D31C" w14:textId="77777777" w:rsidR="00E3291D" w:rsidRDefault="00E3291D" w:rsidP="00EC26B4">
      <w:pPr>
        <w:pStyle w:val="berschrift5"/>
      </w:pPr>
      <w:r>
        <w:t>Beispiel</w:t>
      </w:r>
    </w:p>
    <w:p w14:paraId="0406ADD8" w14:textId="77777777" w:rsidR="00E3291D" w:rsidRDefault="00E3291D" w:rsidP="00EC26B4">
      <w:pPr>
        <w:pStyle w:val="StandardWeb"/>
      </w:pPr>
      <w:r>
        <w:t>Richtig: Das Hauptmenü bleibt auf jeder Seite an oberster Stelle mit identischer Struktur.</w:t>
      </w:r>
    </w:p>
    <w:p w14:paraId="0F47F4B0" w14:textId="77777777" w:rsidR="00E3291D" w:rsidRDefault="00E3291D" w:rsidP="00EC26B4">
      <w:pPr>
        <w:pStyle w:val="StandardWeb"/>
      </w:pPr>
      <w:r>
        <w:t>Falsch: Auf einer Unterseite ist die Reihenfolge der Menüeinträge anders als auf der Startseite.</w:t>
      </w:r>
    </w:p>
    <w:p w14:paraId="5682C6C6" w14:textId="77777777" w:rsidR="00E3291D" w:rsidRDefault="00E3291D" w:rsidP="00EC26B4">
      <w:pPr>
        <w:pStyle w:val="berschrift5"/>
      </w:pPr>
      <w:r>
        <w:t>Anmerkung</w:t>
      </w:r>
    </w:p>
    <w:p w14:paraId="721074AA" w14:textId="77777777" w:rsidR="00E3291D" w:rsidRDefault="00E3291D" w:rsidP="00EC26B4">
      <w:pPr>
        <w:pStyle w:val="StandardWeb"/>
      </w:pPr>
      <w:r>
        <w:t>Dieses Kriterium betrifft nur mehrfach auftretende Navigationsmechanismen – nicht deren visuelles Design.</w:t>
      </w:r>
    </w:p>
    <w:p w14:paraId="7C589CAF" w14:textId="464C546B" w:rsidR="00E3291D" w:rsidRDefault="00EF78F8" w:rsidP="00EC26B4">
      <w:pPr>
        <w:pStyle w:val="berschrift5"/>
      </w:pPr>
      <w:r>
        <w:t>Anwendbarkeit</w:t>
      </w:r>
    </w:p>
    <w:p w14:paraId="39E9E8B3" w14:textId="77777777" w:rsidR="00E3291D" w:rsidRDefault="00E3291D" w:rsidP="00EC26B4">
      <w:pPr>
        <w:pStyle w:val="StandardWeb"/>
      </w:pPr>
      <w:r>
        <w:t>Für alle Websites oder Webanwendungen mit wiederkehrender Navigation.</w:t>
      </w:r>
    </w:p>
    <w:p w14:paraId="5D90E1AF" w14:textId="77777777" w:rsidR="00E3291D" w:rsidRDefault="00E3291D" w:rsidP="003D19A6">
      <w:pPr>
        <w:pStyle w:val="berschrift5"/>
      </w:pPr>
      <w:r>
        <w:lastRenderedPageBreak/>
        <w:t>Prüfanleitung</w:t>
      </w:r>
    </w:p>
    <w:p w14:paraId="1A2EDB6E" w14:textId="77777777" w:rsidR="00E3291D" w:rsidRDefault="00E3291D" w:rsidP="00EC26B4">
      <w:pPr>
        <w:pStyle w:val="StandardWeb"/>
        <w:numPr>
          <w:ilvl w:val="0"/>
          <w:numId w:val="301"/>
        </w:numPr>
      </w:pPr>
      <w:r>
        <w:t>Identifiziere Navigationsbereiche, die auf mehreren Seiten vorkommen.</w:t>
      </w:r>
    </w:p>
    <w:p w14:paraId="12A4D12C" w14:textId="77777777" w:rsidR="00E3291D" w:rsidRDefault="00E3291D" w:rsidP="00EC26B4">
      <w:pPr>
        <w:pStyle w:val="StandardWeb"/>
        <w:numPr>
          <w:ilvl w:val="0"/>
          <w:numId w:val="301"/>
        </w:numPr>
      </w:pPr>
      <w:r>
        <w:t>Vergleiche Reihenfolge und Position dieser Bereiche auf verschiedenen Seiten.</w:t>
      </w:r>
    </w:p>
    <w:p w14:paraId="57F94007" w14:textId="77777777" w:rsidR="00E3291D" w:rsidRDefault="00E3291D" w:rsidP="00EC26B4">
      <w:pPr>
        <w:pStyle w:val="StandardWeb"/>
        <w:numPr>
          <w:ilvl w:val="0"/>
          <w:numId w:val="301"/>
        </w:numPr>
      </w:pPr>
      <w:r>
        <w:t>Bestätige, dass keine unbeabsichtigten Abweichungen auftreten.</w:t>
      </w:r>
    </w:p>
    <w:p w14:paraId="101A2B7B" w14:textId="77777777" w:rsidR="00E3291D" w:rsidRPr="003D19A6" w:rsidRDefault="00E3291D" w:rsidP="003D19A6">
      <w:pPr>
        <w:pStyle w:val="berschrift5"/>
      </w:pPr>
      <w:r w:rsidRPr="003D19A6">
        <w:t>Prüftools</w:t>
      </w:r>
    </w:p>
    <w:p w14:paraId="5702C67A" w14:textId="77777777" w:rsidR="00E3291D" w:rsidRDefault="00E3291D" w:rsidP="00EC26B4">
      <w:pPr>
        <w:pStyle w:val="StandardWeb"/>
        <w:numPr>
          <w:ilvl w:val="0"/>
          <w:numId w:val="302"/>
        </w:numPr>
      </w:pPr>
      <w:r>
        <w:t>Manuelle Prüfung durch visuelle und strukturelle Kontrolle</w:t>
      </w:r>
    </w:p>
    <w:p w14:paraId="20852A63" w14:textId="77777777" w:rsidR="00E3291D" w:rsidRDefault="00E3291D" w:rsidP="00EC26B4">
      <w:pPr>
        <w:pStyle w:val="StandardWeb"/>
        <w:numPr>
          <w:ilvl w:val="0"/>
          <w:numId w:val="302"/>
        </w:numPr>
      </w:pPr>
      <w:r>
        <w:t>Screenreader-Navigation</w:t>
      </w:r>
    </w:p>
    <w:p w14:paraId="2FB7D94E" w14:textId="77777777" w:rsidR="00E3291D" w:rsidRDefault="00E3291D" w:rsidP="00EC26B4">
      <w:pPr>
        <w:pStyle w:val="StandardWeb"/>
        <w:numPr>
          <w:ilvl w:val="0"/>
          <w:numId w:val="302"/>
        </w:numPr>
      </w:pPr>
      <w:r>
        <w:t>DOM-Analyse mit Entwickler-Tools</w:t>
      </w:r>
    </w:p>
    <w:p w14:paraId="3B1847CC" w14:textId="2710B74C" w:rsidR="00E3291D" w:rsidRDefault="000A04D9" w:rsidP="00EC26B4">
      <w:pPr>
        <w:pStyle w:val="berschrift5"/>
      </w:pPr>
      <w:r>
        <w:t>Abgrenzung</w:t>
      </w:r>
    </w:p>
    <w:p w14:paraId="37FD7252" w14:textId="77777777" w:rsidR="00E3291D" w:rsidRDefault="00E3291D" w:rsidP="00EC26B4">
      <w:pPr>
        <w:pStyle w:val="StandardWeb"/>
      </w:pPr>
      <w:r>
        <w:t>Ergänzt 3.2.4 (Konsistente Identifikation), das sich auf die gleichartige Benennung interaktiver Elemente bezieht.</w:t>
      </w:r>
    </w:p>
    <w:p w14:paraId="11178038" w14:textId="286480C8" w:rsidR="00E3291D" w:rsidRDefault="0070771C" w:rsidP="003D19A6">
      <w:pPr>
        <w:pStyle w:val="berschrift5"/>
      </w:pPr>
      <w:r>
        <w:t>Verwandte Standards</w:t>
      </w:r>
    </w:p>
    <w:p w14:paraId="4D9EA24F" w14:textId="77777777" w:rsidR="00E3291D" w:rsidRDefault="00E3291D" w:rsidP="00EC26B4">
      <w:pPr>
        <w:pStyle w:val="StandardWeb"/>
        <w:numPr>
          <w:ilvl w:val="0"/>
          <w:numId w:val="303"/>
        </w:numPr>
      </w:pPr>
      <w:r>
        <w:t>EN 301 549: 9.3.2.3</w:t>
      </w:r>
    </w:p>
    <w:p w14:paraId="59C592DB" w14:textId="77777777" w:rsidR="00E3291D" w:rsidRDefault="00E3291D" w:rsidP="00EC26B4">
      <w:pPr>
        <w:pStyle w:val="StandardWeb"/>
        <w:numPr>
          <w:ilvl w:val="0"/>
          <w:numId w:val="303"/>
        </w:numPr>
      </w:pPr>
      <w:r>
        <w:t>BITV 2.0: § 5.2.3</w:t>
      </w:r>
    </w:p>
    <w:p w14:paraId="0B9FB374" w14:textId="77777777" w:rsidR="00E3291D" w:rsidRDefault="00E3291D" w:rsidP="00EC26B4">
      <w:pPr>
        <w:pStyle w:val="StandardWeb"/>
        <w:numPr>
          <w:ilvl w:val="0"/>
          <w:numId w:val="303"/>
        </w:numPr>
      </w:pPr>
      <w:r>
        <w:t>eCH-0059: 3.2.3</w:t>
      </w:r>
    </w:p>
    <w:p w14:paraId="5C9CC259" w14:textId="77777777" w:rsidR="00C6001F" w:rsidRDefault="00C6001F" w:rsidP="00EC26B4">
      <w:hyperlink w:anchor="Inhaltsverzeichnis" w:history="1">
        <w:r>
          <w:rPr>
            <w:rStyle w:val="Hyperlink"/>
            <w:rFonts w:eastAsiaTheme="majorEastAsia"/>
          </w:rPr>
          <w:t>Zum Inhalt springen</w:t>
        </w:r>
      </w:hyperlink>
    </w:p>
    <w:p w14:paraId="3DA604F5" w14:textId="3B393AFF" w:rsidR="00302FDF" w:rsidRPr="00BF60D2" w:rsidRDefault="005457C6" w:rsidP="00302FDF">
      <w:hyperlink w:anchor="_3.2.3_Konsistente_Navigation" w:history="1">
        <w:r>
          <w:rPr>
            <w:rStyle w:val="Hyperlink"/>
          </w:rPr>
          <w:t>Zurück springen</w:t>
        </w:r>
      </w:hyperlink>
    </w:p>
    <w:bookmarkStart w:id="183" w:name="_3.2.4_Konsistente_Identifikation"/>
    <w:bookmarkEnd w:id="183"/>
    <w:p w14:paraId="1133EEA4" w14:textId="58B14507" w:rsidR="00AF6821" w:rsidRPr="00BC1502" w:rsidRDefault="00AF6821" w:rsidP="00AF6821">
      <w:r>
        <w:fldChar w:fldCharType="begin"/>
      </w:r>
      <w:r>
        <w:instrText>HYPERLINK  \l "_3.2.5_Änderungsanzeige_bei"</w:instrText>
      </w:r>
      <w:r>
        <w:fldChar w:fldCharType="separate"/>
      </w:r>
      <w:r w:rsidR="00CC6145">
        <w:rPr>
          <w:rStyle w:val="Hyperlink"/>
        </w:rPr>
        <w:t>Weiter springen</w:t>
      </w:r>
      <w:r>
        <w:fldChar w:fldCharType="end"/>
      </w:r>
    </w:p>
    <w:p w14:paraId="34FE7597" w14:textId="6C1859A1" w:rsidR="004213EE" w:rsidRDefault="004213EE" w:rsidP="00EC26B4">
      <w:pPr>
        <w:pStyle w:val="berschrift4"/>
        <w:rPr>
          <w:rFonts w:ascii="Times New Roman" w:hAnsi="Times New Roman"/>
        </w:rPr>
      </w:pPr>
      <w:bookmarkStart w:id="184" w:name="_Toc199794024"/>
      <w:r>
        <w:t>3.2.4 Konsistente Identifikation</w:t>
      </w:r>
      <w:r w:rsidR="004968CF">
        <w:t xml:space="preserve"> – AA</w:t>
      </w:r>
      <w:bookmarkEnd w:id="184"/>
    </w:p>
    <w:p w14:paraId="0210A264" w14:textId="77777777" w:rsidR="00165C63" w:rsidRPr="00165C63" w:rsidRDefault="00165C63" w:rsidP="00165C63">
      <w:hyperlink w:anchor="_3_Prinzip:_Verständlich" w:history="1">
        <w:r w:rsidRPr="00165C63">
          <w:rPr>
            <w:rStyle w:val="Hyperlink"/>
          </w:rPr>
          <w:t>Prinzip 3: Verständlich</w:t>
        </w:r>
      </w:hyperlink>
    </w:p>
    <w:p w14:paraId="53328B74" w14:textId="77777777" w:rsidR="00165C63" w:rsidRPr="00165C63" w:rsidRDefault="00165C63" w:rsidP="00165C63">
      <w:hyperlink w:anchor="_3.2_Richtlinie:_Vorhersehbar" w:history="1">
        <w:r w:rsidRPr="00165C63">
          <w:rPr>
            <w:rStyle w:val="Hyperlink"/>
          </w:rPr>
          <w:t>Richtlinie 3.2: Vorhersehbar</w:t>
        </w:r>
      </w:hyperlink>
    </w:p>
    <w:p w14:paraId="0E80AA24" w14:textId="77777777" w:rsidR="004213EE" w:rsidRDefault="004213EE" w:rsidP="00EC26B4">
      <w:pPr>
        <w:pStyle w:val="berschrift5"/>
      </w:pPr>
      <w:r>
        <w:t>Standard</w:t>
      </w:r>
    </w:p>
    <w:p w14:paraId="790BDF32" w14:textId="77777777" w:rsidR="004213EE" w:rsidRDefault="004213EE" w:rsidP="00EC26B4">
      <w:pPr>
        <w:pStyle w:val="StandardWeb"/>
      </w:pPr>
      <w:r>
        <w:t>WCAG 2.2</w:t>
      </w:r>
    </w:p>
    <w:p w14:paraId="577E833D" w14:textId="77777777" w:rsidR="004213EE" w:rsidRDefault="004213EE" w:rsidP="00EC26B4">
      <w:pPr>
        <w:pStyle w:val="berschrift5"/>
      </w:pPr>
      <w:proofErr w:type="gramStart"/>
      <w:r>
        <w:t>WCAG Nummer</w:t>
      </w:r>
      <w:proofErr w:type="gramEnd"/>
    </w:p>
    <w:p w14:paraId="2B7DA197" w14:textId="77777777" w:rsidR="004213EE" w:rsidRDefault="004213EE" w:rsidP="00EC26B4">
      <w:pPr>
        <w:pStyle w:val="StandardWeb"/>
      </w:pPr>
      <w:r>
        <w:t>3.2.4</w:t>
      </w:r>
    </w:p>
    <w:p w14:paraId="0DACDCF3" w14:textId="77777777" w:rsidR="004213EE" w:rsidRDefault="004213EE" w:rsidP="00EC26B4">
      <w:pPr>
        <w:pStyle w:val="berschrift5"/>
      </w:pPr>
      <w:proofErr w:type="gramStart"/>
      <w:r>
        <w:t>WCAG Link</w:t>
      </w:r>
      <w:proofErr w:type="gramEnd"/>
    </w:p>
    <w:p w14:paraId="3BA50781" w14:textId="77777777" w:rsidR="004213EE" w:rsidRDefault="004213EE" w:rsidP="00EC26B4">
      <w:pPr>
        <w:pStyle w:val="StandardWeb"/>
      </w:pPr>
      <w:hyperlink r:id="rId97" w:anchor="consistent-identification" w:history="1">
        <w:r>
          <w:rPr>
            <w:rStyle w:val="Hyperlink"/>
            <w:rFonts w:eastAsiaTheme="majorEastAsia"/>
          </w:rPr>
          <w:t>https://www.w3.org/TR/WCAG22/#consistent-identification</w:t>
        </w:r>
      </w:hyperlink>
    </w:p>
    <w:p w14:paraId="451DC6AA" w14:textId="77777777" w:rsidR="004213EE" w:rsidRDefault="004213EE" w:rsidP="00EC26B4">
      <w:pPr>
        <w:pStyle w:val="berschrift5"/>
      </w:pPr>
      <w:r>
        <w:lastRenderedPageBreak/>
        <w:t>Konformitätsstufe</w:t>
      </w:r>
    </w:p>
    <w:p w14:paraId="225B49B1" w14:textId="77777777" w:rsidR="004213EE" w:rsidRDefault="004213EE" w:rsidP="00EC26B4">
      <w:pPr>
        <w:pStyle w:val="StandardWeb"/>
      </w:pPr>
      <w:r>
        <w:t>AA</w:t>
      </w:r>
    </w:p>
    <w:p w14:paraId="2326CE4A" w14:textId="77777777" w:rsidR="004213EE" w:rsidRDefault="004213EE" w:rsidP="00EC26B4">
      <w:pPr>
        <w:pStyle w:val="berschrift5"/>
      </w:pPr>
      <w:r>
        <w:t>Quick Kriterium</w:t>
      </w:r>
    </w:p>
    <w:p w14:paraId="22C4AF32" w14:textId="77777777" w:rsidR="004213EE" w:rsidRDefault="004213EE" w:rsidP="00EC26B4">
      <w:pPr>
        <w:pStyle w:val="StandardWeb"/>
      </w:pPr>
      <w:r>
        <w:t>Wird ein Bedienelement (z. B. Suchfeld, Warenkorb oder Login-Link) mehrfach eingesetzt, muss es immer gleich benannt und dargestellt sein.</w:t>
      </w:r>
    </w:p>
    <w:p w14:paraId="6E81E17C" w14:textId="77777777" w:rsidR="004213EE" w:rsidRDefault="004213EE" w:rsidP="00EC26B4">
      <w:pPr>
        <w:pStyle w:val="berschrift5"/>
      </w:pPr>
      <w:r>
        <w:t>Quick Fail</w:t>
      </w:r>
    </w:p>
    <w:p w14:paraId="07B44777" w14:textId="77777777" w:rsidR="004213EE" w:rsidRDefault="004213EE" w:rsidP="00EC26B4">
      <w:pPr>
        <w:pStyle w:val="StandardWeb"/>
        <w:numPr>
          <w:ilvl w:val="0"/>
          <w:numId w:val="304"/>
        </w:numPr>
      </w:pPr>
      <w:r>
        <w:t>Der gleiche Button wird einmal als „Absenden“ und einmal als „Senden“ beschriftet</w:t>
      </w:r>
    </w:p>
    <w:p w14:paraId="2A26459F" w14:textId="77777777" w:rsidR="004213EE" w:rsidRDefault="004213EE" w:rsidP="00EC26B4">
      <w:pPr>
        <w:pStyle w:val="StandardWeb"/>
        <w:numPr>
          <w:ilvl w:val="0"/>
          <w:numId w:val="304"/>
        </w:numPr>
      </w:pPr>
      <w:r>
        <w:t>Eine Navigation wird auf der Startseite „Menü“, auf Unterseiten aber „Navigation“ genannt</w:t>
      </w:r>
    </w:p>
    <w:p w14:paraId="1949B0BE" w14:textId="77777777" w:rsidR="004213EE" w:rsidRDefault="004213EE" w:rsidP="00EC26B4">
      <w:pPr>
        <w:pStyle w:val="StandardWeb"/>
        <w:numPr>
          <w:ilvl w:val="0"/>
          <w:numId w:val="304"/>
        </w:numPr>
      </w:pPr>
      <w:r>
        <w:t>Ein Symbol erscheint ohne konsistente Beschriftung oder Funktion</w:t>
      </w:r>
    </w:p>
    <w:p w14:paraId="3B0E238B" w14:textId="77777777" w:rsidR="004213EE" w:rsidRDefault="004213EE" w:rsidP="00EC26B4">
      <w:pPr>
        <w:pStyle w:val="berschrift5"/>
      </w:pPr>
      <w:r>
        <w:t>Quick Fix</w:t>
      </w:r>
    </w:p>
    <w:p w14:paraId="28766004" w14:textId="77777777" w:rsidR="004213EE" w:rsidRDefault="004213EE" w:rsidP="00EC26B4">
      <w:pPr>
        <w:pStyle w:val="StandardWeb"/>
        <w:numPr>
          <w:ilvl w:val="0"/>
          <w:numId w:val="305"/>
        </w:numPr>
      </w:pPr>
      <w:r>
        <w:t>Verwende für gleiche Funktionen stets dieselben Begriffe, Labels und Icons</w:t>
      </w:r>
    </w:p>
    <w:p w14:paraId="604E4F18" w14:textId="77777777" w:rsidR="004213EE" w:rsidRDefault="004213EE" w:rsidP="00EC26B4">
      <w:pPr>
        <w:pStyle w:val="StandardWeb"/>
        <w:numPr>
          <w:ilvl w:val="0"/>
          <w:numId w:val="305"/>
        </w:numPr>
      </w:pPr>
      <w:r>
        <w:t xml:space="preserve">Vereinheitliche Beschriftungen im Code (z. B. </w:t>
      </w:r>
      <w:proofErr w:type="spellStart"/>
      <w:r>
        <w:rPr>
          <w:rStyle w:val="HTMLCode"/>
          <w:rFonts w:eastAsiaTheme="majorEastAsia"/>
        </w:rPr>
        <w:t>aria</w:t>
      </w:r>
      <w:proofErr w:type="spellEnd"/>
      <w:r>
        <w:rPr>
          <w:rStyle w:val="HTMLCode"/>
          <w:rFonts w:eastAsiaTheme="majorEastAsia"/>
        </w:rPr>
        <w:t>-label</w:t>
      </w:r>
      <w:r>
        <w:t xml:space="preserve">, </w:t>
      </w:r>
      <w:r>
        <w:rPr>
          <w:rStyle w:val="HTMLCode"/>
          <w:rFonts w:eastAsiaTheme="majorEastAsia"/>
        </w:rPr>
        <w:t>title</w:t>
      </w:r>
      <w:r>
        <w:t>, sichtbarer Text)</w:t>
      </w:r>
    </w:p>
    <w:p w14:paraId="373D3D29" w14:textId="77777777" w:rsidR="004213EE" w:rsidRDefault="004213EE" w:rsidP="00EC26B4">
      <w:pPr>
        <w:pStyle w:val="StandardWeb"/>
        <w:numPr>
          <w:ilvl w:val="0"/>
          <w:numId w:val="305"/>
        </w:numPr>
      </w:pPr>
      <w:r>
        <w:t>Erstelle ein einheitliches Vokabular für alle UI-Komponenten</w:t>
      </w:r>
    </w:p>
    <w:p w14:paraId="436027E2" w14:textId="77777777" w:rsidR="004213EE" w:rsidRDefault="004213EE" w:rsidP="00EC26B4">
      <w:pPr>
        <w:pStyle w:val="berschrift5"/>
      </w:pPr>
      <w:r>
        <w:t>Grundlage/Kriterium</w:t>
      </w:r>
    </w:p>
    <w:p w14:paraId="5AE6E8B5" w14:textId="77777777" w:rsidR="004213EE" w:rsidRDefault="004213EE" w:rsidP="00EC26B4">
      <w:pPr>
        <w:pStyle w:val="StandardWeb"/>
      </w:pPr>
      <w:r>
        <w:t>Konsistenz hilft insbesondere Personen mit kognitiven Einschränkungen oder Screenreader-Nutzenden, vertraute Funktionen schnell wiederzuerkennen.</w:t>
      </w:r>
    </w:p>
    <w:p w14:paraId="677A5F43" w14:textId="77777777" w:rsidR="004213EE" w:rsidRDefault="004213EE" w:rsidP="00EC26B4">
      <w:pPr>
        <w:pStyle w:val="berschrift5"/>
      </w:pPr>
      <w:r>
        <w:t>Ausnahme</w:t>
      </w:r>
    </w:p>
    <w:p w14:paraId="5CA582AD" w14:textId="77777777" w:rsidR="004213EE" w:rsidRDefault="004213EE" w:rsidP="00EC26B4">
      <w:pPr>
        <w:pStyle w:val="StandardWeb"/>
      </w:pPr>
      <w:r>
        <w:t>Keine. Konsistenz gilt für alle wiederkehrenden Komponenten mit identischer Funktion.</w:t>
      </w:r>
    </w:p>
    <w:p w14:paraId="549311EB" w14:textId="77777777" w:rsidR="004213EE" w:rsidRDefault="004213EE" w:rsidP="00EC26B4">
      <w:pPr>
        <w:pStyle w:val="berschrift5"/>
      </w:pPr>
      <w:r>
        <w:t>Verstehen</w:t>
      </w:r>
    </w:p>
    <w:p w14:paraId="292353DE" w14:textId="77777777" w:rsidR="004213EE" w:rsidRDefault="004213EE" w:rsidP="00EC26B4">
      <w:pPr>
        <w:pStyle w:val="StandardWeb"/>
      </w:pPr>
      <w:r>
        <w:t>Wenn dieselbe Funktion auf unterschiedlichen Seiten unterschiedlich bezeichnet wird, entstehen Verwirrung und Unsicherheit. Einheitliche Benennung unterstützt Orientierung und Vertrauen.</w:t>
      </w:r>
    </w:p>
    <w:p w14:paraId="4B5529EA" w14:textId="77777777" w:rsidR="004213EE" w:rsidRDefault="004213EE" w:rsidP="00EC26B4">
      <w:pPr>
        <w:pStyle w:val="berschrift5"/>
      </w:pPr>
      <w:r>
        <w:t>Beispiel</w:t>
      </w:r>
    </w:p>
    <w:p w14:paraId="1D35CDAD" w14:textId="77777777" w:rsidR="004213EE" w:rsidRDefault="004213EE" w:rsidP="00EC26B4">
      <w:pPr>
        <w:pStyle w:val="StandardWeb"/>
      </w:pPr>
      <w:r>
        <w:t>Richtig: Der Button zur Anmeldung heißt auf jeder Seite „Login“.</w:t>
      </w:r>
    </w:p>
    <w:p w14:paraId="34202D41" w14:textId="77777777" w:rsidR="004213EE" w:rsidRDefault="004213EE" w:rsidP="00EC26B4">
      <w:pPr>
        <w:pStyle w:val="StandardWeb"/>
      </w:pPr>
      <w:r>
        <w:t>Falsch: Der gleiche Button wird mal „Anmelden“, mal „Einloggen“ genannt.</w:t>
      </w:r>
    </w:p>
    <w:p w14:paraId="5174F46C" w14:textId="77777777" w:rsidR="004213EE" w:rsidRDefault="004213EE" w:rsidP="00EC26B4">
      <w:pPr>
        <w:pStyle w:val="berschrift5"/>
      </w:pPr>
      <w:r>
        <w:lastRenderedPageBreak/>
        <w:t>Anmerkung</w:t>
      </w:r>
    </w:p>
    <w:p w14:paraId="0ED1BCF6" w14:textId="77777777" w:rsidR="004213EE" w:rsidRDefault="004213EE" w:rsidP="00EC26B4">
      <w:pPr>
        <w:pStyle w:val="StandardWeb"/>
      </w:pPr>
      <w:r>
        <w:t>Das Kriterium bezieht sich auf identische Funktionen, nicht auf ähnliche. Unterschiedliche Funktionen dürfen unterschiedliche Bezeichnungen haben.</w:t>
      </w:r>
    </w:p>
    <w:p w14:paraId="1F4AE829" w14:textId="776BD70B" w:rsidR="004213EE" w:rsidRDefault="00EF78F8" w:rsidP="00EC26B4">
      <w:pPr>
        <w:pStyle w:val="berschrift5"/>
      </w:pPr>
      <w:r>
        <w:t>Anwendbarkeit</w:t>
      </w:r>
    </w:p>
    <w:p w14:paraId="3557DFF5" w14:textId="77777777" w:rsidR="004213EE" w:rsidRDefault="004213EE" w:rsidP="00EC26B4">
      <w:pPr>
        <w:pStyle w:val="StandardWeb"/>
      </w:pPr>
      <w:r>
        <w:t>Für alle Websites und Anwendungen mit wiederverwendeten Komponenten.</w:t>
      </w:r>
    </w:p>
    <w:p w14:paraId="07379A71" w14:textId="77777777" w:rsidR="004213EE" w:rsidRDefault="004213EE" w:rsidP="00BC07F0">
      <w:pPr>
        <w:pStyle w:val="berschrift5"/>
      </w:pPr>
      <w:r>
        <w:t>Prüfanleitung</w:t>
      </w:r>
    </w:p>
    <w:p w14:paraId="7B2C8BC2" w14:textId="77777777" w:rsidR="004213EE" w:rsidRDefault="004213EE" w:rsidP="00EC26B4">
      <w:pPr>
        <w:pStyle w:val="StandardWeb"/>
        <w:numPr>
          <w:ilvl w:val="0"/>
          <w:numId w:val="306"/>
        </w:numPr>
      </w:pPr>
      <w:r>
        <w:t>Identifiziere UI-Elemente mit wiederholter Funktion</w:t>
      </w:r>
    </w:p>
    <w:p w14:paraId="76FA7FD8" w14:textId="77777777" w:rsidR="004213EE" w:rsidRDefault="004213EE" w:rsidP="00EC26B4">
      <w:pPr>
        <w:pStyle w:val="StandardWeb"/>
        <w:numPr>
          <w:ilvl w:val="0"/>
          <w:numId w:val="306"/>
        </w:numPr>
      </w:pPr>
      <w:r>
        <w:t>Vergleiche Beschriftung, Funktion und Position auf unterschiedlichen Seiten</w:t>
      </w:r>
    </w:p>
    <w:p w14:paraId="030770BE" w14:textId="77777777" w:rsidR="004213EE" w:rsidRDefault="004213EE" w:rsidP="00EC26B4">
      <w:pPr>
        <w:pStyle w:val="StandardWeb"/>
        <w:numPr>
          <w:ilvl w:val="0"/>
          <w:numId w:val="306"/>
        </w:numPr>
      </w:pPr>
      <w:r>
        <w:t>Stelle sicher, dass identische Funktionen konsistent benannt und gestaltet sind</w:t>
      </w:r>
    </w:p>
    <w:p w14:paraId="4F7CD275" w14:textId="77777777" w:rsidR="004213EE" w:rsidRDefault="004213EE" w:rsidP="00BC07F0">
      <w:pPr>
        <w:pStyle w:val="berschrift5"/>
      </w:pPr>
      <w:r>
        <w:t>Prüftools</w:t>
      </w:r>
    </w:p>
    <w:p w14:paraId="02A2BD82" w14:textId="77777777" w:rsidR="004213EE" w:rsidRDefault="004213EE" w:rsidP="00EC26B4">
      <w:pPr>
        <w:pStyle w:val="StandardWeb"/>
        <w:numPr>
          <w:ilvl w:val="0"/>
          <w:numId w:val="307"/>
        </w:numPr>
      </w:pPr>
      <w:r>
        <w:t xml:space="preserve">Screenreader (zur Kontrolle von </w:t>
      </w:r>
      <w:proofErr w:type="spellStart"/>
      <w:r>
        <w:rPr>
          <w:rStyle w:val="HTMLCode"/>
          <w:rFonts w:eastAsiaTheme="majorEastAsia"/>
        </w:rPr>
        <w:t>aria</w:t>
      </w:r>
      <w:proofErr w:type="spellEnd"/>
      <w:r>
        <w:rPr>
          <w:rStyle w:val="HTMLCode"/>
          <w:rFonts w:eastAsiaTheme="majorEastAsia"/>
        </w:rPr>
        <w:t>-label</w:t>
      </w:r>
      <w:r>
        <w:t xml:space="preserve"> und sichtbarem Text)</w:t>
      </w:r>
    </w:p>
    <w:p w14:paraId="384CD707" w14:textId="77777777" w:rsidR="004213EE" w:rsidRDefault="004213EE" w:rsidP="00EC26B4">
      <w:pPr>
        <w:pStyle w:val="StandardWeb"/>
        <w:numPr>
          <w:ilvl w:val="0"/>
          <w:numId w:val="307"/>
        </w:numPr>
      </w:pPr>
      <w:r>
        <w:t>Manuelle visuelle Prüfung</w:t>
      </w:r>
    </w:p>
    <w:p w14:paraId="76E2073A" w14:textId="77777777" w:rsidR="004213EE" w:rsidRDefault="004213EE" w:rsidP="00EC26B4">
      <w:pPr>
        <w:pStyle w:val="StandardWeb"/>
        <w:numPr>
          <w:ilvl w:val="0"/>
          <w:numId w:val="307"/>
        </w:numPr>
      </w:pPr>
      <w:r>
        <w:t>Quellcode-Inspektion</w:t>
      </w:r>
    </w:p>
    <w:p w14:paraId="583C2B30" w14:textId="179F6C2D" w:rsidR="004213EE" w:rsidRDefault="000A04D9" w:rsidP="00EC26B4">
      <w:pPr>
        <w:pStyle w:val="berschrift5"/>
      </w:pPr>
      <w:r>
        <w:t>Abgrenzung</w:t>
      </w:r>
    </w:p>
    <w:p w14:paraId="35261EA3" w14:textId="77777777" w:rsidR="004213EE" w:rsidRDefault="004213EE" w:rsidP="00EC26B4">
      <w:pPr>
        <w:pStyle w:val="StandardWeb"/>
      </w:pPr>
      <w:r>
        <w:t>Ergänzt 3.2.3 (Konsistente Navigation), das sich auf die Reihenfolge von Navigationselementen bezieht.</w:t>
      </w:r>
    </w:p>
    <w:p w14:paraId="127214A1" w14:textId="3D8D8BF5" w:rsidR="004213EE" w:rsidRDefault="0070771C" w:rsidP="00BC07F0">
      <w:pPr>
        <w:pStyle w:val="berschrift5"/>
      </w:pPr>
      <w:r>
        <w:t>Verwandte Standards</w:t>
      </w:r>
    </w:p>
    <w:p w14:paraId="3D8E2DEB" w14:textId="77777777" w:rsidR="004213EE" w:rsidRDefault="004213EE" w:rsidP="00EC26B4">
      <w:pPr>
        <w:pStyle w:val="StandardWeb"/>
        <w:numPr>
          <w:ilvl w:val="0"/>
          <w:numId w:val="308"/>
        </w:numPr>
      </w:pPr>
      <w:r>
        <w:t>EN 301 549: 9.3.2.4</w:t>
      </w:r>
    </w:p>
    <w:p w14:paraId="12846A83" w14:textId="77777777" w:rsidR="004213EE" w:rsidRDefault="004213EE" w:rsidP="00EC26B4">
      <w:pPr>
        <w:pStyle w:val="StandardWeb"/>
        <w:numPr>
          <w:ilvl w:val="0"/>
          <w:numId w:val="308"/>
        </w:numPr>
      </w:pPr>
      <w:r>
        <w:t>BITV 2.0: § 5.2.4</w:t>
      </w:r>
    </w:p>
    <w:p w14:paraId="7CF6EAC5" w14:textId="77777777" w:rsidR="004213EE" w:rsidRDefault="004213EE" w:rsidP="00EC26B4">
      <w:pPr>
        <w:pStyle w:val="StandardWeb"/>
        <w:numPr>
          <w:ilvl w:val="0"/>
          <w:numId w:val="308"/>
        </w:numPr>
      </w:pPr>
      <w:r>
        <w:t>eCH-0059: 3.2.4</w:t>
      </w:r>
    </w:p>
    <w:p w14:paraId="287D046E" w14:textId="77777777" w:rsidR="00E3291D" w:rsidRDefault="00E3291D" w:rsidP="00EC26B4">
      <w:hyperlink w:anchor="Inhaltsverzeichnis" w:history="1">
        <w:r>
          <w:rPr>
            <w:rStyle w:val="Hyperlink"/>
            <w:rFonts w:eastAsiaTheme="majorEastAsia"/>
          </w:rPr>
          <w:t>Zum Inhalt springen</w:t>
        </w:r>
      </w:hyperlink>
    </w:p>
    <w:p w14:paraId="755E9C79" w14:textId="13F534B7" w:rsidR="00F41E71" w:rsidRPr="00BF60D2" w:rsidRDefault="005457C6" w:rsidP="00F41E71">
      <w:hyperlink w:anchor="_3.2.4_Konsistente_Identifikation" w:history="1">
        <w:r>
          <w:rPr>
            <w:rStyle w:val="Hyperlink"/>
          </w:rPr>
          <w:t>Zurück springen</w:t>
        </w:r>
      </w:hyperlink>
    </w:p>
    <w:bookmarkStart w:id="185" w:name="_3.2.5_Änderungsanzeige_bei"/>
    <w:bookmarkEnd w:id="185"/>
    <w:p w14:paraId="47F783A4" w14:textId="0099B7AE" w:rsidR="00AF6821" w:rsidRPr="00BC1502" w:rsidRDefault="00AF6821" w:rsidP="00AF6821">
      <w:r>
        <w:fldChar w:fldCharType="begin"/>
      </w:r>
      <w:r>
        <w:instrText>HYPERLINK  \l "_3.2.6_Konsistenter_Hilfekontext"</w:instrText>
      </w:r>
      <w:r>
        <w:fldChar w:fldCharType="separate"/>
      </w:r>
      <w:r w:rsidR="00CC6145">
        <w:rPr>
          <w:rStyle w:val="Hyperlink"/>
        </w:rPr>
        <w:t>Weiter springen</w:t>
      </w:r>
      <w:r>
        <w:fldChar w:fldCharType="end"/>
      </w:r>
    </w:p>
    <w:p w14:paraId="2457BF0F" w14:textId="1EEFEF26" w:rsidR="00E70854" w:rsidRDefault="00E70854" w:rsidP="00EC26B4">
      <w:pPr>
        <w:pStyle w:val="berschrift4"/>
        <w:rPr>
          <w:rFonts w:ascii="Times New Roman" w:hAnsi="Times New Roman"/>
        </w:rPr>
      </w:pPr>
      <w:bookmarkStart w:id="186" w:name="_Toc199794025"/>
      <w:r>
        <w:t>3.2.5 Änderungsanzeige bei Eingaben</w:t>
      </w:r>
      <w:r w:rsidR="004968CF">
        <w:t xml:space="preserve"> – AAA</w:t>
      </w:r>
      <w:bookmarkEnd w:id="186"/>
    </w:p>
    <w:p w14:paraId="47E836D0" w14:textId="77777777" w:rsidR="00534333" w:rsidRPr="00165C63" w:rsidRDefault="00534333" w:rsidP="00534333">
      <w:hyperlink w:anchor="_3_Prinzip:_Verständlich" w:history="1">
        <w:r w:rsidRPr="00165C63">
          <w:rPr>
            <w:rStyle w:val="Hyperlink"/>
          </w:rPr>
          <w:t>Prinzip 3: Verständlich</w:t>
        </w:r>
      </w:hyperlink>
    </w:p>
    <w:p w14:paraId="328B9FE2" w14:textId="77777777" w:rsidR="00534333" w:rsidRPr="00165C63" w:rsidRDefault="00534333" w:rsidP="00534333">
      <w:hyperlink w:anchor="_3.2_Richtlinie:_Vorhersehbar" w:history="1">
        <w:r w:rsidRPr="00165C63">
          <w:rPr>
            <w:rStyle w:val="Hyperlink"/>
          </w:rPr>
          <w:t>Richtlinie 3.2: Vorhersehbar</w:t>
        </w:r>
      </w:hyperlink>
    </w:p>
    <w:p w14:paraId="5663C5C2" w14:textId="77777777" w:rsidR="00E70854" w:rsidRDefault="00E70854" w:rsidP="00EC26B4">
      <w:pPr>
        <w:pStyle w:val="berschrift5"/>
      </w:pPr>
      <w:r>
        <w:lastRenderedPageBreak/>
        <w:t>Standard</w:t>
      </w:r>
    </w:p>
    <w:p w14:paraId="4CA68C27" w14:textId="77777777" w:rsidR="00E70854" w:rsidRDefault="00E70854" w:rsidP="00EC26B4">
      <w:pPr>
        <w:pStyle w:val="StandardWeb"/>
      </w:pPr>
      <w:r>
        <w:t>WCAG 2.2</w:t>
      </w:r>
    </w:p>
    <w:p w14:paraId="2C5B847E" w14:textId="77777777" w:rsidR="00E70854" w:rsidRDefault="00E70854" w:rsidP="00EC26B4">
      <w:pPr>
        <w:pStyle w:val="berschrift5"/>
      </w:pPr>
      <w:proofErr w:type="gramStart"/>
      <w:r>
        <w:t>WCAG Nummer</w:t>
      </w:r>
      <w:proofErr w:type="gramEnd"/>
    </w:p>
    <w:p w14:paraId="4DF6A4D2" w14:textId="77777777" w:rsidR="00E70854" w:rsidRDefault="00E70854" w:rsidP="00EC26B4">
      <w:pPr>
        <w:pStyle w:val="StandardWeb"/>
      </w:pPr>
      <w:r>
        <w:t>3.2.5</w:t>
      </w:r>
    </w:p>
    <w:p w14:paraId="0A1DFE55" w14:textId="77777777" w:rsidR="00E70854" w:rsidRDefault="00E70854" w:rsidP="00EC26B4">
      <w:pPr>
        <w:pStyle w:val="berschrift5"/>
      </w:pPr>
      <w:proofErr w:type="gramStart"/>
      <w:r>
        <w:t>WCAG Link</w:t>
      </w:r>
      <w:proofErr w:type="gramEnd"/>
    </w:p>
    <w:p w14:paraId="3BB2C7E3" w14:textId="77777777" w:rsidR="00E70854" w:rsidRDefault="00E70854" w:rsidP="00EC26B4">
      <w:pPr>
        <w:pStyle w:val="StandardWeb"/>
      </w:pPr>
      <w:hyperlink r:id="rId98" w:anchor="change-on-request" w:tgtFrame="_new" w:history="1">
        <w:r>
          <w:rPr>
            <w:rStyle w:val="Hyperlink"/>
            <w:rFonts w:eastAsiaTheme="majorEastAsia"/>
          </w:rPr>
          <w:t>https://www.w3.org/TR/WCAG22/#change-on-request</w:t>
        </w:r>
      </w:hyperlink>
    </w:p>
    <w:p w14:paraId="54AB3478" w14:textId="77777777" w:rsidR="00E70854" w:rsidRDefault="00E70854" w:rsidP="00EC26B4">
      <w:pPr>
        <w:pStyle w:val="berschrift5"/>
      </w:pPr>
      <w:r>
        <w:t>Konformitätsstufe</w:t>
      </w:r>
    </w:p>
    <w:p w14:paraId="4708B3BD" w14:textId="77777777" w:rsidR="00E70854" w:rsidRDefault="00E70854" w:rsidP="00EC26B4">
      <w:pPr>
        <w:pStyle w:val="StandardWeb"/>
      </w:pPr>
      <w:r>
        <w:t>AAA</w:t>
      </w:r>
    </w:p>
    <w:p w14:paraId="33E432D3" w14:textId="77777777" w:rsidR="00E70854" w:rsidRDefault="00E70854" w:rsidP="00EC26B4">
      <w:pPr>
        <w:pStyle w:val="berschrift5"/>
      </w:pPr>
      <w:r>
        <w:t>Quick Kriterium</w:t>
      </w:r>
    </w:p>
    <w:p w14:paraId="547EA856" w14:textId="77777777" w:rsidR="00E70854" w:rsidRDefault="00E70854" w:rsidP="00EC26B4">
      <w:pPr>
        <w:pStyle w:val="StandardWeb"/>
      </w:pPr>
      <w:r>
        <w:t>Eine Auswahl oder Eingabe darf keine unmittelbare Veränderung (z. B. Seitenwechsel oder Datenverlust) bewirken, ohne dass die Nutzenden dies selbst initiiert oder vorher bestätigt haben.</w:t>
      </w:r>
    </w:p>
    <w:p w14:paraId="1A0CC35C" w14:textId="77777777" w:rsidR="00E70854" w:rsidRDefault="00E70854" w:rsidP="00EC26B4">
      <w:pPr>
        <w:pStyle w:val="berschrift5"/>
      </w:pPr>
      <w:r>
        <w:t>Quick Fail</w:t>
      </w:r>
    </w:p>
    <w:p w14:paraId="76AF6B46" w14:textId="77777777" w:rsidR="00E70854" w:rsidRDefault="00E70854" w:rsidP="00EC26B4">
      <w:pPr>
        <w:pStyle w:val="StandardWeb"/>
        <w:numPr>
          <w:ilvl w:val="0"/>
          <w:numId w:val="309"/>
        </w:numPr>
      </w:pPr>
      <w:r>
        <w:t>Auswahl eines Werts in einem Dropdown-Menü leitet sofort auf eine neue Seite weiter</w:t>
      </w:r>
    </w:p>
    <w:p w14:paraId="42B347E1" w14:textId="77777777" w:rsidR="00E70854" w:rsidRDefault="00E70854" w:rsidP="00EC26B4">
      <w:pPr>
        <w:pStyle w:val="StandardWeb"/>
        <w:numPr>
          <w:ilvl w:val="0"/>
          <w:numId w:val="309"/>
        </w:numPr>
      </w:pPr>
      <w:r>
        <w:t>Eingabe in ein Formularfeld führt automatisch zum Absenden des Formulars</w:t>
      </w:r>
    </w:p>
    <w:p w14:paraId="72D9487E" w14:textId="77777777" w:rsidR="00E70854" w:rsidRDefault="00E70854" w:rsidP="00EC26B4">
      <w:pPr>
        <w:pStyle w:val="StandardWeb"/>
        <w:numPr>
          <w:ilvl w:val="0"/>
          <w:numId w:val="309"/>
        </w:numPr>
      </w:pPr>
      <w:r>
        <w:t>Änderungen in einem Formular verwerfen Eingaben ohne Hinweis</w:t>
      </w:r>
    </w:p>
    <w:p w14:paraId="14BF0E1A" w14:textId="77777777" w:rsidR="00E70854" w:rsidRDefault="00E70854" w:rsidP="00EC26B4">
      <w:pPr>
        <w:pStyle w:val="berschrift5"/>
      </w:pPr>
      <w:r>
        <w:t>Quick Fix</w:t>
      </w:r>
    </w:p>
    <w:p w14:paraId="008CA689" w14:textId="77777777" w:rsidR="00E70854" w:rsidRDefault="00E70854" w:rsidP="00EC26B4">
      <w:pPr>
        <w:pStyle w:val="StandardWeb"/>
        <w:numPr>
          <w:ilvl w:val="0"/>
          <w:numId w:val="310"/>
        </w:numPr>
      </w:pPr>
      <w:r>
        <w:t>Lasse Änderungen erst nach ausdrücklicher Bestätigung durch die Nutzenden wirken (z. B. über einen „Weiter“- oder „Bestätigen“-Button)</w:t>
      </w:r>
    </w:p>
    <w:p w14:paraId="2EDD73E4" w14:textId="77777777" w:rsidR="00E70854" w:rsidRDefault="00E70854" w:rsidP="00EC26B4">
      <w:pPr>
        <w:pStyle w:val="StandardWeb"/>
        <w:numPr>
          <w:ilvl w:val="0"/>
          <w:numId w:val="310"/>
        </w:numPr>
      </w:pPr>
      <w:r>
        <w:t>Informiere klar, wenn eine Auswahl Auswirkungen auf den Inhalt hat</w:t>
      </w:r>
    </w:p>
    <w:p w14:paraId="00B3CC6C" w14:textId="77777777" w:rsidR="00E70854" w:rsidRDefault="00E70854" w:rsidP="00EC26B4">
      <w:pPr>
        <w:pStyle w:val="StandardWeb"/>
        <w:numPr>
          <w:ilvl w:val="0"/>
          <w:numId w:val="310"/>
        </w:numPr>
      </w:pPr>
      <w:r>
        <w:t>Vermeide automatische Weiterleitungen nach Auswahländerungen</w:t>
      </w:r>
    </w:p>
    <w:p w14:paraId="0CB5FB01" w14:textId="77777777" w:rsidR="00E70854" w:rsidRDefault="00E70854" w:rsidP="00EC26B4">
      <w:pPr>
        <w:pStyle w:val="berschrift5"/>
      </w:pPr>
      <w:r>
        <w:t>Grundlage/Kriterium</w:t>
      </w:r>
    </w:p>
    <w:p w14:paraId="3C6B1431" w14:textId="77777777" w:rsidR="00E70854" w:rsidRDefault="00E70854" w:rsidP="00EC26B4">
      <w:pPr>
        <w:pStyle w:val="StandardWeb"/>
      </w:pPr>
      <w:r>
        <w:t>Dieses Kriterium schützt vor unbeabsichtigten Aktionen und fördert Kontrolle und Übersicht – besonders für Menschen mit motorischen oder kognitiven Einschränkungen.</w:t>
      </w:r>
    </w:p>
    <w:p w14:paraId="72F279AF" w14:textId="77777777" w:rsidR="00E70854" w:rsidRDefault="00E70854" w:rsidP="00EC26B4">
      <w:pPr>
        <w:pStyle w:val="berschrift5"/>
      </w:pPr>
      <w:r>
        <w:t>Ausnahme</w:t>
      </w:r>
    </w:p>
    <w:p w14:paraId="5B331F44" w14:textId="77777777" w:rsidR="00E70854" w:rsidRDefault="00E70854" w:rsidP="00EC26B4">
      <w:pPr>
        <w:pStyle w:val="StandardWeb"/>
      </w:pPr>
      <w:r>
        <w:t>Wenn die Änderung explizit vom Nutzenden ausgelöst wird, etwa durch Klick auf einen Button oder Link, gilt das Kriterium als erfüllt.</w:t>
      </w:r>
    </w:p>
    <w:p w14:paraId="534354BC" w14:textId="77777777" w:rsidR="00E70854" w:rsidRDefault="00E70854" w:rsidP="00EC26B4">
      <w:pPr>
        <w:pStyle w:val="berschrift5"/>
      </w:pPr>
      <w:r>
        <w:lastRenderedPageBreak/>
        <w:t>Verstehen</w:t>
      </w:r>
    </w:p>
    <w:p w14:paraId="591692C0" w14:textId="77777777" w:rsidR="00E70854" w:rsidRDefault="00E70854" w:rsidP="00EC26B4">
      <w:pPr>
        <w:pStyle w:val="StandardWeb"/>
      </w:pPr>
      <w:r>
        <w:t>Automatische Reaktionen auf Eingaben können Nutzer*innen überrumpeln oder verwirren. Kontrollierte Änderungen fördern Sicherheit und Benutzerfreundlichkeit.</w:t>
      </w:r>
    </w:p>
    <w:p w14:paraId="5208C383" w14:textId="77777777" w:rsidR="00E70854" w:rsidRDefault="00E70854" w:rsidP="00EC26B4">
      <w:pPr>
        <w:pStyle w:val="berschrift5"/>
      </w:pPr>
      <w:r>
        <w:t>Beispiel</w:t>
      </w:r>
    </w:p>
    <w:p w14:paraId="35416AC8" w14:textId="77777777" w:rsidR="00E70854" w:rsidRDefault="00E70854" w:rsidP="00EC26B4">
      <w:pPr>
        <w:pStyle w:val="StandardWeb"/>
      </w:pPr>
      <w:r>
        <w:t>Richtig: Nach Auswahl eines Landes im Dropdown erscheint ein „Weiter“-Button, der die Auswahl bestätigt und die Seite wechselt.</w:t>
      </w:r>
    </w:p>
    <w:p w14:paraId="29AA4D9B" w14:textId="77777777" w:rsidR="00E70854" w:rsidRDefault="00E70854" w:rsidP="00EC26B4">
      <w:pPr>
        <w:pStyle w:val="StandardWeb"/>
      </w:pPr>
      <w:r>
        <w:t>Falsch: Die Seite lädt sofort neu, sobald ein anderes Land ausgewählt wird – ohne Hinweis oder Kontrolle.</w:t>
      </w:r>
    </w:p>
    <w:p w14:paraId="056FE9B6" w14:textId="77777777" w:rsidR="00E70854" w:rsidRDefault="00E70854" w:rsidP="00EC26B4">
      <w:pPr>
        <w:pStyle w:val="berschrift5"/>
      </w:pPr>
      <w:r>
        <w:t>Anmerkung</w:t>
      </w:r>
    </w:p>
    <w:p w14:paraId="316599A6" w14:textId="77777777" w:rsidR="00E70854" w:rsidRDefault="00E70854" w:rsidP="00EC26B4">
      <w:pPr>
        <w:pStyle w:val="StandardWeb"/>
      </w:pPr>
      <w:r>
        <w:t>Das Kriterium betrifft alle Änderungen, die den Inhalt, die Sichtbarkeit, den Kontext oder das Verhalten der Seite beeinflussen.</w:t>
      </w:r>
    </w:p>
    <w:p w14:paraId="21C4476E" w14:textId="64F62458" w:rsidR="00E70854" w:rsidRDefault="00EF78F8" w:rsidP="00EC26B4">
      <w:pPr>
        <w:pStyle w:val="berschrift5"/>
      </w:pPr>
      <w:r>
        <w:t>Anwendbarkeit</w:t>
      </w:r>
    </w:p>
    <w:p w14:paraId="2EAB6730" w14:textId="77777777" w:rsidR="00E70854" w:rsidRDefault="00E70854" w:rsidP="00EC26B4">
      <w:pPr>
        <w:pStyle w:val="StandardWeb"/>
      </w:pPr>
      <w:r>
        <w:t>Für alle Eingabeelemente, Auswahlfelder und Formulare mit potenzieller Auswirkung auf Inhalt oder Kontext.</w:t>
      </w:r>
    </w:p>
    <w:p w14:paraId="00A26A72" w14:textId="77777777" w:rsidR="00E70854" w:rsidRDefault="00E70854" w:rsidP="00BC07F0">
      <w:pPr>
        <w:pStyle w:val="berschrift5"/>
      </w:pPr>
      <w:r>
        <w:t>Prüfanleitung</w:t>
      </w:r>
    </w:p>
    <w:p w14:paraId="71DA3EE6" w14:textId="77777777" w:rsidR="00E70854" w:rsidRDefault="00E70854" w:rsidP="00EC26B4">
      <w:pPr>
        <w:pStyle w:val="StandardWeb"/>
        <w:numPr>
          <w:ilvl w:val="0"/>
          <w:numId w:val="311"/>
        </w:numPr>
      </w:pPr>
      <w:r>
        <w:t>Identifiziere Elemente, deren Eingabe oder Auswahl eine Änderung bewirkt</w:t>
      </w:r>
    </w:p>
    <w:p w14:paraId="5CABF331" w14:textId="77777777" w:rsidR="00E70854" w:rsidRDefault="00E70854" w:rsidP="00EC26B4">
      <w:pPr>
        <w:pStyle w:val="StandardWeb"/>
        <w:numPr>
          <w:ilvl w:val="0"/>
          <w:numId w:val="311"/>
        </w:numPr>
      </w:pPr>
      <w:r>
        <w:t>Prüfe, ob die Änderung nur auf ausdrückliche Aktion erfolgt</w:t>
      </w:r>
    </w:p>
    <w:p w14:paraId="4B9D8AEC" w14:textId="77777777" w:rsidR="00E70854" w:rsidRDefault="00E70854" w:rsidP="00EC26B4">
      <w:pPr>
        <w:pStyle w:val="StandardWeb"/>
        <w:numPr>
          <w:ilvl w:val="0"/>
          <w:numId w:val="311"/>
        </w:numPr>
      </w:pPr>
      <w:r>
        <w:t>Stelle sicher, dass keine automatischen Weiterleitungen oder Änderungen erfolgen</w:t>
      </w:r>
    </w:p>
    <w:p w14:paraId="75E75DB1" w14:textId="77777777" w:rsidR="00E70854" w:rsidRDefault="00E70854" w:rsidP="00BC07F0">
      <w:pPr>
        <w:pStyle w:val="berschrift5"/>
      </w:pPr>
      <w:r>
        <w:t>Prüftools</w:t>
      </w:r>
    </w:p>
    <w:p w14:paraId="480246F6" w14:textId="77777777" w:rsidR="00E70854" w:rsidRDefault="00E70854" w:rsidP="00EC26B4">
      <w:pPr>
        <w:pStyle w:val="StandardWeb"/>
        <w:numPr>
          <w:ilvl w:val="0"/>
          <w:numId w:val="312"/>
        </w:numPr>
      </w:pPr>
      <w:r>
        <w:t>Manuelle Bedienung über Tastatur und Maus</w:t>
      </w:r>
    </w:p>
    <w:p w14:paraId="1A69285B" w14:textId="77777777" w:rsidR="00E70854" w:rsidRDefault="00E70854" w:rsidP="00EC26B4">
      <w:pPr>
        <w:pStyle w:val="StandardWeb"/>
        <w:numPr>
          <w:ilvl w:val="0"/>
          <w:numId w:val="312"/>
        </w:numPr>
      </w:pPr>
      <w:r>
        <w:t>Screenreader zur Kontrolle von Rückmeldungen</w:t>
      </w:r>
    </w:p>
    <w:p w14:paraId="4F3DEE7E" w14:textId="77777777" w:rsidR="00E70854" w:rsidRDefault="00E70854" w:rsidP="00EC26B4">
      <w:pPr>
        <w:pStyle w:val="StandardWeb"/>
        <w:numPr>
          <w:ilvl w:val="0"/>
          <w:numId w:val="312"/>
        </w:numPr>
      </w:pPr>
      <w:r>
        <w:t xml:space="preserve">Quellcode-Inspektion (z. B. auf </w:t>
      </w:r>
      <w:proofErr w:type="spellStart"/>
      <w:r>
        <w:rPr>
          <w:rStyle w:val="HTMLCode"/>
          <w:rFonts w:eastAsiaTheme="majorEastAsia"/>
        </w:rPr>
        <w:t>onchange</w:t>
      </w:r>
      <w:proofErr w:type="spellEnd"/>
      <w:r>
        <w:t xml:space="preserve">, </w:t>
      </w:r>
      <w:proofErr w:type="spellStart"/>
      <w:r>
        <w:rPr>
          <w:rStyle w:val="HTMLCode"/>
          <w:rFonts w:eastAsiaTheme="majorEastAsia"/>
        </w:rPr>
        <w:t>submit</w:t>
      </w:r>
      <w:proofErr w:type="spellEnd"/>
      <w:r>
        <w:t xml:space="preserve">, </w:t>
      </w:r>
      <w:proofErr w:type="spellStart"/>
      <w:proofErr w:type="gramStart"/>
      <w:r>
        <w:rPr>
          <w:rStyle w:val="HTMLCode"/>
          <w:rFonts w:eastAsiaTheme="majorEastAsia"/>
        </w:rPr>
        <w:t>location.href</w:t>
      </w:r>
      <w:proofErr w:type="spellEnd"/>
      <w:proofErr w:type="gramEnd"/>
      <w:r>
        <w:t>)</w:t>
      </w:r>
    </w:p>
    <w:p w14:paraId="15F343E6" w14:textId="2A37634E" w:rsidR="00E70854" w:rsidRDefault="000A04D9" w:rsidP="00EC26B4">
      <w:pPr>
        <w:pStyle w:val="berschrift5"/>
      </w:pPr>
      <w:r>
        <w:t>Abgrenzung</w:t>
      </w:r>
    </w:p>
    <w:p w14:paraId="4DA75777" w14:textId="77777777" w:rsidR="00E70854" w:rsidRDefault="00E70854" w:rsidP="00EC26B4">
      <w:pPr>
        <w:pStyle w:val="StandardWeb"/>
      </w:pPr>
      <w:r>
        <w:t>Ergänzt 3.2.2 (Eingaben lösen keine Änderungen aus), das sich jedoch auf Stufe A bezieht. 3.2.5 verschärft dieses Kriterium für Konformitätsstufe AAA.</w:t>
      </w:r>
    </w:p>
    <w:p w14:paraId="27D34D25" w14:textId="5EE8534E" w:rsidR="00E70854" w:rsidRDefault="0070771C" w:rsidP="00BC07F0">
      <w:pPr>
        <w:pStyle w:val="berschrift5"/>
      </w:pPr>
      <w:r>
        <w:t>Verwandte Standards</w:t>
      </w:r>
    </w:p>
    <w:p w14:paraId="704340E8" w14:textId="77777777" w:rsidR="00E70854" w:rsidRDefault="00E70854" w:rsidP="00EC26B4">
      <w:pPr>
        <w:pStyle w:val="StandardWeb"/>
        <w:numPr>
          <w:ilvl w:val="0"/>
          <w:numId w:val="313"/>
        </w:numPr>
      </w:pPr>
      <w:r>
        <w:t>EN 301 549: 9.3.2.5</w:t>
      </w:r>
    </w:p>
    <w:p w14:paraId="5F1DF486" w14:textId="77777777" w:rsidR="00E70854" w:rsidRDefault="00E70854" w:rsidP="00EC26B4">
      <w:pPr>
        <w:pStyle w:val="StandardWeb"/>
        <w:numPr>
          <w:ilvl w:val="0"/>
          <w:numId w:val="313"/>
        </w:numPr>
      </w:pPr>
      <w:r>
        <w:t>BITV 2.0: § 5.2.5</w:t>
      </w:r>
    </w:p>
    <w:p w14:paraId="1B3A966B" w14:textId="77777777" w:rsidR="00E70854" w:rsidRDefault="00E70854" w:rsidP="00EC26B4">
      <w:pPr>
        <w:pStyle w:val="StandardWeb"/>
        <w:numPr>
          <w:ilvl w:val="0"/>
          <w:numId w:val="313"/>
        </w:numPr>
      </w:pPr>
      <w:r>
        <w:lastRenderedPageBreak/>
        <w:t>eCH-0059: 3.2.5</w:t>
      </w:r>
    </w:p>
    <w:p w14:paraId="60D5976B" w14:textId="77777777" w:rsidR="00E3291D" w:rsidRDefault="00E3291D" w:rsidP="00EC26B4">
      <w:hyperlink w:anchor="Inhaltsverzeichnis" w:history="1">
        <w:r>
          <w:rPr>
            <w:rStyle w:val="Hyperlink"/>
            <w:rFonts w:eastAsiaTheme="majorEastAsia"/>
          </w:rPr>
          <w:t>Zum Inhalt springen</w:t>
        </w:r>
      </w:hyperlink>
    </w:p>
    <w:p w14:paraId="3345038C" w14:textId="6D3CF4AE" w:rsidR="00F41E71" w:rsidRPr="00BF60D2" w:rsidRDefault="005457C6" w:rsidP="00F41E71">
      <w:hyperlink w:anchor="_3.2.5_Änderungsanzeige_bei" w:history="1">
        <w:r>
          <w:rPr>
            <w:rStyle w:val="Hyperlink"/>
          </w:rPr>
          <w:t>Zurück springen</w:t>
        </w:r>
      </w:hyperlink>
    </w:p>
    <w:bookmarkStart w:id="187" w:name="_3.2.6_Konsistenter_Hilfekontext"/>
    <w:bookmarkEnd w:id="187"/>
    <w:p w14:paraId="52765512" w14:textId="350E49E6" w:rsidR="00411208" w:rsidRPr="00BC1502" w:rsidRDefault="00411208" w:rsidP="00411208">
      <w:r>
        <w:fldChar w:fldCharType="begin"/>
      </w:r>
      <w:r>
        <w:instrText>HYPERLINK  \l "_3.3_Richtlinie:_Unterstützung"</w:instrText>
      </w:r>
      <w:r>
        <w:fldChar w:fldCharType="separate"/>
      </w:r>
      <w:r w:rsidR="00CC6145">
        <w:rPr>
          <w:rStyle w:val="Hyperlink"/>
        </w:rPr>
        <w:t>Weiter springen</w:t>
      </w:r>
      <w:r>
        <w:fldChar w:fldCharType="end"/>
      </w:r>
    </w:p>
    <w:p w14:paraId="7C56A550" w14:textId="47426E31" w:rsidR="00C57C01" w:rsidRDefault="00C57C01" w:rsidP="00EC26B4">
      <w:pPr>
        <w:pStyle w:val="berschrift4"/>
        <w:rPr>
          <w:rFonts w:ascii="Times New Roman" w:hAnsi="Times New Roman"/>
        </w:rPr>
      </w:pPr>
      <w:bookmarkStart w:id="188" w:name="_Toc199794026"/>
      <w:r>
        <w:t>3.2.6 Konsistenter Hilfekontext</w:t>
      </w:r>
      <w:r w:rsidR="004968CF">
        <w:t xml:space="preserve"> – A</w:t>
      </w:r>
      <w:bookmarkEnd w:id="188"/>
    </w:p>
    <w:p w14:paraId="23EB9C72" w14:textId="77777777" w:rsidR="00534333" w:rsidRPr="00165C63" w:rsidRDefault="00534333" w:rsidP="00534333">
      <w:hyperlink w:anchor="_3_Prinzip:_Verständlich" w:history="1">
        <w:r w:rsidRPr="00165C63">
          <w:rPr>
            <w:rStyle w:val="Hyperlink"/>
          </w:rPr>
          <w:t>Prinzip 3: Verständlich</w:t>
        </w:r>
      </w:hyperlink>
    </w:p>
    <w:p w14:paraId="20DD96C2" w14:textId="77777777" w:rsidR="00534333" w:rsidRPr="00165C63" w:rsidRDefault="00534333" w:rsidP="00534333">
      <w:hyperlink w:anchor="_3.2_Richtlinie:_Vorhersehbar" w:history="1">
        <w:r w:rsidRPr="00165C63">
          <w:rPr>
            <w:rStyle w:val="Hyperlink"/>
          </w:rPr>
          <w:t>Richtlinie 3.2: Vorhersehbar</w:t>
        </w:r>
      </w:hyperlink>
    </w:p>
    <w:p w14:paraId="2F3C2FA6" w14:textId="77777777" w:rsidR="00C57C01" w:rsidRDefault="00C57C01" w:rsidP="00EC26B4">
      <w:pPr>
        <w:pStyle w:val="berschrift5"/>
      </w:pPr>
      <w:r>
        <w:t>Standard</w:t>
      </w:r>
    </w:p>
    <w:p w14:paraId="32FCC55A" w14:textId="77777777" w:rsidR="00C57C01" w:rsidRDefault="00C57C01" w:rsidP="00EC26B4">
      <w:pPr>
        <w:pStyle w:val="StandardWeb"/>
      </w:pPr>
      <w:r>
        <w:t>WCAG 2.2</w:t>
      </w:r>
    </w:p>
    <w:p w14:paraId="262BE391" w14:textId="77777777" w:rsidR="00C57C01" w:rsidRDefault="00C57C01" w:rsidP="00EC26B4">
      <w:pPr>
        <w:pStyle w:val="berschrift5"/>
      </w:pPr>
      <w:proofErr w:type="gramStart"/>
      <w:r>
        <w:t>WCAG Nummer</w:t>
      </w:r>
      <w:proofErr w:type="gramEnd"/>
    </w:p>
    <w:p w14:paraId="7CC5EB4B" w14:textId="77777777" w:rsidR="00C57C01" w:rsidRDefault="00C57C01" w:rsidP="00EC26B4">
      <w:pPr>
        <w:pStyle w:val="StandardWeb"/>
      </w:pPr>
      <w:r>
        <w:t>3.2.6</w:t>
      </w:r>
    </w:p>
    <w:p w14:paraId="4FE0903C" w14:textId="77777777" w:rsidR="00C57C01" w:rsidRDefault="00C57C01" w:rsidP="00EC26B4">
      <w:pPr>
        <w:pStyle w:val="berschrift5"/>
      </w:pPr>
      <w:proofErr w:type="gramStart"/>
      <w:r>
        <w:t>WCAG Link</w:t>
      </w:r>
      <w:proofErr w:type="gramEnd"/>
    </w:p>
    <w:p w14:paraId="750A2E87" w14:textId="77777777" w:rsidR="00C57C01" w:rsidRDefault="00C57C01" w:rsidP="00EC26B4">
      <w:pPr>
        <w:pStyle w:val="StandardWeb"/>
      </w:pPr>
      <w:hyperlink r:id="rId99" w:anchor="consistent-help" w:history="1">
        <w:r>
          <w:rPr>
            <w:rStyle w:val="Hyperlink"/>
            <w:rFonts w:eastAsiaTheme="majorEastAsia"/>
          </w:rPr>
          <w:t>https://www.w3.org/TR/WCAG22/#consistent-help</w:t>
        </w:r>
      </w:hyperlink>
    </w:p>
    <w:p w14:paraId="22A7DDFE" w14:textId="77777777" w:rsidR="00C57C01" w:rsidRDefault="00C57C01" w:rsidP="00EC26B4">
      <w:pPr>
        <w:pStyle w:val="berschrift5"/>
      </w:pPr>
      <w:r>
        <w:t>Konformitätsstufe</w:t>
      </w:r>
    </w:p>
    <w:p w14:paraId="1CFC10F3" w14:textId="77777777" w:rsidR="00C57C01" w:rsidRDefault="00C57C01" w:rsidP="00EC26B4">
      <w:pPr>
        <w:pStyle w:val="StandardWeb"/>
      </w:pPr>
      <w:r>
        <w:t>A</w:t>
      </w:r>
    </w:p>
    <w:p w14:paraId="0D22EC2F" w14:textId="77777777" w:rsidR="00C57C01" w:rsidRDefault="00C57C01" w:rsidP="00EC26B4">
      <w:pPr>
        <w:pStyle w:val="berschrift5"/>
      </w:pPr>
      <w:r>
        <w:t>Quick Kriterium</w:t>
      </w:r>
    </w:p>
    <w:p w14:paraId="0FCB7981" w14:textId="77777777" w:rsidR="00C57C01" w:rsidRDefault="00C57C01" w:rsidP="00EC26B4">
      <w:pPr>
        <w:pStyle w:val="StandardWeb"/>
      </w:pPr>
      <w:r>
        <w:t>Wenn Nutzende an mehreren Stellen ähnliche Aufgaben erledigen (z. B. Formulare ausfüllen), soll die Hilfe – falls angeboten – jeweils auf die gleiche Weise zugänglich und benannt sein.</w:t>
      </w:r>
    </w:p>
    <w:p w14:paraId="0C0106B5" w14:textId="77777777" w:rsidR="00C57C01" w:rsidRDefault="00C57C01" w:rsidP="00EC26B4">
      <w:pPr>
        <w:pStyle w:val="berschrift5"/>
      </w:pPr>
      <w:r>
        <w:t>Quick Fail</w:t>
      </w:r>
    </w:p>
    <w:p w14:paraId="1E6B141D" w14:textId="77777777" w:rsidR="00C57C01" w:rsidRDefault="00C57C01" w:rsidP="00EC26B4">
      <w:pPr>
        <w:pStyle w:val="StandardWeb"/>
        <w:numPr>
          <w:ilvl w:val="0"/>
          <w:numId w:val="314"/>
        </w:numPr>
      </w:pPr>
      <w:r>
        <w:t>Eine Telefonnummer für Support wird nur auf einer Seite angezeigt</w:t>
      </w:r>
    </w:p>
    <w:p w14:paraId="0CEF6585" w14:textId="77777777" w:rsidR="00C57C01" w:rsidRDefault="00C57C01" w:rsidP="00EC26B4">
      <w:pPr>
        <w:pStyle w:val="StandardWeb"/>
        <w:numPr>
          <w:ilvl w:val="0"/>
          <w:numId w:val="314"/>
        </w:numPr>
      </w:pPr>
      <w:r>
        <w:t>Der Link „Hilfe“ erscheint nur bei einem von mehreren Formularen</w:t>
      </w:r>
    </w:p>
    <w:p w14:paraId="57164FA5" w14:textId="77777777" w:rsidR="00C57C01" w:rsidRDefault="00C57C01" w:rsidP="00EC26B4">
      <w:pPr>
        <w:pStyle w:val="StandardWeb"/>
        <w:numPr>
          <w:ilvl w:val="0"/>
          <w:numId w:val="314"/>
        </w:numPr>
      </w:pPr>
      <w:r>
        <w:t>In ähnlichen Prozessen (z. B. Registrierung, Anmeldung) fehlt teilweise der Hilfetext</w:t>
      </w:r>
    </w:p>
    <w:p w14:paraId="0DFA4CDA" w14:textId="77777777" w:rsidR="00C57C01" w:rsidRDefault="00C57C01" w:rsidP="00EC26B4">
      <w:pPr>
        <w:pStyle w:val="berschrift5"/>
      </w:pPr>
      <w:r>
        <w:t>Quick Fix</w:t>
      </w:r>
    </w:p>
    <w:p w14:paraId="56630DDA" w14:textId="77777777" w:rsidR="00C57C01" w:rsidRDefault="00C57C01" w:rsidP="00EC26B4">
      <w:pPr>
        <w:pStyle w:val="StandardWeb"/>
        <w:numPr>
          <w:ilvl w:val="0"/>
          <w:numId w:val="315"/>
        </w:numPr>
      </w:pPr>
      <w:r>
        <w:t>Stelle sicher, dass Hilfestellungen wie FAQs, Kontaktmöglichkeiten oder Tooltips an allen relevanten Stellen verfügbar sind</w:t>
      </w:r>
    </w:p>
    <w:p w14:paraId="3117490D" w14:textId="77777777" w:rsidR="00C57C01" w:rsidRDefault="00C57C01" w:rsidP="00EC26B4">
      <w:pPr>
        <w:pStyle w:val="StandardWeb"/>
        <w:numPr>
          <w:ilvl w:val="0"/>
          <w:numId w:val="315"/>
        </w:numPr>
      </w:pPr>
      <w:r>
        <w:t>Benenne Hilfelinks konsistent (z. B. „Hilfe“, „Kontakt“, „Support“)</w:t>
      </w:r>
    </w:p>
    <w:p w14:paraId="655A3DEE" w14:textId="77777777" w:rsidR="00C57C01" w:rsidRDefault="00C57C01" w:rsidP="00EC26B4">
      <w:pPr>
        <w:pStyle w:val="StandardWeb"/>
        <w:numPr>
          <w:ilvl w:val="0"/>
          <w:numId w:val="315"/>
        </w:numPr>
      </w:pPr>
      <w:r>
        <w:lastRenderedPageBreak/>
        <w:t>Binde Hilfeelemente systematisch in wiederkehrende Abläufe ein</w:t>
      </w:r>
    </w:p>
    <w:p w14:paraId="5206B4DE" w14:textId="77777777" w:rsidR="00C57C01" w:rsidRDefault="00C57C01" w:rsidP="00EC26B4">
      <w:pPr>
        <w:pStyle w:val="berschrift5"/>
      </w:pPr>
      <w:r>
        <w:t>Grundlage/Kriterium</w:t>
      </w:r>
    </w:p>
    <w:p w14:paraId="66558795" w14:textId="77777777" w:rsidR="00C57C01" w:rsidRDefault="00C57C01" w:rsidP="00EC26B4">
      <w:pPr>
        <w:pStyle w:val="StandardWeb"/>
      </w:pPr>
      <w:r>
        <w:t>Wiedererkennbare Hilfsangebote erleichtern insbesondere Menschen mit kognitiven Einschränkungen die Nutzung. Sie fördern Vertrauen und verringern Abhängigkeit von Versuch-und-Irrtum.</w:t>
      </w:r>
    </w:p>
    <w:p w14:paraId="7A3F3E49" w14:textId="77777777" w:rsidR="00C57C01" w:rsidRDefault="00C57C01" w:rsidP="00EC26B4">
      <w:pPr>
        <w:pStyle w:val="berschrift5"/>
      </w:pPr>
      <w:r>
        <w:t>Ausnahme</w:t>
      </w:r>
    </w:p>
    <w:p w14:paraId="67456A95" w14:textId="77777777" w:rsidR="00C57C01" w:rsidRDefault="00C57C01" w:rsidP="00EC26B4">
      <w:pPr>
        <w:pStyle w:val="StandardWeb"/>
      </w:pPr>
      <w:r>
        <w:t>Das Kriterium verlangt nur dann Konsistenz, wenn Hilfe überhaupt angeboten wird. Es besteht keine Pflicht zur Bereitstellung von Hilfeinhalten.</w:t>
      </w:r>
    </w:p>
    <w:p w14:paraId="6D16BDE7" w14:textId="77777777" w:rsidR="00C57C01" w:rsidRDefault="00C57C01" w:rsidP="00EC26B4">
      <w:pPr>
        <w:pStyle w:val="berschrift5"/>
      </w:pPr>
      <w:r>
        <w:t>Verstehen</w:t>
      </w:r>
    </w:p>
    <w:p w14:paraId="1C8036B7" w14:textId="77777777" w:rsidR="00C57C01" w:rsidRDefault="00C57C01" w:rsidP="00EC26B4">
      <w:pPr>
        <w:pStyle w:val="StandardWeb"/>
      </w:pPr>
      <w:r>
        <w:t>Wenn Hilfestellungen nicht einheitlich erreichbar oder sichtbar sind, verlieren Nutzende schnell die Orientierung. Konsistenz unterstützt gezielte Problemlösung.</w:t>
      </w:r>
    </w:p>
    <w:p w14:paraId="7DBFBE41" w14:textId="77777777" w:rsidR="00C57C01" w:rsidRDefault="00C57C01" w:rsidP="00EC26B4">
      <w:pPr>
        <w:pStyle w:val="berschrift5"/>
      </w:pPr>
      <w:r>
        <w:t>Beispiel</w:t>
      </w:r>
    </w:p>
    <w:p w14:paraId="3FF2B129" w14:textId="77777777" w:rsidR="00C57C01" w:rsidRDefault="00C57C01" w:rsidP="00EC26B4">
      <w:pPr>
        <w:pStyle w:val="StandardWeb"/>
      </w:pPr>
      <w:r>
        <w:t>Richtig: In allen Formularen befindet sich unten ein gleich benannter „Hilfe“-Link, der zur selben Support-Seite führt.</w:t>
      </w:r>
      <w:r>
        <w:br/>
        <w:t>Falsch: Nur beim Kontaktformular ist ein Hinweis auf die Hilfeseite vorhanden.</w:t>
      </w:r>
    </w:p>
    <w:p w14:paraId="5C833AF3" w14:textId="77777777" w:rsidR="00C57C01" w:rsidRDefault="00C57C01" w:rsidP="00EC26B4">
      <w:pPr>
        <w:pStyle w:val="berschrift5"/>
      </w:pPr>
      <w:r>
        <w:t>Anmerkung</w:t>
      </w:r>
    </w:p>
    <w:p w14:paraId="317959F0" w14:textId="77777777" w:rsidR="00C57C01" w:rsidRDefault="00C57C01" w:rsidP="00EC26B4">
      <w:pPr>
        <w:pStyle w:val="StandardWeb"/>
      </w:pPr>
      <w:r>
        <w:t>Gleichartige Aufgaben bedeuten z. B. das Ausfüllen von Formularen, die Eingabe von Daten oder die Navigation durch Prozesse mit mehreren Schritten.</w:t>
      </w:r>
    </w:p>
    <w:p w14:paraId="177C27FA" w14:textId="2CD2C898" w:rsidR="00C57C01" w:rsidRDefault="00EF78F8" w:rsidP="00EC26B4">
      <w:pPr>
        <w:pStyle w:val="berschrift5"/>
      </w:pPr>
      <w:r>
        <w:t>Anwendbarkeit</w:t>
      </w:r>
    </w:p>
    <w:p w14:paraId="23C15487" w14:textId="77777777" w:rsidR="00C57C01" w:rsidRDefault="00C57C01" w:rsidP="00EC26B4">
      <w:pPr>
        <w:pStyle w:val="StandardWeb"/>
      </w:pPr>
      <w:r>
        <w:t>Für alle Webseiten und Anwendungen mit wiederholten Aufgaben oder Formularen.</w:t>
      </w:r>
    </w:p>
    <w:p w14:paraId="4AD49702" w14:textId="77777777" w:rsidR="00C57C01" w:rsidRDefault="00C57C01" w:rsidP="00BC07F0">
      <w:pPr>
        <w:pStyle w:val="berschrift5"/>
      </w:pPr>
      <w:r>
        <w:t>Prüfanleitung</w:t>
      </w:r>
    </w:p>
    <w:p w14:paraId="58B20B01" w14:textId="77777777" w:rsidR="00C57C01" w:rsidRDefault="00C57C01" w:rsidP="00EC26B4">
      <w:pPr>
        <w:pStyle w:val="StandardWeb"/>
        <w:numPr>
          <w:ilvl w:val="0"/>
          <w:numId w:val="316"/>
        </w:numPr>
      </w:pPr>
      <w:r>
        <w:t>Identifiziere wiederkehrende Aufgabenbereiche</w:t>
      </w:r>
    </w:p>
    <w:p w14:paraId="415D190E" w14:textId="77777777" w:rsidR="00C57C01" w:rsidRDefault="00C57C01" w:rsidP="00EC26B4">
      <w:pPr>
        <w:pStyle w:val="StandardWeb"/>
        <w:numPr>
          <w:ilvl w:val="0"/>
          <w:numId w:val="316"/>
        </w:numPr>
      </w:pPr>
      <w:r>
        <w:t>Prüfe, ob dort Hilfe angeboten wird</w:t>
      </w:r>
    </w:p>
    <w:p w14:paraId="2B96F2F2" w14:textId="77777777" w:rsidR="00C57C01" w:rsidRDefault="00C57C01" w:rsidP="00EC26B4">
      <w:pPr>
        <w:pStyle w:val="StandardWeb"/>
        <w:numPr>
          <w:ilvl w:val="0"/>
          <w:numId w:val="316"/>
        </w:numPr>
      </w:pPr>
      <w:r>
        <w:t>Vergleiche Platzierung, Bezeichnung und Funktion der Hilfeangebote</w:t>
      </w:r>
    </w:p>
    <w:p w14:paraId="58F304FB" w14:textId="77777777" w:rsidR="00C57C01" w:rsidRDefault="00C57C01" w:rsidP="00BC07F0">
      <w:pPr>
        <w:pStyle w:val="berschrift5"/>
      </w:pPr>
      <w:r>
        <w:t>Prüftools</w:t>
      </w:r>
    </w:p>
    <w:p w14:paraId="7E12ED91" w14:textId="77777777" w:rsidR="00C57C01" w:rsidRDefault="00C57C01" w:rsidP="00EC26B4">
      <w:pPr>
        <w:pStyle w:val="StandardWeb"/>
        <w:numPr>
          <w:ilvl w:val="0"/>
          <w:numId w:val="317"/>
        </w:numPr>
      </w:pPr>
      <w:r>
        <w:t>Manuelle visuelle Prüfung</w:t>
      </w:r>
    </w:p>
    <w:p w14:paraId="3730D275" w14:textId="77777777" w:rsidR="00C57C01" w:rsidRDefault="00C57C01" w:rsidP="00EC26B4">
      <w:pPr>
        <w:pStyle w:val="StandardWeb"/>
        <w:numPr>
          <w:ilvl w:val="0"/>
          <w:numId w:val="317"/>
        </w:numPr>
      </w:pPr>
      <w:r>
        <w:t>Screenreader-Nutzung (zur Prüfung der semantischen Konsistenz)</w:t>
      </w:r>
    </w:p>
    <w:p w14:paraId="670692DE" w14:textId="77777777" w:rsidR="00C57C01" w:rsidRDefault="00C57C01" w:rsidP="00EC26B4">
      <w:pPr>
        <w:pStyle w:val="StandardWeb"/>
        <w:numPr>
          <w:ilvl w:val="0"/>
          <w:numId w:val="317"/>
        </w:numPr>
      </w:pPr>
      <w:r>
        <w:lastRenderedPageBreak/>
        <w:t>Quellcode-Inspektion</w:t>
      </w:r>
    </w:p>
    <w:p w14:paraId="023D299E" w14:textId="7AA39455" w:rsidR="00C57C01" w:rsidRDefault="000A04D9" w:rsidP="00EC26B4">
      <w:pPr>
        <w:pStyle w:val="berschrift5"/>
      </w:pPr>
      <w:r>
        <w:t>Abgrenzung</w:t>
      </w:r>
    </w:p>
    <w:p w14:paraId="5B20D461" w14:textId="77777777" w:rsidR="00C57C01" w:rsidRDefault="00C57C01" w:rsidP="00EC26B4">
      <w:pPr>
        <w:pStyle w:val="StandardWeb"/>
      </w:pPr>
      <w:r>
        <w:t>Ergänzt 3.2.4 (Konsistente Identifikation) im Hinblick auf Hilfefunktionen.</w:t>
      </w:r>
    </w:p>
    <w:p w14:paraId="1580782A" w14:textId="10910159" w:rsidR="00C57C01" w:rsidRDefault="0070771C" w:rsidP="00BC07F0">
      <w:pPr>
        <w:pStyle w:val="berschrift5"/>
      </w:pPr>
      <w:r>
        <w:t>Verwandte Standards</w:t>
      </w:r>
    </w:p>
    <w:p w14:paraId="7C8E9E73" w14:textId="77777777" w:rsidR="00C57C01" w:rsidRDefault="00C57C01" w:rsidP="00C57C01">
      <w:pPr>
        <w:pStyle w:val="StandardWeb"/>
        <w:numPr>
          <w:ilvl w:val="0"/>
          <w:numId w:val="318"/>
        </w:numPr>
      </w:pPr>
      <w:r>
        <w:t>EN 301 549: 9.3.2.6</w:t>
      </w:r>
    </w:p>
    <w:p w14:paraId="06618EA7" w14:textId="77777777" w:rsidR="00C57C01" w:rsidRDefault="00C57C01" w:rsidP="00C57C01">
      <w:pPr>
        <w:pStyle w:val="StandardWeb"/>
        <w:numPr>
          <w:ilvl w:val="0"/>
          <w:numId w:val="318"/>
        </w:numPr>
      </w:pPr>
      <w:r>
        <w:t>BITV 2.0: § 5.2.6</w:t>
      </w:r>
    </w:p>
    <w:p w14:paraId="67AA4D4B" w14:textId="77777777" w:rsidR="00C57C01" w:rsidRDefault="00C57C01" w:rsidP="00C57C01">
      <w:pPr>
        <w:pStyle w:val="StandardWeb"/>
        <w:numPr>
          <w:ilvl w:val="0"/>
          <w:numId w:val="318"/>
        </w:numPr>
      </w:pPr>
      <w:r>
        <w:t>eCH-0059: 3.2.6</w:t>
      </w:r>
    </w:p>
    <w:p w14:paraId="245747A1" w14:textId="77777777" w:rsidR="00E3291D" w:rsidRDefault="00E3291D" w:rsidP="00E3291D">
      <w:hyperlink w:anchor="Inhaltsverzeichnis" w:history="1">
        <w:r>
          <w:rPr>
            <w:rStyle w:val="Hyperlink"/>
            <w:rFonts w:eastAsiaTheme="majorEastAsia"/>
          </w:rPr>
          <w:t>Zum Inhalt springen</w:t>
        </w:r>
      </w:hyperlink>
    </w:p>
    <w:p w14:paraId="6108DA2C" w14:textId="77777777" w:rsidR="00C57C01" w:rsidRDefault="00C57C01" w:rsidP="00E3291D"/>
    <w:p w14:paraId="62C199C7" w14:textId="77777777" w:rsidR="00E3291D" w:rsidRDefault="00E3291D" w:rsidP="00E3291D">
      <w:hyperlink w:anchor="Inhaltsverzeichnis" w:history="1">
        <w:r>
          <w:rPr>
            <w:rStyle w:val="Hyperlink"/>
            <w:rFonts w:eastAsiaTheme="majorEastAsia"/>
          </w:rPr>
          <w:t>Zum Inhalt springen</w:t>
        </w:r>
      </w:hyperlink>
    </w:p>
    <w:p w14:paraId="6E5B9BE3" w14:textId="154E58C6" w:rsidR="002E33C3" w:rsidRPr="002E33C3" w:rsidRDefault="002E33C3" w:rsidP="002E33C3">
      <w:pPr>
        <w:rPr>
          <w:rStyle w:val="Hyperlink"/>
        </w:rPr>
      </w:pPr>
      <w:r>
        <w:fldChar w:fldCharType="begin"/>
      </w:r>
      <w:r>
        <w:instrText>HYPERLINK  \l "_3.2.6_Konsistenter_Hilfekontext"</w:instrText>
      </w:r>
      <w:r>
        <w:fldChar w:fldCharType="separate"/>
      </w:r>
      <w:proofErr w:type="gramStart"/>
      <w:r w:rsidR="005457C6">
        <w:rPr>
          <w:rStyle w:val="Hyperlink"/>
        </w:rPr>
        <w:t>Zurück springen</w:t>
      </w:r>
      <w:proofErr w:type="gramEnd"/>
    </w:p>
    <w:bookmarkStart w:id="189" w:name="_3.3_Richtlinie:_Unterstützung"/>
    <w:bookmarkEnd w:id="189"/>
    <w:p w14:paraId="478F5B74" w14:textId="2C2B2567" w:rsidR="009D7F08" w:rsidRPr="00BC1502" w:rsidRDefault="002E33C3" w:rsidP="009D7F08">
      <w:r>
        <w:rPr>
          <w:b/>
          <w:bCs/>
        </w:rPr>
        <w:fldChar w:fldCharType="end"/>
      </w:r>
      <w:hyperlink w:anchor="_3.3.1_Fehlererkennung" w:history="1">
        <w:r w:rsidR="00CC6145">
          <w:rPr>
            <w:rStyle w:val="Hyperlink"/>
          </w:rPr>
          <w:t>Weiter springen</w:t>
        </w:r>
      </w:hyperlink>
    </w:p>
    <w:p w14:paraId="17FF2732" w14:textId="2CD1082B" w:rsidR="00C7054F" w:rsidRPr="007C1EF4" w:rsidRDefault="00C7054F" w:rsidP="00555C1F">
      <w:pPr>
        <w:pStyle w:val="berschrift3"/>
      </w:pPr>
      <w:bookmarkStart w:id="190" w:name="_3.3_Richtlinie:_Unterstützung_1"/>
      <w:bookmarkStart w:id="191" w:name="_Toc199794027"/>
      <w:bookmarkEnd w:id="190"/>
      <w:r w:rsidRPr="007C1EF4">
        <w:t>3.3 Richtlinie</w:t>
      </w:r>
      <w:r w:rsidR="0006456B">
        <w:t>:</w:t>
      </w:r>
      <w:r w:rsidRPr="007C1EF4">
        <w:t xml:space="preserve"> </w:t>
      </w:r>
      <w:r w:rsidR="007C1EF4" w:rsidRPr="0043124F">
        <w:t>Unterstützung</w:t>
      </w:r>
      <w:r w:rsidR="007C1EF4" w:rsidRPr="007C1EF4">
        <w:t xml:space="preserve"> </w:t>
      </w:r>
      <w:r w:rsidRPr="007C1EF4">
        <w:t>bei der Eingabe</w:t>
      </w:r>
      <w:bookmarkEnd w:id="191"/>
    </w:p>
    <w:p w14:paraId="6F4763D7" w14:textId="77777777" w:rsidR="00A233D6" w:rsidRDefault="00A233D6" w:rsidP="00555C1F">
      <w:r w:rsidRPr="007C1EF4">
        <w:t>Helfen Sie den Benutzern dabei, Fehler zu vermeiden und zu korrigieren.</w:t>
      </w:r>
    </w:p>
    <w:p w14:paraId="7EC77C34" w14:textId="6EBB5EB1" w:rsidR="0006456B" w:rsidRDefault="0006456B" w:rsidP="00555C1F">
      <w:hyperlink r:id="rId100" w:anchor="input-assistance" w:history="1">
        <w:r w:rsidRPr="0043124F">
          <w:rPr>
            <w:rStyle w:val="Hyperlink"/>
          </w:rPr>
          <w:t xml:space="preserve">Öffnen Richtlinie 3.3: </w:t>
        </w:r>
        <w:r w:rsidRPr="0043124F">
          <w:rPr>
            <w:rStyle w:val="Hyperlink"/>
            <w:bCs/>
          </w:rPr>
          <w:t>Unterstützung</w:t>
        </w:r>
        <w:r w:rsidRPr="0043124F">
          <w:rPr>
            <w:rStyle w:val="Hyperlink"/>
            <w:b/>
          </w:rPr>
          <w:t xml:space="preserve"> </w:t>
        </w:r>
        <w:r w:rsidRPr="0043124F">
          <w:rPr>
            <w:rStyle w:val="Hyperlink"/>
          </w:rPr>
          <w:t>bei der Eingabe</w:t>
        </w:r>
      </w:hyperlink>
    </w:p>
    <w:p w14:paraId="6A4BC322" w14:textId="77777777" w:rsidR="00C7054F" w:rsidRDefault="00C7054F" w:rsidP="00555C1F">
      <w:hyperlink w:anchor="Inhaltsverzeichnis" w:history="1">
        <w:r w:rsidRPr="008A67A4">
          <w:rPr>
            <w:rStyle w:val="Hyperlink"/>
            <w:rFonts w:eastAsiaTheme="majorEastAsia"/>
          </w:rPr>
          <w:t>Zum Inhalt springen</w:t>
        </w:r>
      </w:hyperlink>
    </w:p>
    <w:p w14:paraId="7F803DDE" w14:textId="7E3295A5" w:rsidR="002E33C3" w:rsidRDefault="005457C6" w:rsidP="002E33C3">
      <w:hyperlink w:anchor="_3.3_Richtlinie:_Unterstützung" w:history="1">
        <w:r>
          <w:rPr>
            <w:rStyle w:val="Hyperlink"/>
          </w:rPr>
          <w:t>Zurück springen</w:t>
        </w:r>
      </w:hyperlink>
    </w:p>
    <w:p w14:paraId="152E18DE" w14:textId="77777777" w:rsidR="00EE6CA6" w:rsidRDefault="00CC6145" w:rsidP="00EE6CA6">
      <w:pPr>
        <w:rPr>
          <w:b/>
          <w:bCs/>
        </w:rPr>
      </w:pPr>
      <w:hyperlink w:anchor="_3.3.2_Beschriftungen_oder" w:history="1">
        <w:r>
          <w:rPr>
            <w:rStyle w:val="Hyperlink"/>
          </w:rPr>
          <w:t>Weiter springen</w:t>
        </w:r>
        <w:bookmarkStart w:id="192" w:name="_3.3.1_Fehlererkennung"/>
        <w:bookmarkEnd w:id="192"/>
      </w:hyperlink>
    </w:p>
    <w:p w14:paraId="1A280786" w14:textId="1484D740" w:rsidR="00544040" w:rsidRDefault="00544040" w:rsidP="00EE6CA6">
      <w:pPr>
        <w:pStyle w:val="berschrift4"/>
        <w:rPr>
          <w:rFonts w:ascii="Times New Roman" w:hAnsi="Times New Roman"/>
        </w:rPr>
      </w:pPr>
      <w:bookmarkStart w:id="193" w:name="_Toc199794028"/>
      <w:r>
        <w:t>3.3.1 Fehlererkennung</w:t>
      </w:r>
      <w:r w:rsidR="004968CF">
        <w:t xml:space="preserve"> – A</w:t>
      </w:r>
      <w:bookmarkEnd w:id="193"/>
    </w:p>
    <w:p w14:paraId="31A79B7F" w14:textId="77777777" w:rsidR="00534333" w:rsidRPr="00165C63" w:rsidRDefault="00534333" w:rsidP="00534333">
      <w:hyperlink w:anchor="_3_Prinzip:_Verständlich" w:history="1">
        <w:r w:rsidRPr="00165C63">
          <w:rPr>
            <w:rStyle w:val="Hyperlink"/>
          </w:rPr>
          <w:t>Prinzip 3: Verständlich</w:t>
        </w:r>
      </w:hyperlink>
    </w:p>
    <w:p w14:paraId="06053327" w14:textId="03B6BE55" w:rsidR="00534333" w:rsidRPr="00165C63" w:rsidRDefault="00534333" w:rsidP="00534333">
      <w:hyperlink w:anchor="_3.3_Richtlinie:_Unterstützung_1" w:history="1">
        <w:r w:rsidRPr="006A44C4">
          <w:rPr>
            <w:rStyle w:val="Hyperlink"/>
          </w:rPr>
          <w:t>Richtlinie 3.</w:t>
        </w:r>
        <w:r w:rsidR="006A44C4" w:rsidRPr="006A44C4">
          <w:rPr>
            <w:rStyle w:val="Hyperlink"/>
          </w:rPr>
          <w:t>3</w:t>
        </w:r>
        <w:r w:rsidRPr="006A44C4">
          <w:rPr>
            <w:rStyle w:val="Hyperlink"/>
          </w:rPr>
          <w:t>: Unterstützung bei der Eingabe</w:t>
        </w:r>
      </w:hyperlink>
    </w:p>
    <w:p w14:paraId="06EED4F3" w14:textId="77777777" w:rsidR="00544040" w:rsidRDefault="00544040" w:rsidP="00555C1F">
      <w:pPr>
        <w:pStyle w:val="berschrift5"/>
      </w:pPr>
      <w:r>
        <w:t>Standard</w:t>
      </w:r>
    </w:p>
    <w:p w14:paraId="136C10BF" w14:textId="77777777" w:rsidR="00544040" w:rsidRDefault="00544040" w:rsidP="00555C1F">
      <w:pPr>
        <w:pStyle w:val="StandardWeb"/>
      </w:pPr>
      <w:r>
        <w:t>WCAG 2.2</w:t>
      </w:r>
    </w:p>
    <w:p w14:paraId="33CB3825" w14:textId="77777777" w:rsidR="00544040" w:rsidRDefault="00544040" w:rsidP="00555C1F">
      <w:pPr>
        <w:pStyle w:val="berschrift5"/>
      </w:pPr>
      <w:proofErr w:type="gramStart"/>
      <w:r>
        <w:t>WCAG Nummer</w:t>
      </w:r>
      <w:proofErr w:type="gramEnd"/>
    </w:p>
    <w:p w14:paraId="1635A53B" w14:textId="77777777" w:rsidR="00544040" w:rsidRDefault="00544040" w:rsidP="00555C1F">
      <w:pPr>
        <w:pStyle w:val="StandardWeb"/>
      </w:pPr>
      <w:r>
        <w:t>3.3.1</w:t>
      </w:r>
    </w:p>
    <w:p w14:paraId="23108E58" w14:textId="77777777" w:rsidR="00544040" w:rsidRDefault="00544040" w:rsidP="00555C1F">
      <w:pPr>
        <w:pStyle w:val="berschrift5"/>
      </w:pPr>
      <w:proofErr w:type="gramStart"/>
      <w:r>
        <w:lastRenderedPageBreak/>
        <w:t>WCAG Link</w:t>
      </w:r>
      <w:proofErr w:type="gramEnd"/>
    </w:p>
    <w:p w14:paraId="4D318B80" w14:textId="77777777" w:rsidR="00544040" w:rsidRDefault="00544040" w:rsidP="00555C1F">
      <w:pPr>
        <w:pStyle w:val="StandardWeb"/>
      </w:pPr>
      <w:hyperlink r:id="rId101" w:anchor="error-identification" w:history="1">
        <w:r>
          <w:rPr>
            <w:rStyle w:val="Hyperlink"/>
            <w:rFonts w:eastAsiaTheme="majorEastAsia"/>
          </w:rPr>
          <w:t>https://www.w3.org/TR/WCAG22/#error-identification</w:t>
        </w:r>
      </w:hyperlink>
    </w:p>
    <w:p w14:paraId="00C19CEC" w14:textId="77777777" w:rsidR="00544040" w:rsidRDefault="00544040" w:rsidP="00555C1F">
      <w:pPr>
        <w:pStyle w:val="berschrift5"/>
      </w:pPr>
      <w:r>
        <w:t>Konformitätsstufe</w:t>
      </w:r>
    </w:p>
    <w:p w14:paraId="1EADC109" w14:textId="77777777" w:rsidR="00544040" w:rsidRDefault="00544040" w:rsidP="00555C1F">
      <w:pPr>
        <w:pStyle w:val="StandardWeb"/>
      </w:pPr>
      <w:r>
        <w:t>A</w:t>
      </w:r>
    </w:p>
    <w:p w14:paraId="0AD32BB3" w14:textId="77777777" w:rsidR="00544040" w:rsidRDefault="00544040" w:rsidP="00555C1F">
      <w:pPr>
        <w:pStyle w:val="berschrift5"/>
      </w:pPr>
      <w:r>
        <w:t>Quick Kriterium</w:t>
      </w:r>
    </w:p>
    <w:p w14:paraId="62401E32" w14:textId="77777777" w:rsidR="00544040" w:rsidRDefault="00544040" w:rsidP="00555C1F">
      <w:pPr>
        <w:pStyle w:val="StandardWeb"/>
      </w:pPr>
      <w:r>
        <w:t>Wenn Nutzende Eingaben tätigen (z. B. in Formularen), müssen auftretende Fehler klar angezeigt und nachvollziehbar beschrieben werden.</w:t>
      </w:r>
    </w:p>
    <w:p w14:paraId="50D35425" w14:textId="77777777" w:rsidR="00544040" w:rsidRDefault="00544040" w:rsidP="00555C1F">
      <w:pPr>
        <w:pStyle w:val="berschrift5"/>
      </w:pPr>
      <w:r>
        <w:t>Quick Fail</w:t>
      </w:r>
    </w:p>
    <w:p w14:paraId="564FE7DB" w14:textId="77777777" w:rsidR="00544040" w:rsidRDefault="00544040" w:rsidP="00555C1F">
      <w:pPr>
        <w:pStyle w:val="StandardWeb"/>
        <w:numPr>
          <w:ilvl w:val="0"/>
          <w:numId w:val="319"/>
        </w:numPr>
      </w:pPr>
      <w:r>
        <w:t>Ein Pflichtfeld bleibt leer, aber es erscheint keine Fehlermeldung</w:t>
      </w:r>
    </w:p>
    <w:p w14:paraId="527EA349" w14:textId="77777777" w:rsidR="00544040" w:rsidRDefault="00544040" w:rsidP="00555C1F">
      <w:pPr>
        <w:pStyle w:val="StandardWeb"/>
        <w:numPr>
          <w:ilvl w:val="0"/>
          <w:numId w:val="319"/>
        </w:numPr>
      </w:pPr>
      <w:r>
        <w:t>Die Fehlermeldung lautet nur „Ungültige Eingabe“, ohne weitere Erklärung</w:t>
      </w:r>
    </w:p>
    <w:p w14:paraId="5F4B027B" w14:textId="77777777" w:rsidR="00544040" w:rsidRDefault="00544040" w:rsidP="00555C1F">
      <w:pPr>
        <w:pStyle w:val="StandardWeb"/>
        <w:numPr>
          <w:ilvl w:val="0"/>
          <w:numId w:val="319"/>
        </w:numPr>
      </w:pPr>
      <w:r>
        <w:t>Der Fehlerhinweis ist nur farblich markiert und nicht zusätzlich textlich beschrieben</w:t>
      </w:r>
    </w:p>
    <w:p w14:paraId="5BAB1627" w14:textId="77777777" w:rsidR="00544040" w:rsidRDefault="00544040" w:rsidP="00555C1F">
      <w:pPr>
        <w:pStyle w:val="berschrift5"/>
      </w:pPr>
      <w:r>
        <w:t>Quick Fix</w:t>
      </w:r>
    </w:p>
    <w:p w14:paraId="4D7DBE78" w14:textId="77777777" w:rsidR="00544040" w:rsidRDefault="00544040" w:rsidP="00555C1F">
      <w:pPr>
        <w:pStyle w:val="StandardWeb"/>
        <w:numPr>
          <w:ilvl w:val="0"/>
          <w:numId w:val="320"/>
        </w:numPr>
      </w:pPr>
      <w:r>
        <w:t>Zeige Fehlermeldungen immer textlich an</w:t>
      </w:r>
    </w:p>
    <w:p w14:paraId="6C00D570" w14:textId="77777777" w:rsidR="00544040" w:rsidRDefault="00544040" w:rsidP="00555C1F">
      <w:pPr>
        <w:pStyle w:val="StandardWeb"/>
        <w:numPr>
          <w:ilvl w:val="0"/>
          <w:numId w:val="320"/>
        </w:numPr>
      </w:pPr>
      <w:r>
        <w:t>Erkläre genau, was falsch ist und wie es korrigiert werden kann</w:t>
      </w:r>
    </w:p>
    <w:p w14:paraId="77090D57" w14:textId="77777777" w:rsidR="00544040" w:rsidRDefault="00544040" w:rsidP="00555C1F">
      <w:pPr>
        <w:pStyle w:val="StandardWeb"/>
        <w:numPr>
          <w:ilvl w:val="0"/>
          <w:numId w:val="320"/>
        </w:numPr>
      </w:pPr>
      <w:r>
        <w:t>Nutze zusätzlich visuelle Hinweise wie Icons oder Farben, aber nie ausschließlich</w:t>
      </w:r>
    </w:p>
    <w:p w14:paraId="3151B2ED" w14:textId="77777777" w:rsidR="00544040" w:rsidRDefault="00544040" w:rsidP="00555C1F">
      <w:pPr>
        <w:pStyle w:val="berschrift5"/>
      </w:pPr>
      <w:r>
        <w:t>Grundlage/Kriterium</w:t>
      </w:r>
    </w:p>
    <w:p w14:paraId="2649EC5D" w14:textId="77777777" w:rsidR="00544040" w:rsidRDefault="00544040" w:rsidP="00555C1F">
      <w:pPr>
        <w:pStyle w:val="StandardWeb"/>
      </w:pPr>
      <w:r>
        <w:t>Eine klare Fehlererkennung unterstützt alle Nutzenden, insbesondere Menschen mit kognitiven oder visuellen Einschränkungen. Sie verhindert Frustration und fördert Barrierefreiheit.</w:t>
      </w:r>
    </w:p>
    <w:p w14:paraId="7CFD8373" w14:textId="77777777" w:rsidR="00544040" w:rsidRDefault="00544040" w:rsidP="00555C1F">
      <w:pPr>
        <w:pStyle w:val="berschrift5"/>
      </w:pPr>
      <w:r>
        <w:t>Ausnahme</w:t>
      </w:r>
    </w:p>
    <w:p w14:paraId="24A8C08D" w14:textId="77777777" w:rsidR="00544040" w:rsidRDefault="00544040" w:rsidP="00555C1F">
      <w:pPr>
        <w:pStyle w:val="StandardWeb"/>
      </w:pPr>
      <w:r>
        <w:t>Keine. Dieses Kriterium gilt für alle interaktiven Eingabeelemente.</w:t>
      </w:r>
    </w:p>
    <w:p w14:paraId="78EF98BE" w14:textId="77777777" w:rsidR="00544040" w:rsidRDefault="00544040" w:rsidP="00555C1F">
      <w:pPr>
        <w:pStyle w:val="berschrift5"/>
      </w:pPr>
      <w:r>
        <w:t>Verstehen</w:t>
      </w:r>
    </w:p>
    <w:p w14:paraId="1AC3A1B8" w14:textId="77777777" w:rsidR="00544040" w:rsidRDefault="00544040" w:rsidP="00555C1F">
      <w:pPr>
        <w:pStyle w:val="StandardWeb"/>
      </w:pPr>
      <w:r>
        <w:t>Fehlermeldungen müssen präzise, eindeutig und verständlich formuliert sein. Nur so können Nutzende Probleme erkennen und beheben.</w:t>
      </w:r>
    </w:p>
    <w:p w14:paraId="5E1FCA83" w14:textId="77777777" w:rsidR="00544040" w:rsidRDefault="00544040" w:rsidP="00555C1F">
      <w:pPr>
        <w:pStyle w:val="berschrift5"/>
      </w:pPr>
      <w:r>
        <w:t>Beispiel</w:t>
      </w:r>
    </w:p>
    <w:p w14:paraId="04A8E60D" w14:textId="77777777" w:rsidR="00544040" w:rsidRDefault="00544040" w:rsidP="00555C1F">
      <w:pPr>
        <w:pStyle w:val="StandardWeb"/>
      </w:pPr>
      <w:r>
        <w:lastRenderedPageBreak/>
        <w:t>Richtig: "Bitte geben Sie Ihre E-Mail-Adresse im Format name@domain.ch ein."</w:t>
      </w:r>
      <w:r>
        <w:br/>
        <w:t>Falsch: "Ungültige Eingabe."</w:t>
      </w:r>
    </w:p>
    <w:p w14:paraId="5E8E27C2" w14:textId="77777777" w:rsidR="00544040" w:rsidRDefault="00544040" w:rsidP="00555C1F">
      <w:pPr>
        <w:pStyle w:val="berschrift5"/>
      </w:pPr>
      <w:r>
        <w:t>Anmerkung</w:t>
      </w:r>
    </w:p>
    <w:p w14:paraId="0E982FAC" w14:textId="77777777" w:rsidR="00544040" w:rsidRDefault="00544040" w:rsidP="00555C1F">
      <w:pPr>
        <w:pStyle w:val="StandardWeb"/>
      </w:pPr>
      <w:r>
        <w:t xml:space="preserve">Auch technische </w:t>
      </w:r>
      <w:proofErr w:type="spellStart"/>
      <w:proofErr w:type="gramStart"/>
      <w:r>
        <w:t>Nutzer:innen</w:t>
      </w:r>
      <w:proofErr w:type="gramEnd"/>
      <w:r>
        <w:t>-Hinweise</w:t>
      </w:r>
      <w:proofErr w:type="spellEnd"/>
      <w:r>
        <w:t xml:space="preserve"> (z. B. für Screenreader) sollten die Fehler korrekt ankündigen.</w:t>
      </w:r>
    </w:p>
    <w:p w14:paraId="7F698610" w14:textId="460DED24" w:rsidR="00544040" w:rsidRDefault="00EF78F8" w:rsidP="00555C1F">
      <w:pPr>
        <w:pStyle w:val="berschrift5"/>
      </w:pPr>
      <w:r>
        <w:t>Anwendbarkeit</w:t>
      </w:r>
    </w:p>
    <w:p w14:paraId="2501CA3C" w14:textId="77777777" w:rsidR="00544040" w:rsidRDefault="00544040" w:rsidP="00555C1F">
      <w:pPr>
        <w:pStyle w:val="StandardWeb"/>
      </w:pPr>
      <w:r>
        <w:t>Für alle Webseiten und Anwendungen mit Eingabemöglichkeiten.</w:t>
      </w:r>
    </w:p>
    <w:p w14:paraId="50B8197E" w14:textId="77777777" w:rsidR="00544040" w:rsidRDefault="00544040" w:rsidP="00BC07F0">
      <w:pPr>
        <w:pStyle w:val="berschrift5"/>
      </w:pPr>
      <w:r>
        <w:t>Prüfanleitung</w:t>
      </w:r>
    </w:p>
    <w:p w14:paraId="41B6CB5E" w14:textId="77777777" w:rsidR="00544040" w:rsidRDefault="00544040" w:rsidP="00555C1F">
      <w:pPr>
        <w:pStyle w:val="StandardWeb"/>
        <w:numPr>
          <w:ilvl w:val="0"/>
          <w:numId w:val="321"/>
        </w:numPr>
      </w:pPr>
      <w:r>
        <w:t>Führe absichtlich falsche Eingaben durch (z. B. leere Pflichtfelder)</w:t>
      </w:r>
    </w:p>
    <w:p w14:paraId="1CA4B1C3" w14:textId="77777777" w:rsidR="00544040" w:rsidRDefault="00544040" w:rsidP="00555C1F">
      <w:pPr>
        <w:pStyle w:val="StandardWeb"/>
        <w:numPr>
          <w:ilvl w:val="0"/>
          <w:numId w:val="321"/>
        </w:numPr>
      </w:pPr>
      <w:r>
        <w:t>Prüfe, ob eine Fehlermeldung erscheint</w:t>
      </w:r>
    </w:p>
    <w:p w14:paraId="75444CCB" w14:textId="77777777" w:rsidR="00544040" w:rsidRDefault="00544040" w:rsidP="00555C1F">
      <w:pPr>
        <w:pStyle w:val="StandardWeb"/>
        <w:numPr>
          <w:ilvl w:val="0"/>
          <w:numId w:val="321"/>
        </w:numPr>
      </w:pPr>
      <w:r>
        <w:t>Überprüfe, ob die Meldung den Fehler eindeutig beschreibt und Hilfe zur Korrektur bietet</w:t>
      </w:r>
    </w:p>
    <w:p w14:paraId="58430879" w14:textId="77777777" w:rsidR="00544040" w:rsidRDefault="00544040" w:rsidP="00BC07F0">
      <w:pPr>
        <w:pStyle w:val="berschrift5"/>
      </w:pPr>
      <w:r>
        <w:t>Prüftools</w:t>
      </w:r>
    </w:p>
    <w:p w14:paraId="1EA8E632" w14:textId="77777777" w:rsidR="00544040" w:rsidRDefault="00544040" w:rsidP="00555C1F">
      <w:pPr>
        <w:pStyle w:val="StandardWeb"/>
        <w:numPr>
          <w:ilvl w:val="0"/>
          <w:numId w:val="322"/>
        </w:numPr>
      </w:pPr>
      <w:r>
        <w:t>Manuelle visuelle Prüfung</w:t>
      </w:r>
    </w:p>
    <w:p w14:paraId="5093D6A4" w14:textId="77777777" w:rsidR="00544040" w:rsidRDefault="00544040" w:rsidP="00555C1F">
      <w:pPr>
        <w:pStyle w:val="StandardWeb"/>
        <w:numPr>
          <w:ilvl w:val="0"/>
          <w:numId w:val="322"/>
        </w:numPr>
      </w:pPr>
      <w:r>
        <w:t>Screenreader-Nutzung</w:t>
      </w:r>
    </w:p>
    <w:p w14:paraId="529E408C" w14:textId="77777777" w:rsidR="00544040" w:rsidRDefault="00544040" w:rsidP="00555C1F">
      <w:pPr>
        <w:pStyle w:val="StandardWeb"/>
        <w:numPr>
          <w:ilvl w:val="0"/>
          <w:numId w:val="322"/>
        </w:numPr>
      </w:pPr>
      <w:r>
        <w:t>Quellcode-Inspektion (z. B. ARIA-Rollen, Fehlermeldungs-Tags)</w:t>
      </w:r>
    </w:p>
    <w:p w14:paraId="1C1F1513" w14:textId="3E1FABEA" w:rsidR="00544040" w:rsidRDefault="000A04D9" w:rsidP="00555C1F">
      <w:pPr>
        <w:pStyle w:val="berschrift5"/>
      </w:pPr>
      <w:r>
        <w:t>Abgrenzung</w:t>
      </w:r>
    </w:p>
    <w:p w14:paraId="747105DE" w14:textId="77777777" w:rsidR="00544040" w:rsidRDefault="00544040" w:rsidP="00555C1F">
      <w:pPr>
        <w:pStyle w:val="StandardWeb"/>
      </w:pPr>
      <w:r>
        <w:t>Ergänzt 3.3.3 (Fehlervermeidung) und 3.3.2 (Beschriftungen oder Anweisungen).</w:t>
      </w:r>
    </w:p>
    <w:p w14:paraId="2EFB0C43" w14:textId="1F8DE4E0" w:rsidR="00544040" w:rsidRDefault="0070771C" w:rsidP="00BC07F0">
      <w:pPr>
        <w:pStyle w:val="berschrift5"/>
      </w:pPr>
      <w:r>
        <w:t>Verwandte Standards</w:t>
      </w:r>
    </w:p>
    <w:p w14:paraId="70122E7E" w14:textId="77777777" w:rsidR="00544040" w:rsidRDefault="00544040" w:rsidP="00555C1F">
      <w:pPr>
        <w:pStyle w:val="StandardWeb"/>
        <w:numPr>
          <w:ilvl w:val="0"/>
          <w:numId w:val="323"/>
        </w:numPr>
      </w:pPr>
      <w:r>
        <w:t>EN 301 549: 9.3.3.1</w:t>
      </w:r>
    </w:p>
    <w:p w14:paraId="048E94E8" w14:textId="77777777" w:rsidR="00544040" w:rsidRDefault="00544040" w:rsidP="00555C1F">
      <w:pPr>
        <w:pStyle w:val="StandardWeb"/>
        <w:numPr>
          <w:ilvl w:val="0"/>
          <w:numId w:val="323"/>
        </w:numPr>
      </w:pPr>
      <w:r>
        <w:t>BITV 2.0: § 5.3.1</w:t>
      </w:r>
    </w:p>
    <w:p w14:paraId="6CF348F1" w14:textId="77777777" w:rsidR="00544040" w:rsidRDefault="00544040" w:rsidP="00555C1F">
      <w:pPr>
        <w:pStyle w:val="StandardWeb"/>
        <w:numPr>
          <w:ilvl w:val="0"/>
          <w:numId w:val="323"/>
        </w:numPr>
      </w:pPr>
      <w:r>
        <w:t>eCH-0059: 3.3.1</w:t>
      </w:r>
    </w:p>
    <w:p w14:paraId="6E66C324" w14:textId="77777777" w:rsidR="00E3291D" w:rsidRDefault="00E3291D" w:rsidP="00555C1F">
      <w:hyperlink w:anchor="Inhaltsverzeichnis" w:history="1">
        <w:r>
          <w:rPr>
            <w:rStyle w:val="Hyperlink"/>
            <w:rFonts w:eastAsiaTheme="majorEastAsia"/>
          </w:rPr>
          <w:t>Zum Inhalt springen</w:t>
        </w:r>
      </w:hyperlink>
    </w:p>
    <w:p w14:paraId="05017BD2" w14:textId="2C2614A7" w:rsidR="002E33C3" w:rsidRPr="00BF60D2" w:rsidRDefault="005457C6" w:rsidP="002E33C3">
      <w:hyperlink w:anchor="_3.3.1_Fehlererkennung" w:history="1">
        <w:r>
          <w:rPr>
            <w:rStyle w:val="Hyperlink"/>
          </w:rPr>
          <w:t>Zurück springen</w:t>
        </w:r>
      </w:hyperlink>
    </w:p>
    <w:bookmarkStart w:id="194" w:name="_3.3.2_Beschriftungen_oder"/>
    <w:bookmarkEnd w:id="194"/>
    <w:p w14:paraId="4F1F27DC" w14:textId="0063289D" w:rsidR="00F30F82" w:rsidRPr="00BC1502" w:rsidRDefault="00F30F82" w:rsidP="00F30F82">
      <w:r>
        <w:fldChar w:fldCharType="begin"/>
      </w:r>
      <w:r>
        <w:instrText>HYPERLINK  \l "_3.3.3_Vorschläge_bei"</w:instrText>
      </w:r>
      <w:r>
        <w:fldChar w:fldCharType="separate"/>
      </w:r>
      <w:r w:rsidR="00CC6145">
        <w:rPr>
          <w:rStyle w:val="Hyperlink"/>
        </w:rPr>
        <w:t>Weiter springen</w:t>
      </w:r>
      <w:r>
        <w:fldChar w:fldCharType="end"/>
      </w:r>
    </w:p>
    <w:p w14:paraId="44209EF9" w14:textId="404E3CF2" w:rsidR="001D0959" w:rsidRDefault="001D0959" w:rsidP="00555C1F">
      <w:pPr>
        <w:pStyle w:val="berschrift4"/>
        <w:rPr>
          <w:rFonts w:ascii="Times New Roman" w:hAnsi="Times New Roman"/>
        </w:rPr>
      </w:pPr>
      <w:bookmarkStart w:id="195" w:name="_Toc199794029"/>
      <w:r>
        <w:t>3.3.2 Beschriftungen oder Anweisungen</w:t>
      </w:r>
      <w:r w:rsidR="004968CF">
        <w:t xml:space="preserve"> – A</w:t>
      </w:r>
      <w:bookmarkEnd w:id="195"/>
    </w:p>
    <w:p w14:paraId="73E62379" w14:textId="77777777" w:rsidR="006A44C4" w:rsidRPr="00165C63" w:rsidRDefault="006A44C4" w:rsidP="006A44C4">
      <w:hyperlink w:anchor="_3_Prinzip:_Verständlich" w:history="1">
        <w:r w:rsidRPr="00165C63">
          <w:rPr>
            <w:rStyle w:val="Hyperlink"/>
          </w:rPr>
          <w:t>Prinzip 3: Verständlich</w:t>
        </w:r>
      </w:hyperlink>
    </w:p>
    <w:p w14:paraId="5EEBBFAF" w14:textId="77777777" w:rsidR="006A44C4" w:rsidRPr="00165C63" w:rsidRDefault="006A44C4" w:rsidP="006A44C4">
      <w:hyperlink w:anchor="_3.3_Richtlinie:_Unterstützung_1" w:history="1">
        <w:r w:rsidRPr="006A44C4">
          <w:rPr>
            <w:rStyle w:val="Hyperlink"/>
          </w:rPr>
          <w:t>Richtlinie 3.3: Unterstützung bei der Eingabe</w:t>
        </w:r>
      </w:hyperlink>
    </w:p>
    <w:p w14:paraId="7E5A12F2" w14:textId="77777777" w:rsidR="001D0959" w:rsidRDefault="001D0959" w:rsidP="00555C1F">
      <w:pPr>
        <w:pStyle w:val="berschrift5"/>
      </w:pPr>
      <w:r>
        <w:lastRenderedPageBreak/>
        <w:t>Standard</w:t>
      </w:r>
    </w:p>
    <w:p w14:paraId="6095D515" w14:textId="77777777" w:rsidR="001D0959" w:rsidRDefault="001D0959" w:rsidP="00555C1F">
      <w:pPr>
        <w:pStyle w:val="StandardWeb"/>
      </w:pPr>
      <w:r>
        <w:t>WCAG 2.2</w:t>
      </w:r>
    </w:p>
    <w:p w14:paraId="6F1C7A8A" w14:textId="77777777" w:rsidR="001D0959" w:rsidRDefault="001D0959" w:rsidP="00555C1F">
      <w:pPr>
        <w:pStyle w:val="berschrift5"/>
      </w:pPr>
      <w:proofErr w:type="gramStart"/>
      <w:r>
        <w:t>WCAG Nummer</w:t>
      </w:r>
      <w:proofErr w:type="gramEnd"/>
    </w:p>
    <w:p w14:paraId="32960043" w14:textId="77777777" w:rsidR="001D0959" w:rsidRDefault="001D0959" w:rsidP="00555C1F">
      <w:pPr>
        <w:pStyle w:val="StandardWeb"/>
      </w:pPr>
      <w:r>
        <w:t>3.3.2</w:t>
      </w:r>
    </w:p>
    <w:p w14:paraId="3F94D532" w14:textId="77777777" w:rsidR="001D0959" w:rsidRDefault="001D0959" w:rsidP="00555C1F">
      <w:pPr>
        <w:pStyle w:val="berschrift5"/>
      </w:pPr>
      <w:proofErr w:type="gramStart"/>
      <w:r>
        <w:t>WCAG Link</w:t>
      </w:r>
      <w:proofErr w:type="gramEnd"/>
    </w:p>
    <w:p w14:paraId="4BC3A43F" w14:textId="77777777" w:rsidR="001D0959" w:rsidRDefault="001D0959" w:rsidP="00555C1F">
      <w:pPr>
        <w:pStyle w:val="StandardWeb"/>
      </w:pPr>
      <w:hyperlink r:id="rId102" w:anchor="labels-or-instructions" w:history="1">
        <w:r>
          <w:rPr>
            <w:rStyle w:val="Hyperlink"/>
            <w:rFonts w:eastAsiaTheme="majorEastAsia"/>
          </w:rPr>
          <w:t>https://www.w3.org/TR/WCAG22/#labels-or-instructions</w:t>
        </w:r>
      </w:hyperlink>
    </w:p>
    <w:p w14:paraId="2B80F0DC" w14:textId="77777777" w:rsidR="001D0959" w:rsidRDefault="001D0959" w:rsidP="00555C1F">
      <w:pPr>
        <w:pStyle w:val="berschrift5"/>
      </w:pPr>
      <w:r>
        <w:t>Konformitätsstufe</w:t>
      </w:r>
    </w:p>
    <w:p w14:paraId="0CA4F7F3" w14:textId="77777777" w:rsidR="001D0959" w:rsidRDefault="001D0959" w:rsidP="00555C1F">
      <w:pPr>
        <w:pStyle w:val="StandardWeb"/>
      </w:pPr>
      <w:r>
        <w:t>A</w:t>
      </w:r>
    </w:p>
    <w:p w14:paraId="2FC8D874" w14:textId="77777777" w:rsidR="001D0959" w:rsidRDefault="001D0959" w:rsidP="00555C1F">
      <w:pPr>
        <w:pStyle w:val="berschrift5"/>
      </w:pPr>
      <w:r>
        <w:t>Quick Kriterium</w:t>
      </w:r>
    </w:p>
    <w:p w14:paraId="4724B64D" w14:textId="77777777" w:rsidR="001D0959" w:rsidRDefault="001D0959" w:rsidP="00555C1F">
      <w:pPr>
        <w:pStyle w:val="StandardWeb"/>
      </w:pPr>
      <w:r>
        <w:t>Eingabefelder und interaktive Elemente müssen verständlich beschriftet sein oder eine klare Anweisung enthalten.</w:t>
      </w:r>
    </w:p>
    <w:p w14:paraId="667291D8" w14:textId="77777777" w:rsidR="001D0959" w:rsidRDefault="001D0959" w:rsidP="00555C1F">
      <w:pPr>
        <w:pStyle w:val="berschrift5"/>
      </w:pPr>
      <w:r>
        <w:t>Quick Fail</w:t>
      </w:r>
    </w:p>
    <w:p w14:paraId="5451FE8F" w14:textId="77777777" w:rsidR="001D0959" w:rsidRDefault="001D0959" w:rsidP="00555C1F">
      <w:pPr>
        <w:pStyle w:val="StandardWeb"/>
        <w:numPr>
          <w:ilvl w:val="0"/>
          <w:numId w:val="324"/>
        </w:numPr>
      </w:pPr>
      <w:r>
        <w:t>Ein Feld verlangt die Eingabe eines Datums, ohne das Format anzugeben</w:t>
      </w:r>
    </w:p>
    <w:p w14:paraId="689F8DC9" w14:textId="77777777" w:rsidR="001D0959" w:rsidRDefault="001D0959" w:rsidP="00555C1F">
      <w:pPr>
        <w:pStyle w:val="StandardWeb"/>
        <w:numPr>
          <w:ilvl w:val="0"/>
          <w:numId w:val="324"/>
        </w:numPr>
      </w:pPr>
      <w:r>
        <w:t>Die Funktion eines Buttons ist unklar beschriftet („Absenden“ statt „Registrierung abschliessen“)</w:t>
      </w:r>
    </w:p>
    <w:p w14:paraId="4C0F500E" w14:textId="77777777" w:rsidR="001D0959" w:rsidRDefault="001D0959" w:rsidP="00555C1F">
      <w:pPr>
        <w:pStyle w:val="StandardWeb"/>
        <w:numPr>
          <w:ilvl w:val="0"/>
          <w:numId w:val="324"/>
        </w:numPr>
      </w:pPr>
      <w:r>
        <w:t>Es fehlt die Beschriftung bei einem Kontrollkästchen</w:t>
      </w:r>
    </w:p>
    <w:p w14:paraId="027F027B" w14:textId="77777777" w:rsidR="001D0959" w:rsidRDefault="001D0959" w:rsidP="00555C1F">
      <w:pPr>
        <w:pStyle w:val="berschrift5"/>
      </w:pPr>
      <w:r>
        <w:t>Quick Fix</w:t>
      </w:r>
    </w:p>
    <w:p w14:paraId="5D8ED08B" w14:textId="77777777" w:rsidR="001D0959" w:rsidRDefault="001D0959" w:rsidP="00555C1F">
      <w:pPr>
        <w:pStyle w:val="StandardWeb"/>
        <w:numPr>
          <w:ilvl w:val="0"/>
          <w:numId w:val="325"/>
        </w:numPr>
      </w:pPr>
      <w:r>
        <w:t>Verwende eindeutige, beschreibende Beschriftungen</w:t>
      </w:r>
    </w:p>
    <w:p w14:paraId="4AE3569D" w14:textId="77777777" w:rsidR="001D0959" w:rsidRDefault="001D0959" w:rsidP="00555C1F">
      <w:pPr>
        <w:pStyle w:val="StandardWeb"/>
        <w:numPr>
          <w:ilvl w:val="0"/>
          <w:numId w:val="325"/>
        </w:numPr>
      </w:pPr>
      <w:r>
        <w:t>Gib bei Bedarf klare Anweisungen (z. B. erwartetes Format oder notwendige Angaben)</w:t>
      </w:r>
    </w:p>
    <w:p w14:paraId="0E7EA805" w14:textId="77777777" w:rsidR="001D0959" w:rsidRDefault="001D0959" w:rsidP="00555C1F">
      <w:pPr>
        <w:pStyle w:val="StandardWeb"/>
        <w:numPr>
          <w:ilvl w:val="0"/>
          <w:numId w:val="325"/>
        </w:numPr>
      </w:pPr>
      <w:r>
        <w:t>Platziere Beschriftungen in unmittelbarer Nähe zum jeweiligen Eingabeelement</w:t>
      </w:r>
    </w:p>
    <w:p w14:paraId="2C007945" w14:textId="77777777" w:rsidR="001D0959" w:rsidRDefault="001D0959" w:rsidP="00555C1F">
      <w:pPr>
        <w:pStyle w:val="berschrift5"/>
      </w:pPr>
      <w:r>
        <w:t>Grundlage/Kriterium</w:t>
      </w:r>
    </w:p>
    <w:p w14:paraId="29392169" w14:textId="77777777" w:rsidR="001D0959" w:rsidRDefault="001D0959" w:rsidP="00555C1F">
      <w:pPr>
        <w:pStyle w:val="StandardWeb"/>
      </w:pPr>
      <w:r>
        <w:t>Klare Beschriftungen und Anweisungen erleichtern das Ausfüllen von Formularen und die Nutzung von Interaktionen. Sie unterstützen alle Nutzenden, insbesondere Menschen mit kognitiven Einschränkungen oder Screenreader-Nutzende.</w:t>
      </w:r>
    </w:p>
    <w:p w14:paraId="0FC38EB7" w14:textId="77777777" w:rsidR="001D0959" w:rsidRDefault="001D0959" w:rsidP="00555C1F">
      <w:pPr>
        <w:pStyle w:val="berschrift5"/>
      </w:pPr>
      <w:r>
        <w:t>Ausnahme</w:t>
      </w:r>
    </w:p>
    <w:p w14:paraId="5C46C697" w14:textId="77777777" w:rsidR="001D0959" w:rsidRDefault="001D0959" w:rsidP="00555C1F">
      <w:pPr>
        <w:pStyle w:val="StandardWeb"/>
      </w:pPr>
      <w:r>
        <w:t>Keine. Dieses Kriterium gilt für alle Eingabefelder und interaktiven Komponenten.</w:t>
      </w:r>
    </w:p>
    <w:p w14:paraId="223D6CF8" w14:textId="77777777" w:rsidR="001D0959" w:rsidRDefault="001D0959" w:rsidP="00555C1F">
      <w:pPr>
        <w:pStyle w:val="berschrift5"/>
      </w:pPr>
      <w:r>
        <w:lastRenderedPageBreak/>
        <w:t>Verstehen</w:t>
      </w:r>
    </w:p>
    <w:p w14:paraId="298A1EF7" w14:textId="77777777" w:rsidR="001D0959" w:rsidRDefault="001D0959" w:rsidP="00555C1F">
      <w:pPr>
        <w:pStyle w:val="StandardWeb"/>
      </w:pPr>
      <w:r>
        <w:t>Beschriftungen und Anweisungen helfen, Fehler zu vermeiden. Sie müssen unmittelbar verständlich und kontextbezogen sein.</w:t>
      </w:r>
    </w:p>
    <w:p w14:paraId="32D2BE67" w14:textId="77777777" w:rsidR="001D0959" w:rsidRDefault="001D0959" w:rsidP="00555C1F">
      <w:pPr>
        <w:pStyle w:val="berschrift5"/>
      </w:pPr>
      <w:r>
        <w:t>Beispiel</w:t>
      </w:r>
    </w:p>
    <w:p w14:paraId="59DF32A2" w14:textId="77777777" w:rsidR="001D0959" w:rsidRDefault="001D0959" w:rsidP="00555C1F">
      <w:pPr>
        <w:pStyle w:val="StandardWeb"/>
      </w:pPr>
      <w:r>
        <w:t>Richtig: „Geburtsdatum (TT.MM.JJJJ)“</w:t>
      </w:r>
      <w:r>
        <w:br/>
        <w:t>Falsch: „Datum“</w:t>
      </w:r>
    </w:p>
    <w:p w14:paraId="62A65A0D" w14:textId="77777777" w:rsidR="001D0959" w:rsidRDefault="001D0959" w:rsidP="00555C1F">
      <w:pPr>
        <w:pStyle w:val="berschrift5"/>
      </w:pPr>
      <w:r>
        <w:t>Anmerkung</w:t>
      </w:r>
    </w:p>
    <w:p w14:paraId="22D97F77" w14:textId="77777777" w:rsidR="001D0959" w:rsidRDefault="001D0959" w:rsidP="00555C1F">
      <w:pPr>
        <w:pStyle w:val="StandardWeb"/>
      </w:pPr>
      <w:r>
        <w:t>Maschinenlesbare Labels (z. B. HTML-Label-Tags) sind genauso wichtig wie sichtbare Texte. Beide müssen übereinstimmen.</w:t>
      </w:r>
    </w:p>
    <w:p w14:paraId="0CFBAA70" w14:textId="428D9CCD" w:rsidR="001D0959" w:rsidRDefault="00EF78F8" w:rsidP="00555C1F">
      <w:pPr>
        <w:pStyle w:val="berschrift5"/>
      </w:pPr>
      <w:r>
        <w:t>Anwendbarkeit</w:t>
      </w:r>
    </w:p>
    <w:p w14:paraId="2790F6D9" w14:textId="77777777" w:rsidR="001D0959" w:rsidRDefault="001D0959" w:rsidP="00555C1F">
      <w:pPr>
        <w:pStyle w:val="StandardWeb"/>
      </w:pPr>
      <w:r>
        <w:t>Für alle Webseiten und Anwendungen mit Formularen oder interaktiven Elementen.</w:t>
      </w:r>
    </w:p>
    <w:p w14:paraId="7F5AAAAF" w14:textId="77777777" w:rsidR="001D0959" w:rsidRDefault="001D0959" w:rsidP="00BC07F0">
      <w:pPr>
        <w:pStyle w:val="berschrift5"/>
      </w:pPr>
      <w:r>
        <w:t>Prüfanleitung</w:t>
      </w:r>
    </w:p>
    <w:p w14:paraId="54530332" w14:textId="77777777" w:rsidR="001D0959" w:rsidRDefault="001D0959" w:rsidP="00555C1F">
      <w:pPr>
        <w:pStyle w:val="StandardWeb"/>
        <w:numPr>
          <w:ilvl w:val="0"/>
          <w:numId w:val="326"/>
        </w:numPr>
      </w:pPr>
      <w:r>
        <w:t>Prüfe jedes Eingabeelement auf eine sichtbare und verständliche Beschriftung</w:t>
      </w:r>
    </w:p>
    <w:p w14:paraId="0FAE6651" w14:textId="77777777" w:rsidR="001D0959" w:rsidRDefault="001D0959" w:rsidP="00555C1F">
      <w:pPr>
        <w:pStyle w:val="StandardWeb"/>
        <w:numPr>
          <w:ilvl w:val="0"/>
          <w:numId w:val="326"/>
        </w:numPr>
      </w:pPr>
      <w:r>
        <w:t>Überprüfe, ob gegebenenfalls ergänzende Anweisungen vorhanden sind</w:t>
      </w:r>
    </w:p>
    <w:p w14:paraId="3097DA0A" w14:textId="77777777" w:rsidR="001D0959" w:rsidRDefault="001D0959" w:rsidP="00555C1F">
      <w:pPr>
        <w:pStyle w:val="StandardWeb"/>
        <w:numPr>
          <w:ilvl w:val="0"/>
          <w:numId w:val="326"/>
        </w:numPr>
      </w:pPr>
      <w:r>
        <w:t>Prüfe die Zuordnung von Label-Elementen im Quellcode</w:t>
      </w:r>
    </w:p>
    <w:p w14:paraId="4C947657" w14:textId="77777777" w:rsidR="001D0959" w:rsidRDefault="001D0959" w:rsidP="00BC07F0">
      <w:pPr>
        <w:pStyle w:val="berschrift5"/>
      </w:pPr>
      <w:r>
        <w:t>Prüftools</w:t>
      </w:r>
    </w:p>
    <w:p w14:paraId="768CD719" w14:textId="77777777" w:rsidR="001D0959" w:rsidRDefault="001D0959" w:rsidP="00555C1F">
      <w:pPr>
        <w:pStyle w:val="StandardWeb"/>
        <w:numPr>
          <w:ilvl w:val="0"/>
          <w:numId w:val="327"/>
        </w:numPr>
      </w:pPr>
      <w:r>
        <w:t>Manuelle Sichtprüfung</w:t>
      </w:r>
    </w:p>
    <w:p w14:paraId="1424BEB7" w14:textId="77777777" w:rsidR="001D0959" w:rsidRDefault="001D0959" w:rsidP="00555C1F">
      <w:pPr>
        <w:pStyle w:val="StandardWeb"/>
        <w:numPr>
          <w:ilvl w:val="0"/>
          <w:numId w:val="327"/>
        </w:numPr>
      </w:pPr>
      <w:r>
        <w:t>Screenreader-Test</w:t>
      </w:r>
    </w:p>
    <w:p w14:paraId="60B523DB" w14:textId="77777777" w:rsidR="001D0959" w:rsidRDefault="001D0959" w:rsidP="00555C1F">
      <w:pPr>
        <w:pStyle w:val="StandardWeb"/>
        <w:numPr>
          <w:ilvl w:val="0"/>
          <w:numId w:val="327"/>
        </w:numPr>
      </w:pPr>
      <w:r>
        <w:t xml:space="preserve">Quellcode-Analyse (z. B. Label-Tag oder </w:t>
      </w:r>
      <w:proofErr w:type="spellStart"/>
      <w:r>
        <w:t>aria-labelledby</w:t>
      </w:r>
      <w:proofErr w:type="spellEnd"/>
      <w:r>
        <w:t>)</w:t>
      </w:r>
    </w:p>
    <w:p w14:paraId="202D7D4D" w14:textId="53D56DDE" w:rsidR="001D0959" w:rsidRDefault="000A04D9" w:rsidP="00555C1F">
      <w:pPr>
        <w:pStyle w:val="berschrift5"/>
      </w:pPr>
      <w:r>
        <w:t>Abgrenzung</w:t>
      </w:r>
    </w:p>
    <w:p w14:paraId="27F49BB6" w14:textId="77777777" w:rsidR="001D0959" w:rsidRDefault="001D0959" w:rsidP="00555C1F">
      <w:pPr>
        <w:pStyle w:val="StandardWeb"/>
      </w:pPr>
      <w:r>
        <w:t>Ergänzt 3.3.1 (Fehlererkennung) und unterstützt 3.3.3 (Fehlervermeidung).</w:t>
      </w:r>
    </w:p>
    <w:p w14:paraId="6E065062" w14:textId="7CBEF5A4" w:rsidR="001D0959" w:rsidRDefault="0070771C" w:rsidP="00BC07F0">
      <w:pPr>
        <w:pStyle w:val="berschrift5"/>
      </w:pPr>
      <w:r>
        <w:t>Verwandte Standards</w:t>
      </w:r>
    </w:p>
    <w:p w14:paraId="0346B372" w14:textId="77777777" w:rsidR="001D0959" w:rsidRDefault="001D0959" w:rsidP="00555C1F">
      <w:pPr>
        <w:pStyle w:val="StandardWeb"/>
        <w:numPr>
          <w:ilvl w:val="0"/>
          <w:numId w:val="328"/>
        </w:numPr>
      </w:pPr>
      <w:r>
        <w:t>EN 301 549: 9.3.3.2</w:t>
      </w:r>
    </w:p>
    <w:p w14:paraId="4A5EC8FF" w14:textId="77777777" w:rsidR="001D0959" w:rsidRDefault="001D0959" w:rsidP="00555C1F">
      <w:pPr>
        <w:pStyle w:val="StandardWeb"/>
        <w:numPr>
          <w:ilvl w:val="0"/>
          <w:numId w:val="328"/>
        </w:numPr>
      </w:pPr>
      <w:r>
        <w:t>BITV 2.0: § 5.3.2</w:t>
      </w:r>
    </w:p>
    <w:p w14:paraId="3151BB67" w14:textId="77777777" w:rsidR="001D0959" w:rsidRDefault="001D0959" w:rsidP="00555C1F">
      <w:pPr>
        <w:pStyle w:val="StandardWeb"/>
        <w:numPr>
          <w:ilvl w:val="0"/>
          <w:numId w:val="328"/>
        </w:numPr>
      </w:pPr>
      <w:r>
        <w:t>eCH-0059: 3.3.2</w:t>
      </w:r>
    </w:p>
    <w:p w14:paraId="3ADDCCF1" w14:textId="77777777" w:rsidR="002E33C3" w:rsidRDefault="002E33C3" w:rsidP="002E33C3">
      <w:hyperlink w:anchor="Inhaltsverzeichnis" w:history="1">
        <w:r>
          <w:rPr>
            <w:rStyle w:val="Hyperlink"/>
            <w:rFonts w:eastAsiaTheme="majorEastAsia"/>
          </w:rPr>
          <w:t>Zum Inhalt springen</w:t>
        </w:r>
      </w:hyperlink>
    </w:p>
    <w:p w14:paraId="6A0BFB43" w14:textId="479EB9FD" w:rsidR="002E33C3" w:rsidRPr="002E33C3" w:rsidRDefault="002E33C3" w:rsidP="002E33C3">
      <w:pPr>
        <w:rPr>
          <w:rStyle w:val="Hyperlink"/>
        </w:rPr>
      </w:pPr>
      <w:r>
        <w:fldChar w:fldCharType="begin"/>
      </w:r>
      <w:r>
        <w:instrText>HYPERLINK  \l "_3.3.2_Beschriftungen_oder"</w:instrText>
      </w:r>
      <w:r>
        <w:fldChar w:fldCharType="separate"/>
      </w:r>
      <w:proofErr w:type="gramStart"/>
      <w:r w:rsidR="005457C6">
        <w:rPr>
          <w:rStyle w:val="Hyperlink"/>
        </w:rPr>
        <w:t>Zurück springen</w:t>
      </w:r>
      <w:proofErr w:type="gramEnd"/>
    </w:p>
    <w:bookmarkStart w:id="196" w:name="_3.3.3_Vorschläge_bei"/>
    <w:bookmarkEnd w:id="196"/>
    <w:p w14:paraId="13779BC4" w14:textId="2FAA2B66" w:rsidR="00F30F82" w:rsidRPr="00BC1502" w:rsidRDefault="002E33C3" w:rsidP="00F30F82">
      <w:r>
        <w:rPr>
          <w:b/>
          <w:bCs/>
        </w:rPr>
        <w:lastRenderedPageBreak/>
        <w:fldChar w:fldCharType="end"/>
      </w:r>
      <w:hyperlink w:anchor="_3.3.4_Fehlervermeidung_(rechtliche," w:history="1">
        <w:r w:rsidR="00CC6145">
          <w:rPr>
            <w:rStyle w:val="Hyperlink"/>
          </w:rPr>
          <w:t>Weiter springen</w:t>
        </w:r>
      </w:hyperlink>
    </w:p>
    <w:p w14:paraId="49DF1378" w14:textId="01414705" w:rsidR="00E90D69" w:rsidRDefault="00E90D69" w:rsidP="00FD63AB">
      <w:pPr>
        <w:pStyle w:val="berschrift4"/>
        <w:rPr>
          <w:rFonts w:ascii="Times New Roman" w:hAnsi="Times New Roman"/>
        </w:rPr>
      </w:pPr>
      <w:bookmarkStart w:id="197" w:name="_Toc199794030"/>
      <w:r>
        <w:t>3.3.3 Vorschläge bei Fehlern</w:t>
      </w:r>
      <w:r w:rsidR="004968CF">
        <w:t xml:space="preserve"> – AA</w:t>
      </w:r>
      <w:bookmarkEnd w:id="197"/>
    </w:p>
    <w:p w14:paraId="4A8E5EEA" w14:textId="77777777" w:rsidR="006A44C4" w:rsidRPr="00165C63" w:rsidRDefault="006A44C4" w:rsidP="006A44C4">
      <w:hyperlink w:anchor="_3_Prinzip:_Verständlich" w:history="1">
        <w:r w:rsidRPr="00165C63">
          <w:rPr>
            <w:rStyle w:val="Hyperlink"/>
          </w:rPr>
          <w:t>Prinzip 3: Verständlich</w:t>
        </w:r>
      </w:hyperlink>
    </w:p>
    <w:p w14:paraId="52DC1724" w14:textId="77777777" w:rsidR="006A44C4" w:rsidRPr="00165C63" w:rsidRDefault="006A44C4" w:rsidP="006A44C4">
      <w:hyperlink w:anchor="_3.3_Richtlinie:_Unterstützung_1" w:history="1">
        <w:r w:rsidRPr="006A44C4">
          <w:rPr>
            <w:rStyle w:val="Hyperlink"/>
          </w:rPr>
          <w:t>Richtlinie 3.3: Unterstützung bei der Eingabe</w:t>
        </w:r>
      </w:hyperlink>
    </w:p>
    <w:p w14:paraId="1EF80EE3" w14:textId="77777777" w:rsidR="00E90D69" w:rsidRDefault="00E90D69" w:rsidP="00FD63AB">
      <w:pPr>
        <w:pStyle w:val="berschrift5"/>
      </w:pPr>
      <w:r>
        <w:t>Standard</w:t>
      </w:r>
    </w:p>
    <w:p w14:paraId="2D5FDD87" w14:textId="77777777" w:rsidR="00E90D69" w:rsidRDefault="00E90D69" w:rsidP="00E90D69">
      <w:pPr>
        <w:pStyle w:val="StandardWeb"/>
      </w:pPr>
      <w:r>
        <w:t>WCAG 2.2</w:t>
      </w:r>
    </w:p>
    <w:p w14:paraId="51C24D52" w14:textId="77777777" w:rsidR="00E90D69" w:rsidRDefault="00E90D69" w:rsidP="00FD63AB">
      <w:pPr>
        <w:pStyle w:val="berschrift5"/>
      </w:pPr>
      <w:proofErr w:type="gramStart"/>
      <w:r>
        <w:t>WCAG Nummer</w:t>
      </w:r>
      <w:proofErr w:type="gramEnd"/>
    </w:p>
    <w:p w14:paraId="261D355B" w14:textId="77777777" w:rsidR="00E90D69" w:rsidRDefault="00E90D69" w:rsidP="00E90D69">
      <w:pPr>
        <w:pStyle w:val="StandardWeb"/>
      </w:pPr>
      <w:r>
        <w:t>3.3.3</w:t>
      </w:r>
    </w:p>
    <w:p w14:paraId="4994B37B" w14:textId="77777777" w:rsidR="00E90D69" w:rsidRDefault="00E90D69" w:rsidP="00FD63AB">
      <w:pPr>
        <w:pStyle w:val="berschrift5"/>
      </w:pPr>
      <w:proofErr w:type="gramStart"/>
      <w:r>
        <w:t>WCAG Link</w:t>
      </w:r>
      <w:proofErr w:type="gramEnd"/>
    </w:p>
    <w:p w14:paraId="68B66433" w14:textId="77777777" w:rsidR="00E90D69" w:rsidRDefault="00E90D69" w:rsidP="00E90D69">
      <w:pPr>
        <w:pStyle w:val="StandardWeb"/>
      </w:pPr>
      <w:hyperlink r:id="rId103" w:anchor="error-suggestion" w:tgtFrame="_new" w:history="1">
        <w:r>
          <w:rPr>
            <w:rStyle w:val="Hyperlink"/>
          </w:rPr>
          <w:t>https://www.w3.org/TR/WCAG22/#error-suggestion</w:t>
        </w:r>
      </w:hyperlink>
    </w:p>
    <w:p w14:paraId="382EF5A9" w14:textId="77777777" w:rsidR="00E90D69" w:rsidRDefault="00E90D69" w:rsidP="00FD63AB">
      <w:pPr>
        <w:pStyle w:val="berschrift5"/>
      </w:pPr>
      <w:r>
        <w:t>Konformitätsstufe</w:t>
      </w:r>
    </w:p>
    <w:p w14:paraId="7C9314E8" w14:textId="77777777" w:rsidR="00E90D69" w:rsidRDefault="00E90D69" w:rsidP="00E90D69">
      <w:pPr>
        <w:pStyle w:val="StandardWeb"/>
      </w:pPr>
      <w:r>
        <w:t>AA</w:t>
      </w:r>
    </w:p>
    <w:p w14:paraId="3195F12F" w14:textId="77777777" w:rsidR="00E90D69" w:rsidRDefault="00E90D69" w:rsidP="00FD63AB">
      <w:pPr>
        <w:pStyle w:val="berschrift5"/>
      </w:pPr>
      <w:r>
        <w:t>Quick Kriterium</w:t>
      </w:r>
    </w:p>
    <w:p w14:paraId="605256F0" w14:textId="77777777" w:rsidR="00E90D69" w:rsidRDefault="00E90D69" w:rsidP="00E90D69">
      <w:pPr>
        <w:pStyle w:val="StandardWeb"/>
      </w:pPr>
      <w:r>
        <w:t>Bei erkennbaren Eingabefehlern gibt die Anwendung einen verständlichen Verbesserungsvorschlag aus.</w:t>
      </w:r>
    </w:p>
    <w:p w14:paraId="51DE1E3C" w14:textId="77777777" w:rsidR="00E90D69" w:rsidRDefault="00E90D69" w:rsidP="00FD63AB">
      <w:pPr>
        <w:pStyle w:val="berschrift5"/>
      </w:pPr>
      <w:r>
        <w:t>Quick Fail</w:t>
      </w:r>
    </w:p>
    <w:p w14:paraId="513AD6F6" w14:textId="77777777" w:rsidR="00E90D69" w:rsidRDefault="00E90D69" w:rsidP="00E90D69">
      <w:pPr>
        <w:pStyle w:val="StandardWeb"/>
        <w:numPr>
          <w:ilvl w:val="0"/>
          <w:numId w:val="378"/>
        </w:numPr>
      </w:pPr>
      <w:r>
        <w:t>Fehlermeldung „Ungültige Eingabe“ ohne weiteren Hinweis</w:t>
      </w:r>
    </w:p>
    <w:p w14:paraId="59557C2C" w14:textId="77777777" w:rsidR="00E90D69" w:rsidRDefault="00E90D69" w:rsidP="00E90D69">
      <w:pPr>
        <w:pStyle w:val="StandardWeb"/>
        <w:numPr>
          <w:ilvl w:val="0"/>
          <w:numId w:val="378"/>
        </w:numPr>
      </w:pPr>
      <w:r>
        <w:t>Keine Rückmeldung, wie ein Feld korrekt ausgefüllt werden soll</w:t>
      </w:r>
    </w:p>
    <w:p w14:paraId="3F8997E6" w14:textId="77777777" w:rsidR="00E90D69" w:rsidRDefault="00E90D69" w:rsidP="00E90D69">
      <w:pPr>
        <w:pStyle w:val="StandardWeb"/>
        <w:numPr>
          <w:ilvl w:val="0"/>
          <w:numId w:val="378"/>
        </w:numPr>
      </w:pPr>
      <w:r>
        <w:t>Formular gibt nur eine generische Fehlermeldung aus</w:t>
      </w:r>
    </w:p>
    <w:p w14:paraId="1C952C52" w14:textId="77777777" w:rsidR="00E90D69" w:rsidRDefault="00E90D69" w:rsidP="00FD63AB">
      <w:pPr>
        <w:pStyle w:val="berschrift5"/>
      </w:pPr>
      <w:r>
        <w:t>Quick Fix</w:t>
      </w:r>
    </w:p>
    <w:p w14:paraId="21D2107F" w14:textId="77777777" w:rsidR="00E90D69" w:rsidRDefault="00E90D69" w:rsidP="00E90D69">
      <w:pPr>
        <w:pStyle w:val="StandardWeb"/>
        <w:numPr>
          <w:ilvl w:val="0"/>
          <w:numId w:val="379"/>
        </w:numPr>
      </w:pPr>
      <w:r>
        <w:t xml:space="preserve">Erkläre, wie </w:t>
      </w:r>
      <w:proofErr w:type="spellStart"/>
      <w:proofErr w:type="gramStart"/>
      <w:r>
        <w:t>Nutzer:innen</w:t>
      </w:r>
      <w:proofErr w:type="spellEnd"/>
      <w:proofErr w:type="gramEnd"/>
      <w:r>
        <w:t xml:space="preserve"> den Fehler beheben können (z. B. Formatvorgaben angeben)</w:t>
      </w:r>
    </w:p>
    <w:p w14:paraId="12CF8F49" w14:textId="77777777" w:rsidR="00E90D69" w:rsidRDefault="00E90D69" w:rsidP="00E90D69">
      <w:pPr>
        <w:pStyle w:val="StandardWeb"/>
        <w:numPr>
          <w:ilvl w:val="0"/>
          <w:numId w:val="379"/>
        </w:numPr>
      </w:pPr>
      <w:r>
        <w:t>Zeige konkrete Hinweise in direktem Zusammenhang mit dem betroffenen Feld</w:t>
      </w:r>
    </w:p>
    <w:p w14:paraId="3FB8B15F" w14:textId="77777777" w:rsidR="00E90D69" w:rsidRDefault="00E90D69" w:rsidP="00E90D69">
      <w:pPr>
        <w:pStyle w:val="StandardWeb"/>
        <w:numPr>
          <w:ilvl w:val="0"/>
          <w:numId w:val="379"/>
        </w:numPr>
      </w:pPr>
      <w:r>
        <w:t>Verwende einfache, klare Sprache für Fehlermeldungen</w:t>
      </w:r>
    </w:p>
    <w:p w14:paraId="2B7958CA" w14:textId="77777777" w:rsidR="00E90D69" w:rsidRDefault="00E90D69" w:rsidP="00FD63AB">
      <w:pPr>
        <w:pStyle w:val="berschrift5"/>
      </w:pPr>
      <w:r>
        <w:t>Grundlage/Kriterium</w:t>
      </w:r>
    </w:p>
    <w:p w14:paraId="694FF79A" w14:textId="77777777" w:rsidR="00E90D69" w:rsidRDefault="00E90D69" w:rsidP="00E90D69">
      <w:pPr>
        <w:pStyle w:val="StandardWeb"/>
      </w:pPr>
      <w:r>
        <w:t xml:space="preserve">Hilfreiche Fehlerhinweise unterstützen alle </w:t>
      </w:r>
      <w:proofErr w:type="spellStart"/>
      <w:proofErr w:type="gramStart"/>
      <w:r>
        <w:t>Nutzer:innen</w:t>
      </w:r>
      <w:proofErr w:type="spellEnd"/>
      <w:proofErr w:type="gramEnd"/>
      <w:r>
        <w:t>, insbesondere Menschen mit kognitiven Einschränkungen oder Lernschwierigkeiten. Konkrete Vorschläge verbessern die Bedienbarkeit und senken Frustration.</w:t>
      </w:r>
    </w:p>
    <w:p w14:paraId="3BDAADF4" w14:textId="77777777" w:rsidR="00E90D69" w:rsidRDefault="00E90D69" w:rsidP="00FD63AB">
      <w:pPr>
        <w:pStyle w:val="berschrift5"/>
      </w:pPr>
      <w:r>
        <w:lastRenderedPageBreak/>
        <w:t>Ausnahme</w:t>
      </w:r>
    </w:p>
    <w:p w14:paraId="4F504FC4" w14:textId="77777777" w:rsidR="00E90D69" w:rsidRDefault="00E90D69" w:rsidP="00E90D69">
      <w:pPr>
        <w:pStyle w:val="StandardWeb"/>
      </w:pPr>
      <w:r>
        <w:t>Wenn ein Vorschlag technisch oder aus Sicherheitsgründen nicht möglich ist, entfällt die Pflicht.</w:t>
      </w:r>
    </w:p>
    <w:p w14:paraId="57110225" w14:textId="77777777" w:rsidR="00E90D69" w:rsidRDefault="00E90D69" w:rsidP="00FD63AB">
      <w:pPr>
        <w:pStyle w:val="berschrift5"/>
      </w:pPr>
      <w:r>
        <w:t>Verstehen</w:t>
      </w:r>
    </w:p>
    <w:p w14:paraId="428C2D84" w14:textId="77777777" w:rsidR="00E90D69" w:rsidRDefault="00E90D69" w:rsidP="00E90D69">
      <w:pPr>
        <w:pStyle w:val="StandardWeb"/>
      </w:pPr>
      <w:r>
        <w:t xml:space="preserve">Fehler passieren – entscheidend ist, dass die </w:t>
      </w:r>
      <w:proofErr w:type="spellStart"/>
      <w:proofErr w:type="gramStart"/>
      <w:r>
        <w:t>Nutzer:innen</w:t>
      </w:r>
      <w:proofErr w:type="spellEnd"/>
      <w:proofErr w:type="gramEnd"/>
      <w:r>
        <w:t xml:space="preserve"> wissen, was sie tun müssen, um sie zu korrigieren. Systeme sollen unterstützen, nicht verwirren.</w:t>
      </w:r>
    </w:p>
    <w:p w14:paraId="16BB0642" w14:textId="77777777" w:rsidR="00E90D69" w:rsidRDefault="00E90D69" w:rsidP="00FD63AB">
      <w:pPr>
        <w:pStyle w:val="berschrift5"/>
      </w:pPr>
      <w:r>
        <w:t>Beispiel</w:t>
      </w:r>
    </w:p>
    <w:p w14:paraId="1FEBDBA2" w14:textId="77777777" w:rsidR="00E90D69" w:rsidRDefault="00E90D69" w:rsidP="00E90D69">
      <w:pPr>
        <w:pStyle w:val="StandardWeb"/>
      </w:pPr>
      <w:r>
        <w:t>Richtig: „Bitte geben Sie das Datum im Format TT.MM.JJJJ ein.“</w:t>
      </w:r>
      <w:r>
        <w:br/>
        <w:t>Falsch: „Fehlerhafte Eingabe.“</w:t>
      </w:r>
    </w:p>
    <w:p w14:paraId="36559E88" w14:textId="77777777" w:rsidR="00E90D69" w:rsidRDefault="00E90D69" w:rsidP="00FD63AB">
      <w:pPr>
        <w:pStyle w:val="berschrift5"/>
      </w:pPr>
      <w:r>
        <w:t>Anmerkung</w:t>
      </w:r>
    </w:p>
    <w:p w14:paraId="0DAFA897" w14:textId="77777777" w:rsidR="00E90D69" w:rsidRDefault="00E90D69" w:rsidP="00E90D69">
      <w:pPr>
        <w:pStyle w:val="StandardWeb"/>
      </w:pPr>
      <w:r>
        <w:t>Je genauer und kontextbezogener der Vorschlag, desto hilfreicher ist er. Allgemeine Formulierungen sind zu vermeiden.</w:t>
      </w:r>
    </w:p>
    <w:p w14:paraId="7EBB339F" w14:textId="77777777" w:rsidR="00E90D69" w:rsidRDefault="00E90D69" w:rsidP="00FD63AB">
      <w:pPr>
        <w:pStyle w:val="berschrift5"/>
      </w:pPr>
      <w:r>
        <w:t>Anwendbarkeit</w:t>
      </w:r>
    </w:p>
    <w:p w14:paraId="6EB84DB3" w14:textId="77777777" w:rsidR="00E90D69" w:rsidRDefault="00E90D69" w:rsidP="00E90D69">
      <w:pPr>
        <w:pStyle w:val="StandardWeb"/>
      </w:pPr>
      <w:r>
        <w:t>Für alle Eingabeformulare und interaktiven Komponenten mit Validierung</w:t>
      </w:r>
    </w:p>
    <w:p w14:paraId="2F89BE72" w14:textId="77777777" w:rsidR="00E90D69" w:rsidRDefault="00E90D69" w:rsidP="00FD63AB">
      <w:pPr>
        <w:pStyle w:val="berschrift5"/>
      </w:pPr>
      <w:r>
        <w:t>Prüfanleitung</w:t>
      </w:r>
    </w:p>
    <w:p w14:paraId="525BDCFA" w14:textId="77777777" w:rsidR="00E90D69" w:rsidRDefault="00E90D69" w:rsidP="00E90D69">
      <w:pPr>
        <w:pStyle w:val="StandardWeb"/>
        <w:numPr>
          <w:ilvl w:val="0"/>
          <w:numId w:val="380"/>
        </w:numPr>
      </w:pPr>
      <w:r>
        <w:t>Erzeuge absichtlich einen Eingabefehler</w:t>
      </w:r>
    </w:p>
    <w:p w14:paraId="29393A30" w14:textId="77777777" w:rsidR="00E90D69" w:rsidRDefault="00E90D69" w:rsidP="00E90D69">
      <w:pPr>
        <w:pStyle w:val="StandardWeb"/>
        <w:numPr>
          <w:ilvl w:val="0"/>
          <w:numId w:val="380"/>
        </w:numPr>
      </w:pPr>
      <w:r>
        <w:t>Prüfe, ob eine konkrete, verständliche Rückmeldung zur Korrektur erfolgt</w:t>
      </w:r>
    </w:p>
    <w:p w14:paraId="137A1556" w14:textId="77777777" w:rsidR="00E90D69" w:rsidRDefault="00E90D69" w:rsidP="00E90D69">
      <w:pPr>
        <w:pStyle w:val="StandardWeb"/>
        <w:numPr>
          <w:ilvl w:val="0"/>
          <w:numId w:val="380"/>
        </w:numPr>
      </w:pPr>
      <w:r>
        <w:t>Achte auf Position und Verständlichkeit der Hinweise</w:t>
      </w:r>
    </w:p>
    <w:p w14:paraId="4D914C2C" w14:textId="77777777" w:rsidR="00E90D69" w:rsidRDefault="00E90D69" w:rsidP="00FD63AB">
      <w:pPr>
        <w:pStyle w:val="berschrift5"/>
      </w:pPr>
      <w:r>
        <w:t>Prüftools</w:t>
      </w:r>
    </w:p>
    <w:p w14:paraId="5A241C35" w14:textId="77777777" w:rsidR="00E90D69" w:rsidRDefault="00E90D69" w:rsidP="00E90D69">
      <w:pPr>
        <w:pStyle w:val="StandardWeb"/>
        <w:numPr>
          <w:ilvl w:val="0"/>
          <w:numId w:val="381"/>
        </w:numPr>
      </w:pPr>
      <w:r>
        <w:t>Manuelle Eingabetests</w:t>
      </w:r>
    </w:p>
    <w:p w14:paraId="365B107F" w14:textId="77777777" w:rsidR="00E90D69" w:rsidRDefault="00E90D69" w:rsidP="00E90D69">
      <w:pPr>
        <w:pStyle w:val="StandardWeb"/>
        <w:numPr>
          <w:ilvl w:val="0"/>
          <w:numId w:val="381"/>
        </w:numPr>
      </w:pPr>
      <w:r>
        <w:t>Barrierefreiheitsprüfwerkzeuge mit Fokus auf Formularvalidierung</w:t>
      </w:r>
    </w:p>
    <w:p w14:paraId="5E94998C" w14:textId="77777777" w:rsidR="00E90D69" w:rsidRDefault="00E90D69" w:rsidP="00E90D69">
      <w:pPr>
        <w:pStyle w:val="StandardWeb"/>
        <w:numPr>
          <w:ilvl w:val="0"/>
          <w:numId w:val="381"/>
        </w:numPr>
      </w:pPr>
      <w:r>
        <w:t>Screenreader zur Prüfung der Lesbarkeit der Fehlermeldung</w:t>
      </w:r>
    </w:p>
    <w:p w14:paraId="1DD503CF" w14:textId="77777777" w:rsidR="00E90D69" w:rsidRDefault="00E90D69" w:rsidP="00223F58">
      <w:pPr>
        <w:pStyle w:val="berschrift5"/>
      </w:pPr>
      <w:r>
        <w:t>Abgrenzung</w:t>
      </w:r>
    </w:p>
    <w:p w14:paraId="0FFFE362" w14:textId="77777777" w:rsidR="00E90D69" w:rsidRDefault="00E90D69" w:rsidP="00E90D69">
      <w:pPr>
        <w:pStyle w:val="StandardWeb"/>
      </w:pPr>
      <w:r>
        <w:t>Ergänzt 3.3.1 (Fehlererkennung) durch die Verpflichtung zur Korrekturhilfe.</w:t>
      </w:r>
    </w:p>
    <w:p w14:paraId="66C2EF81" w14:textId="7A343082" w:rsidR="00E90D69" w:rsidRDefault="006F6C5F" w:rsidP="00223F58">
      <w:pPr>
        <w:pStyle w:val="berschrift5"/>
      </w:pPr>
      <w:r>
        <w:t xml:space="preserve">Verwandte </w:t>
      </w:r>
      <w:r w:rsidR="00E90D69">
        <w:t>Standards</w:t>
      </w:r>
    </w:p>
    <w:p w14:paraId="5F6B1DF3" w14:textId="77777777" w:rsidR="00E90D69" w:rsidRDefault="00E90D69" w:rsidP="00E90D69">
      <w:pPr>
        <w:pStyle w:val="StandardWeb"/>
        <w:numPr>
          <w:ilvl w:val="0"/>
          <w:numId w:val="382"/>
        </w:numPr>
      </w:pPr>
      <w:r>
        <w:t>EN 301 549: 9.3.3.3</w:t>
      </w:r>
    </w:p>
    <w:p w14:paraId="2B68D74F" w14:textId="77777777" w:rsidR="00E90D69" w:rsidRDefault="00E90D69" w:rsidP="00E90D69">
      <w:pPr>
        <w:pStyle w:val="StandardWeb"/>
        <w:numPr>
          <w:ilvl w:val="0"/>
          <w:numId w:val="382"/>
        </w:numPr>
      </w:pPr>
      <w:r>
        <w:t>BITV 2.0: § 4.3.3</w:t>
      </w:r>
    </w:p>
    <w:p w14:paraId="7018B7FB" w14:textId="77777777" w:rsidR="00E90D69" w:rsidRDefault="00E90D69" w:rsidP="00E90D69">
      <w:pPr>
        <w:pStyle w:val="StandardWeb"/>
        <w:numPr>
          <w:ilvl w:val="0"/>
          <w:numId w:val="382"/>
        </w:numPr>
      </w:pPr>
      <w:r>
        <w:t>eCH-0059: 3.3.3</w:t>
      </w:r>
    </w:p>
    <w:p w14:paraId="3411776C" w14:textId="77777777" w:rsidR="00E3291D" w:rsidRDefault="00E3291D" w:rsidP="00555C1F">
      <w:hyperlink w:anchor="Inhaltsverzeichnis" w:history="1">
        <w:r>
          <w:rPr>
            <w:rStyle w:val="Hyperlink"/>
            <w:rFonts w:eastAsiaTheme="majorEastAsia"/>
          </w:rPr>
          <w:t>Zum Inhalt springen</w:t>
        </w:r>
      </w:hyperlink>
    </w:p>
    <w:p w14:paraId="61EE08BB" w14:textId="75C3BACD" w:rsidR="00BF60D2" w:rsidRPr="00BF60D2" w:rsidRDefault="005457C6" w:rsidP="00BF60D2">
      <w:hyperlink w:anchor="_3.3.3_Vorschläge_bei" w:history="1">
        <w:r>
          <w:rPr>
            <w:rStyle w:val="Hyperlink"/>
          </w:rPr>
          <w:t>Zurück springen</w:t>
        </w:r>
      </w:hyperlink>
    </w:p>
    <w:bookmarkStart w:id="198" w:name="_3.3.4_Fehlervermeidung_(rechtliche,"/>
    <w:bookmarkEnd w:id="198"/>
    <w:p w14:paraId="2ED3D907" w14:textId="415327F4" w:rsidR="00F30F82" w:rsidRPr="00BC1502" w:rsidRDefault="00F30F82" w:rsidP="00F30F82">
      <w:r>
        <w:fldChar w:fldCharType="begin"/>
      </w:r>
      <w:r>
        <w:instrText>HYPERLINK  \l "_3.3.5_Fehlervermeidung_(alle)"</w:instrText>
      </w:r>
      <w:r>
        <w:fldChar w:fldCharType="separate"/>
      </w:r>
      <w:r w:rsidR="00CC6145">
        <w:rPr>
          <w:rStyle w:val="Hyperlink"/>
        </w:rPr>
        <w:t>Weiter springen</w:t>
      </w:r>
      <w:r>
        <w:fldChar w:fldCharType="end"/>
      </w:r>
    </w:p>
    <w:p w14:paraId="2BB91AB2" w14:textId="09B4BD7D" w:rsidR="00843B06" w:rsidRDefault="00843B06" w:rsidP="00555C1F">
      <w:pPr>
        <w:pStyle w:val="berschrift4"/>
        <w:rPr>
          <w:rFonts w:ascii="Times New Roman" w:hAnsi="Times New Roman"/>
        </w:rPr>
      </w:pPr>
      <w:bookmarkStart w:id="199" w:name="_Toc199794031"/>
      <w:r>
        <w:t>3.3.4 Fehlervermeidung (rechtliche, finanzielle, Datenübermittlungen)</w:t>
      </w:r>
      <w:r w:rsidR="004968CF">
        <w:t xml:space="preserve"> – AA</w:t>
      </w:r>
      <w:bookmarkEnd w:id="199"/>
    </w:p>
    <w:p w14:paraId="5D2C09DA" w14:textId="77777777" w:rsidR="006A44C4" w:rsidRPr="00165C63" w:rsidRDefault="006A44C4" w:rsidP="006A44C4">
      <w:hyperlink w:anchor="_3_Prinzip:_Verständlich" w:history="1">
        <w:r w:rsidRPr="00165C63">
          <w:rPr>
            <w:rStyle w:val="Hyperlink"/>
          </w:rPr>
          <w:t>Prinzip 3: Verständlich</w:t>
        </w:r>
      </w:hyperlink>
    </w:p>
    <w:p w14:paraId="7D82DE09" w14:textId="77777777" w:rsidR="006A44C4" w:rsidRPr="00165C63" w:rsidRDefault="006A44C4" w:rsidP="006A44C4">
      <w:hyperlink w:anchor="_3.3_Richtlinie:_Unterstützung_1" w:history="1">
        <w:r w:rsidRPr="006A44C4">
          <w:rPr>
            <w:rStyle w:val="Hyperlink"/>
          </w:rPr>
          <w:t>Richtlinie 3.3: Unterstützung bei der Eingabe</w:t>
        </w:r>
      </w:hyperlink>
    </w:p>
    <w:p w14:paraId="6DB68733" w14:textId="77777777" w:rsidR="00843B06" w:rsidRDefault="00843B06" w:rsidP="00555C1F">
      <w:pPr>
        <w:pStyle w:val="berschrift5"/>
      </w:pPr>
      <w:r>
        <w:t>Standard</w:t>
      </w:r>
    </w:p>
    <w:p w14:paraId="0E6DA46B" w14:textId="77777777" w:rsidR="00843B06" w:rsidRDefault="00843B06" w:rsidP="00555C1F">
      <w:pPr>
        <w:pStyle w:val="StandardWeb"/>
      </w:pPr>
      <w:r>
        <w:t>WCAG 2.2</w:t>
      </w:r>
    </w:p>
    <w:p w14:paraId="1F495E23" w14:textId="77777777" w:rsidR="00843B06" w:rsidRDefault="00843B06" w:rsidP="00555C1F">
      <w:pPr>
        <w:pStyle w:val="berschrift5"/>
      </w:pPr>
      <w:proofErr w:type="gramStart"/>
      <w:r>
        <w:t>WCAG Nummer</w:t>
      </w:r>
      <w:proofErr w:type="gramEnd"/>
    </w:p>
    <w:p w14:paraId="5CAD2035" w14:textId="77777777" w:rsidR="00843B06" w:rsidRDefault="00843B06" w:rsidP="00555C1F">
      <w:pPr>
        <w:pStyle w:val="StandardWeb"/>
      </w:pPr>
      <w:r>
        <w:t>3.3.4</w:t>
      </w:r>
    </w:p>
    <w:p w14:paraId="78B973A2" w14:textId="77777777" w:rsidR="00843B06" w:rsidRDefault="00843B06" w:rsidP="00555C1F">
      <w:pPr>
        <w:pStyle w:val="berschrift5"/>
      </w:pPr>
      <w:proofErr w:type="gramStart"/>
      <w:r>
        <w:t>WCAG Link</w:t>
      </w:r>
      <w:proofErr w:type="gramEnd"/>
    </w:p>
    <w:p w14:paraId="7D95FAA5" w14:textId="77777777" w:rsidR="00843B06" w:rsidRDefault="00843B06" w:rsidP="00555C1F">
      <w:pPr>
        <w:pStyle w:val="StandardWeb"/>
      </w:pPr>
      <w:hyperlink r:id="rId104" w:anchor="error-prevention-legal-financial-data" w:history="1">
        <w:r>
          <w:rPr>
            <w:rStyle w:val="Hyperlink"/>
            <w:rFonts w:eastAsiaTheme="majorEastAsia"/>
          </w:rPr>
          <w:t>https://www.w3.org/TR/WCAG22/#error-prevention-legal-financial-data</w:t>
        </w:r>
      </w:hyperlink>
    </w:p>
    <w:p w14:paraId="7DBD8240" w14:textId="77777777" w:rsidR="00843B06" w:rsidRDefault="00843B06" w:rsidP="00555C1F">
      <w:pPr>
        <w:pStyle w:val="berschrift5"/>
      </w:pPr>
      <w:r>
        <w:t>Konformitätsstufe</w:t>
      </w:r>
    </w:p>
    <w:p w14:paraId="6A3ACA42" w14:textId="77777777" w:rsidR="00843B06" w:rsidRDefault="00843B06" w:rsidP="00555C1F">
      <w:pPr>
        <w:pStyle w:val="StandardWeb"/>
      </w:pPr>
      <w:r>
        <w:t>AA</w:t>
      </w:r>
    </w:p>
    <w:p w14:paraId="6C6E2D4D" w14:textId="77777777" w:rsidR="00843B06" w:rsidRDefault="00843B06" w:rsidP="00555C1F">
      <w:pPr>
        <w:pStyle w:val="berschrift5"/>
      </w:pPr>
      <w:r>
        <w:t>Quick Kriterium</w:t>
      </w:r>
    </w:p>
    <w:p w14:paraId="59CCCF51" w14:textId="77777777" w:rsidR="00843B06" w:rsidRDefault="00843B06" w:rsidP="00555C1F">
      <w:pPr>
        <w:pStyle w:val="StandardWeb"/>
      </w:pPr>
      <w:r>
        <w:t>Bei wichtigen Transaktionen (z. B. Verträge, Zahlungen, Datenübermittlungen) muss die Anwendung eine der folgenden Optionen bieten:</w:t>
      </w:r>
    </w:p>
    <w:p w14:paraId="213A4971" w14:textId="77777777" w:rsidR="00843B06" w:rsidRDefault="00843B06" w:rsidP="00555C1F">
      <w:pPr>
        <w:pStyle w:val="StandardWeb"/>
        <w:numPr>
          <w:ilvl w:val="0"/>
          <w:numId w:val="329"/>
        </w:numPr>
      </w:pPr>
      <w:r>
        <w:t>Eingaben prüfen und Gelegenheit zur Korrektur geben</w:t>
      </w:r>
    </w:p>
    <w:p w14:paraId="542046EC" w14:textId="77777777" w:rsidR="00843B06" w:rsidRDefault="00843B06" w:rsidP="00555C1F">
      <w:pPr>
        <w:pStyle w:val="StandardWeb"/>
        <w:numPr>
          <w:ilvl w:val="0"/>
          <w:numId w:val="329"/>
        </w:numPr>
      </w:pPr>
      <w:r>
        <w:t>Eingaben bestätigen lassen, bevor sie abgesendet werden</w:t>
      </w:r>
    </w:p>
    <w:p w14:paraId="754DA186" w14:textId="77777777" w:rsidR="00843B06" w:rsidRDefault="00843B06" w:rsidP="00555C1F">
      <w:pPr>
        <w:pStyle w:val="StandardWeb"/>
        <w:numPr>
          <w:ilvl w:val="0"/>
          <w:numId w:val="329"/>
        </w:numPr>
      </w:pPr>
      <w:r>
        <w:t>Änderungen nachträglich ermöglichen</w:t>
      </w:r>
    </w:p>
    <w:p w14:paraId="3E3A910F" w14:textId="77777777" w:rsidR="00843B06" w:rsidRDefault="00843B06" w:rsidP="00555C1F">
      <w:pPr>
        <w:pStyle w:val="berschrift5"/>
      </w:pPr>
      <w:r>
        <w:t>Quick Fail</w:t>
      </w:r>
    </w:p>
    <w:p w14:paraId="67DBBE32" w14:textId="77777777" w:rsidR="00843B06" w:rsidRDefault="00843B06" w:rsidP="00555C1F">
      <w:pPr>
        <w:pStyle w:val="StandardWeb"/>
        <w:numPr>
          <w:ilvl w:val="0"/>
          <w:numId w:val="330"/>
        </w:numPr>
      </w:pPr>
      <w:r>
        <w:t>Absenden eines Vertragsformulars ohne Möglichkeit zur Prüfung</w:t>
      </w:r>
    </w:p>
    <w:p w14:paraId="741C6485" w14:textId="77777777" w:rsidR="00843B06" w:rsidRDefault="00843B06" w:rsidP="00555C1F">
      <w:pPr>
        <w:pStyle w:val="StandardWeb"/>
        <w:numPr>
          <w:ilvl w:val="0"/>
          <w:numId w:val="330"/>
        </w:numPr>
      </w:pPr>
      <w:r>
        <w:t>Finanztransaktion ohne Bestätigungsdialog</w:t>
      </w:r>
    </w:p>
    <w:p w14:paraId="004932CA" w14:textId="77777777" w:rsidR="00843B06" w:rsidRDefault="00843B06" w:rsidP="00555C1F">
      <w:pPr>
        <w:pStyle w:val="StandardWeb"/>
        <w:numPr>
          <w:ilvl w:val="0"/>
          <w:numId w:val="330"/>
        </w:numPr>
      </w:pPr>
      <w:r>
        <w:t>Endgültiges Löschen von Daten ohne Rückfrage oder Wiederherstellungsoption</w:t>
      </w:r>
    </w:p>
    <w:p w14:paraId="132E153A" w14:textId="77777777" w:rsidR="00843B06" w:rsidRDefault="00843B06" w:rsidP="00555C1F">
      <w:pPr>
        <w:pStyle w:val="berschrift5"/>
      </w:pPr>
      <w:r>
        <w:t>Quick Fix</w:t>
      </w:r>
    </w:p>
    <w:p w14:paraId="69F0FB21" w14:textId="77777777" w:rsidR="00843B06" w:rsidRDefault="00843B06" w:rsidP="00555C1F">
      <w:pPr>
        <w:pStyle w:val="StandardWeb"/>
        <w:numPr>
          <w:ilvl w:val="0"/>
          <w:numId w:val="331"/>
        </w:numPr>
      </w:pPr>
      <w:r>
        <w:lastRenderedPageBreak/>
        <w:t>Füge eine Zusammenfassungs- oder Bestätigungsseite vor dem Absenden hinzu</w:t>
      </w:r>
    </w:p>
    <w:p w14:paraId="5CDF1DE0" w14:textId="77777777" w:rsidR="00843B06" w:rsidRDefault="00843B06" w:rsidP="00555C1F">
      <w:pPr>
        <w:pStyle w:val="StandardWeb"/>
        <w:numPr>
          <w:ilvl w:val="0"/>
          <w:numId w:val="331"/>
        </w:numPr>
      </w:pPr>
      <w:r>
        <w:t>Baue Fehlermeldungen und Korrekturmöglichkeiten ein</w:t>
      </w:r>
    </w:p>
    <w:p w14:paraId="7689F436" w14:textId="77777777" w:rsidR="00843B06" w:rsidRDefault="00843B06" w:rsidP="00555C1F">
      <w:pPr>
        <w:pStyle w:val="StandardWeb"/>
        <w:numPr>
          <w:ilvl w:val="0"/>
          <w:numId w:val="331"/>
        </w:numPr>
      </w:pPr>
      <w:r>
        <w:t>Ermögliche das Zurücknehmen oder Überarbeiten von Eingaben</w:t>
      </w:r>
    </w:p>
    <w:p w14:paraId="256AB3A7" w14:textId="77777777" w:rsidR="00843B06" w:rsidRDefault="00843B06" w:rsidP="00555C1F">
      <w:pPr>
        <w:pStyle w:val="berschrift5"/>
      </w:pPr>
      <w:r>
        <w:t>Grundlage/Kriterium</w:t>
      </w:r>
    </w:p>
    <w:p w14:paraId="097AE736" w14:textId="77777777" w:rsidR="00843B06" w:rsidRDefault="00843B06" w:rsidP="00555C1F">
      <w:pPr>
        <w:pStyle w:val="StandardWeb"/>
      </w:pPr>
      <w:r>
        <w:t>Bei kritischen Transaktionen sind Fehler oft nicht umkehrbar. Daher ist es wichtig, Nutzende durch Prüfungen, Bestätigungen oder nachträgliche Änderungen abzusichern.</w:t>
      </w:r>
    </w:p>
    <w:p w14:paraId="4B04B86A" w14:textId="77777777" w:rsidR="00843B06" w:rsidRDefault="00843B06" w:rsidP="00555C1F">
      <w:pPr>
        <w:pStyle w:val="berschrift5"/>
      </w:pPr>
      <w:r>
        <w:t>Ausnahme</w:t>
      </w:r>
    </w:p>
    <w:p w14:paraId="0F23A463" w14:textId="77777777" w:rsidR="00843B06" w:rsidRDefault="00843B06" w:rsidP="00555C1F">
      <w:pPr>
        <w:pStyle w:val="StandardWeb"/>
      </w:pPr>
      <w:r>
        <w:t>Gilt nur für Eingaben mit rechtlichen, finanziellen oder dauerhaft übermittelten Daten.</w:t>
      </w:r>
    </w:p>
    <w:p w14:paraId="65661054" w14:textId="77777777" w:rsidR="00843B06" w:rsidRDefault="00843B06" w:rsidP="00555C1F">
      <w:pPr>
        <w:pStyle w:val="berschrift5"/>
      </w:pPr>
      <w:r>
        <w:t>Verstehen</w:t>
      </w:r>
    </w:p>
    <w:p w14:paraId="178D405C" w14:textId="77777777" w:rsidR="00843B06" w:rsidRDefault="00843B06" w:rsidP="00555C1F">
      <w:pPr>
        <w:pStyle w:val="StandardWeb"/>
      </w:pPr>
      <w:r>
        <w:t>Nicht alle Fehler lassen sich vermeiden, aber durch eine zusätzliche Absicherung lässt sich die Wahrscheinlichkeit negativer Konsequenzen stark reduzieren. Das Kriterium schützt besonders Personen mit kognitiven Einschränkungen oder geringer Erfahrung im Umgang mit Formularen.</w:t>
      </w:r>
    </w:p>
    <w:p w14:paraId="20EAB4BC" w14:textId="77777777" w:rsidR="00843B06" w:rsidRDefault="00843B06" w:rsidP="00555C1F">
      <w:pPr>
        <w:pStyle w:val="berschrift5"/>
      </w:pPr>
      <w:r>
        <w:t>Beispiel</w:t>
      </w:r>
    </w:p>
    <w:p w14:paraId="67244352" w14:textId="77777777" w:rsidR="00843B06" w:rsidRDefault="00843B06" w:rsidP="00555C1F">
      <w:pPr>
        <w:pStyle w:val="StandardWeb"/>
      </w:pPr>
      <w:r>
        <w:t>Richtig: Eine Buchungsseite zeigt vor Abschluss eine Zusammenfassung mit der Option „Jetzt kostenpflichtig buchen“.</w:t>
      </w:r>
    </w:p>
    <w:p w14:paraId="75379560" w14:textId="77777777" w:rsidR="00843B06" w:rsidRDefault="00843B06" w:rsidP="00555C1F">
      <w:pPr>
        <w:pStyle w:val="StandardWeb"/>
      </w:pPr>
      <w:r>
        <w:t>Falsch: Ein Klick auf „Buchen“ führt ohne Zwischenschritt direkt zur verbindlichen Bestellung.</w:t>
      </w:r>
    </w:p>
    <w:p w14:paraId="706A75FD" w14:textId="77777777" w:rsidR="00843B06" w:rsidRDefault="00843B06" w:rsidP="00555C1F">
      <w:pPr>
        <w:pStyle w:val="berschrift5"/>
      </w:pPr>
      <w:r>
        <w:t>Anmerkung</w:t>
      </w:r>
    </w:p>
    <w:p w14:paraId="3F3D5D53" w14:textId="77777777" w:rsidR="00843B06" w:rsidRDefault="00843B06" w:rsidP="00555C1F">
      <w:pPr>
        <w:pStyle w:val="StandardWeb"/>
      </w:pPr>
      <w:r>
        <w:t>Die drei Varianten (Prüfung, Bestätigung oder Änderung) genügen jeweils einzeln, um das Kriterium zu erfüllen.</w:t>
      </w:r>
    </w:p>
    <w:p w14:paraId="30322114" w14:textId="22CC168C" w:rsidR="00843B06" w:rsidRDefault="00EF78F8" w:rsidP="00555C1F">
      <w:pPr>
        <w:pStyle w:val="berschrift5"/>
      </w:pPr>
      <w:r>
        <w:t>Anwendbarkeit</w:t>
      </w:r>
    </w:p>
    <w:p w14:paraId="4262BFC0" w14:textId="77777777" w:rsidR="00843B06" w:rsidRDefault="00843B06" w:rsidP="00555C1F">
      <w:pPr>
        <w:pStyle w:val="StandardWeb"/>
      </w:pPr>
      <w:r>
        <w:t>Für alle Webseiten und Anwendungen mit rechtlichen, finanziellen oder permanenten Dateneingaben.</w:t>
      </w:r>
    </w:p>
    <w:p w14:paraId="6162F0AE" w14:textId="77777777" w:rsidR="00843B06" w:rsidRDefault="00843B06" w:rsidP="00BC07F0">
      <w:pPr>
        <w:pStyle w:val="berschrift5"/>
      </w:pPr>
      <w:r>
        <w:t>Prüfanleitung</w:t>
      </w:r>
    </w:p>
    <w:p w14:paraId="2BB82B70" w14:textId="77777777" w:rsidR="00843B06" w:rsidRDefault="00843B06" w:rsidP="00555C1F">
      <w:pPr>
        <w:pStyle w:val="StandardWeb"/>
        <w:numPr>
          <w:ilvl w:val="0"/>
          <w:numId w:val="332"/>
        </w:numPr>
      </w:pPr>
      <w:r>
        <w:t>Identifiziere alle relevanten Transaktionen</w:t>
      </w:r>
    </w:p>
    <w:p w14:paraId="53673490" w14:textId="77777777" w:rsidR="00843B06" w:rsidRDefault="00843B06" w:rsidP="00555C1F">
      <w:pPr>
        <w:pStyle w:val="StandardWeb"/>
        <w:numPr>
          <w:ilvl w:val="0"/>
          <w:numId w:val="332"/>
        </w:numPr>
      </w:pPr>
      <w:r>
        <w:t>Prüfe, ob vor dem Absenden eine Möglichkeit zur Korrektur oder Bestätigung besteht</w:t>
      </w:r>
    </w:p>
    <w:p w14:paraId="39586017" w14:textId="77777777" w:rsidR="00843B06" w:rsidRDefault="00843B06" w:rsidP="00555C1F">
      <w:pPr>
        <w:pStyle w:val="StandardWeb"/>
        <w:numPr>
          <w:ilvl w:val="0"/>
          <w:numId w:val="332"/>
        </w:numPr>
      </w:pPr>
      <w:r>
        <w:lastRenderedPageBreak/>
        <w:t>Stelle sicher, dass Änderungen möglich sind oder klare Hinweise zu deren Ausschluss gegeben werden</w:t>
      </w:r>
    </w:p>
    <w:p w14:paraId="0E6B1BCA" w14:textId="77777777" w:rsidR="00843B06" w:rsidRDefault="00843B06" w:rsidP="00BC07F0">
      <w:pPr>
        <w:pStyle w:val="berschrift5"/>
      </w:pPr>
      <w:r>
        <w:t>Prüftools</w:t>
      </w:r>
    </w:p>
    <w:p w14:paraId="3E15C829" w14:textId="77777777" w:rsidR="00843B06" w:rsidRDefault="00843B06" w:rsidP="00555C1F">
      <w:pPr>
        <w:pStyle w:val="StandardWeb"/>
        <w:numPr>
          <w:ilvl w:val="0"/>
          <w:numId w:val="333"/>
        </w:numPr>
      </w:pPr>
      <w:r>
        <w:t>Manuelle Sichtprüfung</w:t>
      </w:r>
    </w:p>
    <w:p w14:paraId="64AC9413" w14:textId="77777777" w:rsidR="00843B06" w:rsidRDefault="00843B06" w:rsidP="00555C1F">
      <w:pPr>
        <w:pStyle w:val="StandardWeb"/>
        <w:numPr>
          <w:ilvl w:val="0"/>
          <w:numId w:val="333"/>
        </w:numPr>
      </w:pPr>
      <w:r>
        <w:t>Usability-Test mit Testpersonen</w:t>
      </w:r>
    </w:p>
    <w:p w14:paraId="4BB98C2C" w14:textId="77777777" w:rsidR="00843B06" w:rsidRDefault="00843B06" w:rsidP="00555C1F">
      <w:pPr>
        <w:pStyle w:val="StandardWeb"/>
        <w:numPr>
          <w:ilvl w:val="0"/>
          <w:numId w:val="333"/>
        </w:numPr>
      </w:pPr>
      <w:r>
        <w:t>Analyse der Formularprozesse (inkl. Zwischenschritte, Bestätigungsseiten, Fehlermeldungen)</w:t>
      </w:r>
    </w:p>
    <w:p w14:paraId="284343B6" w14:textId="0BC4780D" w:rsidR="00843B06" w:rsidRDefault="000A04D9" w:rsidP="00555C1F">
      <w:pPr>
        <w:pStyle w:val="berschrift5"/>
      </w:pPr>
      <w:r>
        <w:t>Abgrenzung</w:t>
      </w:r>
    </w:p>
    <w:p w14:paraId="2B6C974E" w14:textId="77777777" w:rsidR="00843B06" w:rsidRDefault="00843B06" w:rsidP="00555C1F">
      <w:pPr>
        <w:pStyle w:val="StandardWeb"/>
      </w:pPr>
      <w:r>
        <w:t>Ergänzt 3.3.1 (Fehlererkennung), 3.3.2 (Beschriftungen) und 3.3.3 (Fehlervermeidung bei Eingaben).</w:t>
      </w:r>
    </w:p>
    <w:p w14:paraId="7FF54D58" w14:textId="557E40F0" w:rsidR="00843B06" w:rsidRDefault="0070771C" w:rsidP="00BC07F0">
      <w:pPr>
        <w:pStyle w:val="berschrift5"/>
      </w:pPr>
      <w:r>
        <w:t>Verwandte</w:t>
      </w:r>
      <w:r w:rsidR="00AF73DE">
        <w:t xml:space="preserve"> Standards</w:t>
      </w:r>
    </w:p>
    <w:p w14:paraId="00A52A26" w14:textId="77777777" w:rsidR="00843B06" w:rsidRDefault="00843B06" w:rsidP="00555C1F">
      <w:pPr>
        <w:pStyle w:val="StandardWeb"/>
        <w:numPr>
          <w:ilvl w:val="0"/>
          <w:numId w:val="334"/>
        </w:numPr>
      </w:pPr>
      <w:r>
        <w:t>EN 301 549: 9.3.3.4</w:t>
      </w:r>
    </w:p>
    <w:p w14:paraId="5B4EACF9" w14:textId="77777777" w:rsidR="00843B06" w:rsidRDefault="00843B06" w:rsidP="00555C1F">
      <w:pPr>
        <w:pStyle w:val="StandardWeb"/>
        <w:numPr>
          <w:ilvl w:val="0"/>
          <w:numId w:val="334"/>
        </w:numPr>
      </w:pPr>
      <w:r>
        <w:t>BITV 2.0: § 5.3.4</w:t>
      </w:r>
    </w:p>
    <w:p w14:paraId="744EBCFF" w14:textId="77777777" w:rsidR="00843B06" w:rsidRDefault="00843B06" w:rsidP="00555C1F">
      <w:pPr>
        <w:pStyle w:val="StandardWeb"/>
        <w:numPr>
          <w:ilvl w:val="0"/>
          <w:numId w:val="334"/>
        </w:numPr>
      </w:pPr>
      <w:r>
        <w:t>eCH-0059: 3.3.4</w:t>
      </w:r>
    </w:p>
    <w:p w14:paraId="20BE3D8B" w14:textId="77777777" w:rsidR="001D0959" w:rsidRDefault="001D0959" w:rsidP="00555C1F">
      <w:hyperlink w:anchor="Inhaltsverzeichnis" w:history="1">
        <w:r>
          <w:rPr>
            <w:rStyle w:val="Hyperlink"/>
            <w:rFonts w:eastAsiaTheme="majorEastAsia"/>
          </w:rPr>
          <w:t>Zum Inhalt springen</w:t>
        </w:r>
      </w:hyperlink>
    </w:p>
    <w:p w14:paraId="00F7A3D0" w14:textId="31218595" w:rsidR="008C0F9F" w:rsidRPr="00850154" w:rsidRDefault="00850154" w:rsidP="008C0F9F">
      <w:pPr>
        <w:rPr>
          <w:rStyle w:val="Hyperlink"/>
        </w:rPr>
      </w:pPr>
      <w:r>
        <w:fldChar w:fldCharType="begin"/>
      </w:r>
      <w:r w:rsidR="0090782F">
        <w:instrText>HYPERLINK  \l "_3.3.4_Fehlervermeidung_(rechtliche,"</w:instrText>
      </w:r>
      <w:r>
        <w:fldChar w:fldCharType="separate"/>
      </w:r>
      <w:proofErr w:type="gramStart"/>
      <w:r w:rsidR="005457C6">
        <w:rPr>
          <w:rStyle w:val="Hyperlink"/>
        </w:rPr>
        <w:t>Zurück springen</w:t>
      </w:r>
      <w:proofErr w:type="gramEnd"/>
    </w:p>
    <w:bookmarkStart w:id="200" w:name="_3.3.5_Fehlervermeidung_(alle)"/>
    <w:bookmarkEnd w:id="200"/>
    <w:p w14:paraId="454E29EF" w14:textId="1A8CCE38" w:rsidR="00F30F82" w:rsidRPr="00BC1502" w:rsidRDefault="00850154" w:rsidP="00F30F82">
      <w:r>
        <w:rPr>
          <w:b/>
          <w:bCs/>
        </w:rPr>
        <w:fldChar w:fldCharType="end"/>
      </w:r>
      <w:hyperlink w:anchor="_3.3.6_Fehlerhinweise_(Erkennung" w:history="1">
        <w:r w:rsidR="00CC6145">
          <w:rPr>
            <w:rStyle w:val="Hyperlink"/>
          </w:rPr>
          <w:t>Weiter springen</w:t>
        </w:r>
      </w:hyperlink>
    </w:p>
    <w:p w14:paraId="45EA5AAA" w14:textId="4F8FB20F" w:rsidR="007A5B21" w:rsidRDefault="007A5B21" w:rsidP="00555C1F">
      <w:pPr>
        <w:pStyle w:val="berschrift4"/>
        <w:rPr>
          <w:rFonts w:ascii="Times New Roman" w:hAnsi="Times New Roman"/>
        </w:rPr>
      </w:pPr>
      <w:bookmarkStart w:id="201" w:name="_Toc199794032"/>
      <w:r>
        <w:t>3.3.5 Fehlervermeidung (alle)</w:t>
      </w:r>
      <w:r w:rsidR="004968CF">
        <w:t xml:space="preserve"> – AAA</w:t>
      </w:r>
      <w:bookmarkEnd w:id="201"/>
    </w:p>
    <w:p w14:paraId="2D0BE876" w14:textId="77777777" w:rsidR="006A44C4" w:rsidRPr="00165C63" w:rsidRDefault="006A44C4" w:rsidP="006A44C4">
      <w:hyperlink w:anchor="_3_Prinzip:_Verständlich" w:history="1">
        <w:r w:rsidRPr="00165C63">
          <w:rPr>
            <w:rStyle w:val="Hyperlink"/>
          </w:rPr>
          <w:t>Prinzip 3: Verständlich</w:t>
        </w:r>
      </w:hyperlink>
    </w:p>
    <w:p w14:paraId="3CE1B38F" w14:textId="77777777" w:rsidR="006A44C4" w:rsidRPr="00165C63" w:rsidRDefault="006A44C4" w:rsidP="006A44C4">
      <w:hyperlink w:anchor="_3.3_Richtlinie:_Unterstützung_1" w:history="1">
        <w:r w:rsidRPr="006A44C4">
          <w:rPr>
            <w:rStyle w:val="Hyperlink"/>
          </w:rPr>
          <w:t>Richtlinie 3.3: Unterstützung bei der Eingabe</w:t>
        </w:r>
      </w:hyperlink>
    </w:p>
    <w:p w14:paraId="0E73ABB2" w14:textId="77777777" w:rsidR="007A5B21" w:rsidRDefault="007A5B21" w:rsidP="00555C1F">
      <w:pPr>
        <w:pStyle w:val="berschrift5"/>
      </w:pPr>
      <w:r>
        <w:t>Standard</w:t>
      </w:r>
    </w:p>
    <w:p w14:paraId="068E7A6C" w14:textId="77777777" w:rsidR="007A5B21" w:rsidRDefault="007A5B21" w:rsidP="00555C1F">
      <w:pPr>
        <w:pStyle w:val="StandardWeb"/>
      </w:pPr>
      <w:r>
        <w:t>WCAG 2.2</w:t>
      </w:r>
    </w:p>
    <w:p w14:paraId="22FB41E6" w14:textId="77777777" w:rsidR="007A5B21" w:rsidRDefault="007A5B21" w:rsidP="00555C1F">
      <w:pPr>
        <w:pStyle w:val="berschrift5"/>
      </w:pPr>
      <w:proofErr w:type="gramStart"/>
      <w:r>
        <w:t>WCAG Nummer</w:t>
      </w:r>
      <w:proofErr w:type="gramEnd"/>
    </w:p>
    <w:p w14:paraId="1C1BE508" w14:textId="77777777" w:rsidR="007A5B21" w:rsidRDefault="007A5B21" w:rsidP="00555C1F">
      <w:pPr>
        <w:pStyle w:val="StandardWeb"/>
      </w:pPr>
      <w:r>
        <w:t>3.3.5</w:t>
      </w:r>
    </w:p>
    <w:p w14:paraId="752E1A87" w14:textId="77777777" w:rsidR="007A5B21" w:rsidRDefault="007A5B21" w:rsidP="00555C1F">
      <w:pPr>
        <w:pStyle w:val="berschrift5"/>
      </w:pPr>
      <w:proofErr w:type="gramStart"/>
      <w:r>
        <w:t>WCAG Link</w:t>
      </w:r>
      <w:proofErr w:type="gramEnd"/>
    </w:p>
    <w:p w14:paraId="04BC96D8" w14:textId="77777777" w:rsidR="007A5B21" w:rsidRDefault="007A5B21" w:rsidP="00555C1F">
      <w:pPr>
        <w:pStyle w:val="StandardWeb"/>
      </w:pPr>
      <w:hyperlink r:id="rId105" w:anchor="error-prevention-all" w:tgtFrame="_new" w:history="1">
        <w:r>
          <w:rPr>
            <w:rStyle w:val="Hyperlink"/>
            <w:rFonts w:eastAsiaTheme="majorEastAsia"/>
          </w:rPr>
          <w:t>https://www.w3.org/TR/WCAG22/#error-prevention-all</w:t>
        </w:r>
      </w:hyperlink>
    </w:p>
    <w:p w14:paraId="51F3A23A" w14:textId="77777777" w:rsidR="007A5B21" w:rsidRDefault="007A5B21" w:rsidP="00555C1F">
      <w:pPr>
        <w:pStyle w:val="berschrift5"/>
      </w:pPr>
      <w:r>
        <w:t>Konformitätsstufe</w:t>
      </w:r>
    </w:p>
    <w:p w14:paraId="0AA36909" w14:textId="77777777" w:rsidR="007A5B21" w:rsidRDefault="007A5B21" w:rsidP="00555C1F">
      <w:pPr>
        <w:pStyle w:val="StandardWeb"/>
      </w:pPr>
      <w:r>
        <w:t>AAA</w:t>
      </w:r>
    </w:p>
    <w:p w14:paraId="3A012934" w14:textId="77777777" w:rsidR="007A5B21" w:rsidRDefault="007A5B21" w:rsidP="00555C1F">
      <w:pPr>
        <w:pStyle w:val="berschrift5"/>
      </w:pPr>
      <w:r>
        <w:lastRenderedPageBreak/>
        <w:t>Quick Kriterium</w:t>
      </w:r>
    </w:p>
    <w:p w14:paraId="59968CCD" w14:textId="77777777" w:rsidR="007A5B21" w:rsidRDefault="007A5B21" w:rsidP="00555C1F">
      <w:pPr>
        <w:pStyle w:val="StandardWeb"/>
      </w:pPr>
      <w:r>
        <w:t>Bei jeder Formulareingabe bietet die Anwendung mindestens eine der folgenden Maßnahmen an:</w:t>
      </w:r>
    </w:p>
    <w:p w14:paraId="7FA4774D" w14:textId="77777777" w:rsidR="007A5B21" w:rsidRDefault="007A5B21" w:rsidP="00555C1F">
      <w:pPr>
        <w:pStyle w:val="StandardWeb"/>
        <w:numPr>
          <w:ilvl w:val="0"/>
          <w:numId w:val="335"/>
        </w:numPr>
      </w:pPr>
      <w:r>
        <w:t>Eingaben automatisch prüfen und zur Korrektur auffordern</w:t>
      </w:r>
    </w:p>
    <w:p w14:paraId="6381B537" w14:textId="77777777" w:rsidR="007A5B21" w:rsidRDefault="007A5B21" w:rsidP="00555C1F">
      <w:pPr>
        <w:pStyle w:val="StandardWeb"/>
        <w:numPr>
          <w:ilvl w:val="0"/>
          <w:numId w:val="335"/>
        </w:numPr>
      </w:pPr>
      <w:r>
        <w:t>Eingaben durch die Nutzenden bestätigen lassen</w:t>
      </w:r>
    </w:p>
    <w:p w14:paraId="0211DCB8" w14:textId="77777777" w:rsidR="007A5B21" w:rsidRDefault="007A5B21" w:rsidP="00555C1F">
      <w:pPr>
        <w:pStyle w:val="StandardWeb"/>
        <w:numPr>
          <w:ilvl w:val="0"/>
          <w:numId w:val="335"/>
        </w:numPr>
      </w:pPr>
      <w:r>
        <w:t>Nachträgliche Änderungen ermöglichen</w:t>
      </w:r>
    </w:p>
    <w:p w14:paraId="024D3B3D" w14:textId="77777777" w:rsidR="007A5B21" w:rsidRDefault="007A5B21" w:rsidP="00555C1F">
      <w:pPr>
        <w:pStyle w:val="berschrift5"/>
      </w:pPr>
      <w:r>
        <w:t>Quick Fail</w:t>
      </w:r>
    </w:p>
    <w:p w14:paraId="67E65612" w14:textId="77777777" w:rsidR="007A5B21" w:rsidRDefault="007A5B21" w:rsidP="00555C1F">
      <w:pPr>
        <w:pStyle w:val="StandardWeb"/>
        <w:numPr>
          <w:ilvl w:val="0"/>
          <w:numId w:val="336"/>
        </w:numPr>
      </w:pPr>
      <w:r>
        <w:t>Formular sendet Eingaben ab, ohne Prüfung oder Rückmeldung</w:t>
      </w:r>
    </w:p>
    <w:p w14:paraId="0A80E93F" w14:textId="77777777" w:rsidR="007A5B21" w:rsidRDefault="007A5B21" w:rsidP="00555C1F">
      <w:pPr>
        <w:pStyle w:val="StandardWeb"/>
        <w:numPr>
          <w:ilvl w:val="0"/>
          <w:numId w:val="336"/>
        </w:numPr>
      </w:pPr>
      <w:r>
        <w:t>Keine Möglichkeit zur Korrektur nach Absenden</w:t>
      </w:r>
    </w:p>
    <w:p w14:paraId="0E80D9A0" w14:textId="77777777" w:rsidR="007A5B21" w:rsidRDefault="007A5B21" w:rsidP="00555C1F">
      <w:pPr>
        <w:pStyle w:val="StandardWeb"/>
        <w:numPr>
          <w:ilvl w:val="0"/>
          <w:numId w:val="336"/>
        </w:numPr>
      </w:pPr>
      <w:r>
        <w:t>Kein Hinweis, wenn Eingaben nicht korrekt oder unvollständig sind</w:t>
      </w:r>
    </w:p>
    <w:p w14:paraId="00298A66" w14:textId="77777777" w:rsidR="007A5B21" w:rsidRDefault="007A5B21" w:rsidP="00555C1F">
      <w:pPr>
        <w:pStyle w:val="berschrift5"/>
      </w:pPr>
      <w:r>
        <w:t>Quick Fix</w:t>
      </w:r>
    </w:p>
    <w:p w14:paraId="54AF122B" w14:textId="77777777" w:rsidR="007A5B21" w:rsidRDefault="007A5B21" w:rsidP="00555C1F">
      <w:pPr>
        <w:pStyle w:val="StandardWeb"/>
        <w:numPr>
          <w:ilvl w:val="0"/>
          <w:numId w:val="337"/>
        </w:numPr>
      </w:pPr>
      <w:r>
        <w:t>Zeige eine Bestätigungsseite vor der endgültigen Übermittlung</w:t>
      </w:r>
    </w:p>
    <w:p w14:paraId="5B58CE6B" w14:textId="77777777" w:rsidR="007A5B21" w:rsidRDefault="007A5B21" w:rsidP="00555C1F">
      <w:pPr>
        <w:pStyle w:val="StandardWeb"/>
        <w:numPr>
          <w:ilvl w:val="0"/>
          <w:numId w:val="337"/>
        </w:numPr>
      </w:pPr>
      <w:r>
        <w:t>Integriere automatisierte Prüfungen und Fehlermeldungen</w:t>
      </w:r>
    </w:p>
    <w:p w14:paraId="78F3BC14" w14:textId="77777777" w:rsidR="007A5B21" w:rsidRDefault="007A5B21" w:rsidP="00555C1F">
      <w:pPr>
        <w:pStyle w:val="StandardWeb"/>
        <w:numPr>
          <w:ilvl w:val="0"/>
          <w:numId w:val="337"/>
        </w:numPr>
      </w:pPr>
      <w:r>
        <w:t>Biete eine Funktion zum Bearbeiten nach dem Absenden</w:t>
      </w:r>
    </w:p>
    <w:p w14:paraId="398349F8" w14:textId="77777777" w:rsidR="007A5B21" w:rsidRDefault="007A5B21" w:rsidP="00555C1F">
      <w:pPr>
        <w:pStyle w:val="berschrift5"/>
      </w:pPr>
      <w:r>
        <w:t>Grundlage/Kriterium</w:t>
      </w:r>
    </w:p>
    <w:p w14:paraId="7CB98EEC" w14:textId="77777777" w:rsidR="007A5B21" w:rsidRDefault="007A5B21" w:rsidP="00555C1F">
      <w:pPr>
        <w:pStyle w:val="StandardWeb"/>
      </w:pPr>
      <w:r>
        <w:t>Selbst bei weniger kritischen Formularen können Fehler zu Frustration oder Datenverlust führen. Die Unterstützung der Nutzerinnen und Nutzer durch vorausschauende Maßnahmen erhöht die Qualität der Interaktion und reduziert Fehlbedienungen.</w:t>
      </w:r>
    </w:p>
    <w:p w14:paraId="75AD0026" w14:textId="77777777" w:rsidR="007A5B21" w:rsidRDefault="007A5B21" w:rsidP="00555C1F">
      <w:pPr>
        <w:pStyle w:val="berschrift5"/>
      </w:pPr>
      <w:r>
        <w:t>Ausnahme</w:t>
      </w:r>
    </w:p>
    <w:p w14:paraId="08EB9AEF" w14:textId="77777777" w:rsidR="007A5B21" w:rsidRDefault="007A5B21" w:rsidP="00555C1F">
      <w:pPr>
        <w:pStyle w:val="StandardWeb"/>
      </w:pPr>
      <w:r>
        <w:t>Keine. Dieses Kriterium gilt für alle Eingaben.</w:t>
      </w:r>
    </w:p>
    <w:p w14:paraId="51A3704E" w14:textId="77777777" w:rsidR="007A5B21" w:rsidRDefault="007A5B21" w:rsidP="00555C1F">
      <w:pPr>
        <w:pStyle w:val="berschrift5"/>
      </w:pPr>
      <w:r>
        <w:t>Verstehen</w:t>
      </w:r>
    </w:p>
    <w:p w14:paraId="061843FF" w14:textId="77777777" w:rsidR="007A5B21" w:rsidRDefault="007A5B21" w:rsidP="00555C1F">
      <w:pPr>
        <w:pStyle w:val="StandardWeb"/>
      </w:pPr>
      <w:r>
        <w:t>Das Kriterium bietet besonders Menschen mit Lernschwierigkeiten oder Unsicherheiten im Umgang mit Formularen eine wichtige Unterstützung. Fehlervermeidung verringert den kognitiven Aufwand und erhöht die Vertrauenswürdigkeit von digitalen Anwendungen.</w:t>
      </w:r>
    </w:p>
    <w:p w14:paraId="6BF53113" w14:textId="77777777" w:rsidR="007A5B21" w:rsidRDefault="007A5B21" w:rsidP="00555C1F">
      <w:pPr>
        <w:pStyle w:val="berschrift5"/>
      </w:pPr>
      <w:r>
        <w:t>Beispiel</w:t>
      </w:r>
    </w:p>
    <w:p w14:paraId="3868A2E2" w14:textId="77777777" w:rsidR="007A5B21" w:rsidRDefault="007A5B21" w:rsidP="00555C1F">
      <w:pPr>
        <w:pStyle w:val="StandardWeb"/>
      </w:pPr>
      <w:r>
        <w:t>Richtig: Eine Kommentarfunktion prüft Eingaben auf unzulässige Zeichen und fordert bei Fehlern zur Korrektur auf.</w:t>
      </w:r>
    </w:p>
    <w:p w14:paraId="213D910B" w14:textId="77777777" w:rsidR="007A5B21" w:rsidRDefault="007A5B21" w:rsidP="00555C1F">
      <w:pPr>
        <w:pStyle w:val="StandardWeb"/>
      </w:pPr>
      <w:r>
        <w:t>Falsch: Ein Feedbackformular löscht alle Eingaben nach dem Absenden – ohne Möglichkeit zur Überprüfung oder Wiederherstellung.</w:t>
      </w:r>
    </w:p>
    <w:p w14:paraId="51F21DC6" w14:textId="77777777" w:rsidR="007A5B21" w:rsidRDefault="007A5B21" w:rsidP="00555C1F">
      <w:pPr>
        <w:pStyle w:val="berschrift5"/>
      </w:pPr>
      <w:r>
        <w:t>Anmerkung</w:t>
      </w:r>
    </w:p>
    <w:p w14:paraId="506D1968" w14:textId="77777777" w:rsidR="007A5B21" w:rsidRDefault="007A5B21" w:rsidP="00555C1F">
      <w:pPr>
        <w:pStyle w:val="StandardWeb"/>
      </w:pPr>
      <w:r>
        <w:lastRenderedPageBreak/>
        <w:t>Bereits eine der drei Maßnahmen (Prüfung, Bestätigung, Änderung) genügt zur Erfüllung – idealerweise werden mehrere kombiniert.</w:t>
      </w:r>
    </w:p>
    <w:p w14:paraId="04749AE1" w14:textId="61799052" w:rsidR="007A5B21" w:rsidRDefault="00EF78F8" w:rsidP="00555C1F">
      <w:pPr>
        <w:pStyle w:val="berschrift5"/>
      </w:pPr>
      <w:r>
        <w:t>Anwendbarkeit</w:t>
      </w:r>
    </w:p>
    <w:p w14:paraId="588BEA3D" w14:textId="77777777" w:rsidR="007A5B21" w:rsidRDefault="007A5B21" w:rsidP="00555C1F">
      <w:pPr>
        <w:pStyle w:val="StandardWeb"/>
      </w:pPr>
      <w:r>
        <w:t>Für alle Webseiten und Anwendungen mit Eingabefeldern.</w:t>
      </w:r>
    </w:p>
    <w:p w14:paraId="0AA616EE" w14:textId="77777777" w:rsidR="007A5B21" w:rsidRDefault="007A5B21" w:rsidP="00BC07F0">
      <w:pPr>
        <w:pStyle w:val="berschrift5"/>
      </w:pPr>
      <w:r>
        <w:t>Prüfanleitung</w:t>
      </w:r>
    </w:p>
    <w:p w14:paraId="20CA6A1A" w14:textId="77777777" w:rsidR="007A5B21" w:rsidRDefault="007A5B21" w:rsidP="00555C1F">
      <w:pPr>
        <w:pStyle w:val="StandardWeb"/>
        <w:numPr>
          <w:ilvl w:val="0"/>
          <w:numId w:val="338"/>
        </w:numPr>
      </w:pPr>
      <w:r>
        <w:t>Analysiere Formulare auf Korrektur- und Prüfmechanismen</w:t>
      </w:r>
    </w:p>
    <w:p w14:paraId="10551F6C" w14:textId="77777777" w:rsidR="007A5B21" w:rsidRDefault="007A5B21" w:rsidP="00555C1F">
      <w:pPr>
        <w:pStyle w:val="StandardWeb"/>
        <w:numPr>
          <w:ilvl w:val="0"/>
          <w:numId w:val="338"/>
        </w:numPr>
      </w:pPr>
      <w:r>
        <w:t>Teste, ob Nutzende ihre Eingaben vor dem Absenden bestätigen oder nachträglich ändern können</w:t>
      </w:r>
    </w:p>
    <w:p w14:paraId="2CA319A6" w14:textId="77777777" w:rsidR="007A5B21" w:rsidRDefault="007A5B21" w:rsidP="00555C1F">
      <w:pPr>
        <w:pStyle w:val="StandardWeb"/>
        <w:numPr>
          <w:ilvl w:val="0"/>
          <w:numId w:val="338"/>
        </w:numPr>
      </w:pPr>
      <w:r>
        <w:t>Achte auf Hinweise, Rückmeldungen und Fehlermeldungen</w:t>
      </w:r>
    </w:p>
    <w:p w14:paraId="081BBD9D" w14:textId="77777777" w:rsidR="007A5B21" w:rsidRDefault="007A5B21" w:rsidP="00BC07F0">
      <w:pPr>
        <w:pStyle w:val="berschrift5"/>
      </w:pPr>
      <w:r>
        <w:t>Prüftools</w:t>
      </w:r>
    </w:p>
    <w:p w14:paraId="2B45EE61" w14:textId="77777777" w:rsidR="007A5B21" w:rsidRDefault="007A5B21" w:rsidP="00555C1F">
      <w:pPr>
        <w:pStyle w:val="StandardWeb"/>
        <w:numPr>
          <w:ilvl w:val="0"/>
          <w:numId w:val="339"/>
        </w:numPr>
      </w:pPr>
      <w:r>
        <w:t>Manuelle Formularprüfung</w:t>
      </w:r>
    </w:p>
    <w:p w14:paraId="34D6B783" w14:textId="77777777" w:rsidR="007A5B21" w:rsidRDefault="007A5B21" w:rsidP="00555C1F">
      <w:pPr>
        <w:pStyle w:val="StandardWeb"/>
        <w:numPr>
          <w:ilvl w:val="0"/>
          <w:numId w:val="339"/>
        </w:numPr>
      </w:pPr>
      <w:r>
        <w:t>Usability-Tests mit Testpersonen</w:t>
      </w:r>
    </w:p>
    <w:p w14:paraId="2C4ADFE1" w14:textId="77777777" w:rsidR="007A5B21" w:rsidRDefault="007A5B21" w:rsidP="00555C1F">
      <w:pPr>
        <w:pStyle w:val="StandardWeb"/>
        <w:numPr>
          <w:ilvl w:val="0"/>
          <w:numId w:val="339"/>
        </w:numPr>
      </w:pPr>
      <w:r>
        <w:t>Analyse der Frontend-Validierung und Rückmeldelogik</w:t>
      </w:r>
    </w:p>
    <w:p w14:paraId="4F7B728F" w14:textId="6BFC522F" w:rsidR="007A5B21" w:rsidRDefault="000A04D9" w:rsidP="00555C1F">
      <w:pPr>
        <w:pStyle w:val="berschrift5"/>
      </w:pPr>
      <w:r>
        <w:t>Abgrenzung</w:t>
      </w:r>
    </w:p>
    <w:p w14:paraId="2819AEB8" w14:textId="77777777" w:rsidR="007A5B21" w:rsidRDefault="007A5B21" w:rsidP="00555C1F">
      <w:pPr>
        <w:pStyle w:val="StandardWeb"/>
      </w:pPr>
      <w:r>
        <w:t>Erweitert 3.3.4 auf alle Eingaben, unabhängig von deren Kritikalität.</w:t>
      </w:r>
    </w:p>
    <w:p w14:paraId="7C50866E" w14:textId="72A41C33" w:rsidR="007A5B21" w:rsidRDefault="0070771C" w:rsidP="00BC07F0">
      <w:pPr>
        <w:pStyle w:val="berschrift5"/>
      </w:pPr>
      <w:r>
        <w:t>Verwandte</w:t>
      </w:r>
      <w:r w:rsidR="00AF73DE">
        <w:t xml:space="preserve"> Standards</w:t>
      </w:r>
    </w:p>
    <w:p w14:paraId="38423601" w14:textId="77777777" w:rsidR="007A5B21" w:rsidRDefault="007A5B21" w:rsidP="00555C1F">
      <w:pPr>
        <w:pStyle w:val="StandardWeb"/>
        <w:numPr>
          <w:ilvl w:val="0"/>
          <w:numId w:val="340"/>
        </w:numPr>
      </w:pPr>
      <w:r>
        <w:t>EN 301 549: 9.3.3.5</w:t>
      </w:r>
    </w:p>
    <w:p w14:paraId="5F1E8A92" w14:textId="77777777" w:rsidR="007A5B21" w:rsidRDefault="007A5B21" w:rsidP="00555C1F">
      <w:pPr>
        <w:pStyle w:val="StandardWeb"/>
        <w:numPr>
          <w:ilvl w:val="0"/>
          <w:numId w:val="340"/>
        </w:numPr>
      </w:pPr>
      <w:r>
        <w:t>BITV 2.0: § 5.3.5</w:t>
      </w:r>
    </w:p>
    <w:p w14:paraId="31B6E472" w14:textId="77777777" w:rsidR="007A5B21" w:rsidRDefault="007A5B21" w:rsidP="00555C1F">
      <w:pPr>
        <w:pStyle w:val="StandardWeb"/>
        <w:numPr>
          <w:ilvl w:val="0"/>
          <w:numId w:val="340"/>
        </w:numPr>
      </w:pPr>
      <w:r>
        <w:t>eCH-0059: 3.3.5</w:t>
      </w:r>
    </w:p>
    <w:p w14:paraId="1EEA6E70" w14:textId="77777777" w:rsidR="001D0959" w:rsidRDefault="001D0959" w:rsidP="00555C1F">
      <w:hyperlink w:anchor="Inhaltsverzeichnis" w:history="1">
        <w:r>
          <w:rPr>
            <w:rStyle w:val="Hyperlink"/>
            <w:rFonts w:eastAsiaTheme="majorEastAsia"/>
          </w:rPr>
          <w:t>Zum Inhalt springen</w:t>
        </w:r>
      </w:hyperlink>
    </w:p>
    <w:p w14:paraId="346645B6" w14:textId="3C8E88C0" w:rsidR="008C0F9F" w:rsidRPr="008C0F9F" w:rsidRDefault="005457C6" w:rsidP="008C0F9F">
      <w:hyperlink w:anchor="_3.3.5_Fehlervermeidung_(alle)" w:history="1">
        <w:r>
          <w:rPr>
            <w:rStyle w:val="Hyperlink"/>
          </w:rPr>
          <w:t>Zurück springen</w:t>
        </w:r>
      </w:hyperlink>
    </w:p>
    <w:bookmarkStart w:id="202" w:name="_3.3.6_Fehlerhinweise_(Erkennung"/>
    <w:bookmarkEnd w:id="202"/>
    <w:p w14:paraId="49C840AE" w14:textId="12679D04" w:rsidR="00045BEB" w:rsidRPr="00BC1502" w:rsidRDefault="00045BEB" w:rsidP="00045BEB">
      <w:r>
        <w:fldChar w:fldCharType="begin"/>
      </w:r>
      <w:r>
        <w:instrText>HYPERLINK  \l "_3.3.7_Fehlervermeidung_(alle"</w:instrText>
      </w:r>
      <w:r>
        <w:fldChar w:fldCharType="separate"/>
      </w:r>
      <w:r w:rsidR="00CC6145">
        <w:rPr>
          <w:rStyle w:val="Hyperlink"/>
        </w:rPr>
        <w:t>Weiter springen</w:t>
      </w:r>
      <w:r>
        <w:fldChar w:fldCharType="end"/>
      </w:r>
    </w:p>
    <w:p w14:paraId="6D73E6BF" w14:textId="4BC4B41E" w:rsidR="00252307" w:rsidRDefault="00252307" w:rsidP="00555C1F">
      <w:pPr>
        <w:pStyle w:val="berschrift4"/>
        <w:rPr>
          <w:rFonts w:ascii="Times New Roman" w:hAnsi="Times New Roman"/>
        </w:rPr>
      </w:pPr>
      <w:bookmarkStart w:id="203" w:name="_Toc199794033"/>
      <w:r>
        <w:t>3.3.6 Fehlerhinweise (Erkennung und Vorschläge)</w:t>
      </w:r>
      <w:r w:rsidR="004968CF">
        <w:t xml:space="preserve"> – AAA</w:t>
      </w:r>
      <w:bookmarkEnd w:id="203"/>
    </w:p>
    <w:p w14:paraId="066142EF" w14:textId="77777777" w:rsidR="006A44C4" w:rsidRPr="00165C63" w:rsidRDefault="006A44C4" w:rsidP="006A44C4">
      <w:hyperlink w:anchor="_3_Prinzip:_Verständlich" w:history="1">
        <w:r w:rsidRPr="00165C63">
          <w:rPr>
            <w:rStyle w:val="Hyperlink"/>
          </w:rPr>
          <w:t>Prinzip 3: Verständlich</w:t>
        </w:r>
      </w:hyperlink>
    </w:p>
    <w:p w14:paraId="5C516E1D" w14:textId="77777777" w:rsidR="006A44C4" w:rsidRPr="00165C63" w:rsidRDefault="006A44C4" w:rsidP="006A44C4">
      <w:hyperlink w:anchor="_3.3_Richtlinie:_Unterstützung_1" w:history="1">
        <w:r w:rsidRPr="006A44C4">
          <w:rPr>
            <w:rStyle w:val="Hyperlink"/>
          </w:rPr>
          <w:t>Richtlinie 3.3: Unterstützung bei der Eingabe</w:t>
        </w:r>
      </w:hyperlink>
    </w:p>
    <w:p w14:paraId="12A8DF2C" w14:textId="77777777" w:rsidR="00252307" w:rsidRDefault="00252307" w:rsidP="00555C1F">
      <w:pPr>
        <w:pStyle w:val="berschrift5"/>
      </w:pPr>
      <w:r>
        <w:t>Standard</w:t>
      </w:r>
    </w:p>
    <w:p w14:paraId="73865773" w14:textId="77777777" w:rsidR="00252307" w:rsidRDefault="00252307" w:rsidP="00555C1F">
      <w:pPr>
        <w:pStyle w:val="StandardWeb"/>
      </w:pPr>
      <w:r>
        <w:t>WCAG 2.2</w:t>
      </w:r>
    </w:p>
    <w:p w14:paraId="03D5C706" w14:textId="77777777" w:rsidR="00252307" w:rsidRDefault="00252307" w:rsidP="00555C1F">
      <w:pPr>
        <w:pStyle w:val="berschrift5"/>
      </w:pPr>
      <w:proofErr w:type="gramStart"/>
      <w:r>
        <w:lastRenderedPageBreak/>
        <w:t>WCAG Nummer</w:t>
      </w:r>
      <w:proofErr w:type="gramEnd"/>
    </w:p>
    <w:p w14:paraId="3B40E88D" w14:textId="77777777" w:rsidR="00252307" w:rsidRDefault="00252307" w:rsidP="00555C1F">
      <w:pPr>
        <w:pStyle w:val="StandardWeb"/>
      </w:pPr>
      <w:r>
        <w:t>3.3.6</w:t>
      </w:r>
    </w:p>
    <w:p w14:paraId="44264BFA" w14:textId="77777777" w:rsidR="00252307" w:rsidRDefault="00252307" w:rsidP="00555C1F">
      <w:pPr>
        <w:pStyle w:val="berschrift5"/>
      </w:pPr>
      <w:proofErr w:type="gramStart"/>
      <w:r>
        <w:t>WCAG Link</w:t>
      </w:r>
      <w:proofErr w:type="gramEnd"/>
    </w:p>
    <w:p w14:paraId="0C3D9F19" w14:textId="77777777" w:rsidR="00252307" w:rsidRDefault="00252307" w:rsidP="00555C1F">
      <w:pPr>
        <w:pStyle w:val="StandardWeb"/>
      </w:pPr>
      <w:hyperlink r:id="rId106" w:anchor="error-suggestions" w:tgtFrame="_new" w:history="1">
        <w:r>
          <w:rPr>
            <w:rStyle w:val="Hyperlink"/>
            <w:rFonts w:eastAsiaTheme="majorEastAsia"/>
          </w:rPr>
          <w:t>https://www.w3.org/TR/WCAG22/#error-suggestions</w:t>
        </w:r>
      </w:hyperlink>
    </w:p>
    <w:p w14:paraId="330D3D6D" w14:textId="77777777" w:rsidR="00252307" w:rsidRDefault="00252307" w:rsidP="00555C1F">
      <w:pPr>
        <w:pStyle w:val="berschrift5"/>
      </w:pPr>
      <w:r>
        <w:t>Konformitätsstufe</w:t>
      </w:r>
    </w:p>
    <w:p w14:paraId="1DFA530B" w14:textId="77777777" w:rsidR="00252307" w:rsidRDefault="00252307" w:rsidP="00555C1F">
      <w:pPr>
        <w:pStyle w:val="StandardWeb"/>
      </w:pPr>
      <w:r>
        <w:t>AAA</w:t>
      </w:r>
    </w:p>
    <w:p w14:paraId="27509BAC" w14:textId="77777777" w:rsidR="00252307" w:rsidRDefault="00252307" w:rsidP="00555C1F">
      <w:pPr>
        <w:pStyle w:val="berschrift5"/>
      </w:pPr>
      <w:r>
        <w:t>Quick Kriterium</w:t>
      </w:r>
    </w:p>
    <w:p w14:paraId="5A70E4AF" w14:textId="77777777" w:rsidR="00252307" w:rsidRDefault="00252307" w:rsidP="00555C1F">
      <w:pPr>
        <w:pStyle w:val="StandardWeb"/>
      </w:pPr>
      <w:r>
        <w:t>Bei fehlerhaften Eingaben zeigt die Website:</w:t>
      </w:r>
    </w:p>
    <w:p w14:paraId="3801E730" w14:textId="77777777" w:rsidR="00252307" w:rsidRDefault="00252307" w:rsidP="00555C1F">
      <w:pPr>
        <w:pStyle w:val="StandardWeb"/>
        <w:numPr>
          <w:ilvl w:val="0"/>
          <w:numId w:val="341"/>
        </w:numPr>
      </w:pPr>
      <w:r>
        <w:t>eine klare Beschreibung des Fehlers</w:t>
      </w:r>
    </w:p>
    <w:p w14:paraId="3C0EFF91" w14:textId="77777777" w:rsidR="00252307" w:rsidRDefault="00252307" w:rsidP="00555C1F">
      <w:pPr>
        <w:pStyle w:val="StandardWeb"/>
        <w:numPr>
          <w:ilvl w:val="0"/>
          <w:numId w:val="341"/>
        </w:numPr>
      </w:pPr>
      <w:r>
        <w:t>wenn möglich, einen hilfreichen Vorschlag zur Korrektur</w:t>
      </w:r>
    </w:p>
    <w:p w14:paraId="266F436E" w14:textId="77777777" w:rsidR="00252307" w:rsidRDefault="00252307" w:rsidP="00555C1F">
      <w:pPr>
        <w:pStyle w:val="berschrift5"/>
      </w:pPr>
      <w:r>
        <w:t>Quick Fail</w:t>
      </w:r>
    </w:p>
    <w:p w14:paraId="157AA011" w14:textId="77777777" w:rsidR="00252307" w:rsidRDefault="00252307" w:rsidP="00555C1F">
      <w:pPr>
        <w:pStyle w:val="StandardWeb"/>
        <w:numPr>
          <w:ilvl w:val="0"/>
          <w:numId w:val="342"/>
        </w:numPr>
      </w:pPr>
      <w:r>
        <w:t>Nur die Angabe „Fehler“ ohne nähere Erläuterung</w:t>
      </w:r>
    </w:p>
    <w:p w14:paraId="1C5B5C22" w14:textId="77777777" w:rsidR="00252307" w:rsidRDefault="00252307" w:rsidP="00555C1F">
      <w:pPr>
        <w:pStyle w:val="StandardWeb"/>
        <w:numPr>
          <w:ilvl w:val="0"/>
          <w:numId w:val="342"/>
        </w:numPr>
      </w:pPr>
      <w:r>
        <w:t>Fehlermeldung erscheint ohne Bezug zur fehlerhaften Eingabe</w:t>
      </w:r>
    </w:p>
    <w:p w14:paraId="77EA416A" w14:textId="77777777" w:rsidR="00252307" w:rsidRDefault="00252307" w:rsidP="00555C1F">
      <w:pPr>
        <w:pStyle w:val="StandardWeb"/>
        <w:numPr>
          <w:ilvl w:val="0"/>
          <w:numId w:val="342"/>
        </w:numPr>
      </w:pPr>
      <w:r>
        <w:t>Kein Hinweis, wie der Fehler behoben werden kann</w:t>
      </w:r>
    </w:p>
    <w:p w14:paraId="70DC8122" w14:textId="77777777" w:rsidR="00252307" w:rsidRDefault="00252307" w:rsidP="00555C1F">
      <w:pPr>
        <w:pStyle w:val="berschrift5"/>
      </w:pPr>
      <w:r>
        <w:t>Quick Fix</w:t>
      </w:r>
    </w:p>
    <w:p w14:paraId="5652D87B" w14:textId="77777777" w:rsidR="00252307" w:rsidRDefault="00252307" w:rsidP="00555C1F">
      <w:pPr>
        <w:pStyle w:val="StandardWeb"/>
        <w:numPr>
          <w:ilvl w:val="0"/>
          <w:numId w:val="343"/>
        </w:numPr>
      </w:pPr>
      <w:r>
        <w:t>Zeige präzise Fehlermeldungen mit Bezug zum jeweiligen Feld</w:t>
      </w:r>
    </w:p>
    <w:p w14:paraId="4347CC83" w14:textId="77777777" w:rsidR="00252307" w:rsidRDefault="00252307" w:rsidP="00555C1F">
      <w:pPr>
        <w:pStyle w:val="StandardWeb"/>
        <w:numPr>
          <w:ilvl w:val="0"/>
          <w:numId w:val="343"/>
        </w:numPr>
      </w:pPr>
      <w:r>
        <w:t>Gib konkrete Hinweise zur Korrektur (z. B. erwartetes Format)</w:t>
      </w:r>
    </w:p>
    <w:p w14:paraId="347D91A9" w14:textId="77777777" w:rsidR="00252307" w:rsidRDefault="00252307" w:rsidP="00555C1F">
      <w:pPr>
        <w:pStyle w:val="StandardWeb"/>
        <w:numPr>
          <w:ilvl w:val="0"/>
          <w:numId w:val="343"/>
        </w:numPr>
      </w:pPr>
      <w:r>
        <w:t>Nutze visuelle und textuelle Rückmeldungen gemeinsam</w:t>
      </w:r>
    </w:p>
    <w:p w14:paraId="5049D297" w14:textId="77777777" w:rsidR="00252307" w:rsidRDefault="00252307" w:rsidP="00555C1F">
      <w:pPr>
        <w:pStyle w:val="berschrift5"/>
      </w:pPr>
      <w:r>
        <w:t>Grundlage/Kriterium</w:t>
      </w:r>
    </w:p>
    <w:p w14:paraId="3B20CEA9" w14:textId="77777777" w:rsidR="00252307" w:rsidRDefault="00252307" w:rsidP="00555C1F">
      <w:pPr>
        <w:pStyle w:val="StandardWeb"/>
      </w:pPr>
      <w:r>
        <w:t>Korrekturvorschläge erleichtern insbesondere Menschen mit kognitiven Einschränkungen oder geringem technischen Hintergrund die richtige Dateneingabe. Sie reduzieren Frustration und verbessern die Nutzererfahrung.</w:t>
      </w:r>
    </w:p>
    <w:p w14:paraId="74A50122" w14:textId="77777777" w:rsidR="00252307" w:rsidRDefault="00252307" w:rsidP="00555C1F">
      <w:pPr>
        <w:pStyle w:val="berschrift5"/>
      </w:pPr>
      <w:r>
        <w:t>Ausnahme</w:t>
      </w:r>
    </w:p>
    <w:p w14:paraId="79296A16" w14:textId="77777777" w:rsidR="00252307" w:rsidRDefault="00252307" w:rsidP="00555C1F">
      <w:pPr>
        <w:pStyle w:val="StandardWeb"/>
      </w:pPr>
      <w:r>
        <w:t>Keine. Das Kriterium gilt für alle erkannten Eingabefehler.</w:t>
      </w:r>
    </w:p>
    <w:p w14:paraId="44D7CE32" w14:textId="77777777" w:rsidR="00252307" w:rsidRDefault="00252307" w:rsidP="00555C1F">
      <w:pPr>
        <w:pStyle w:val="berschrift5"/>
      </w:pPr>
      <w:r>
        <w:t>Verstehen</w:t>
      </w:r>
    </w:p>
    <w:p w14:paraId="260E25EA" w14:textId="77777777" w:rsidR="00252307" w:rsidRDefault="00252307" w:rsidP="00555C1F">
      <w:pPr>
        <w:pStyle w:val="StandardWeb"/>
      </w:pPr>
      <w:r>
        <w:t>Fehlerhinweise mit konkreten Vorschlägen fördern die Selbstwirksamkeit der Nutzenden. Wer weiß, was falsch war und wie es korrigiert werden kann, kann die Anwendung selbstständig nutzen.</w:t>
      </w:r>
    </w:p>
    <w:p w14:paraId="07D13C02" w14:textId="77777777" w:rsidR="00252307" w:rsidRDefault="00252307" w:rsidP="00555C1F">
      <w:pPr>
        <w:pStyle w:val="berschrift5"/>
      </w:pPr>
      <w:r>
        <w:lastRenderedPageBreak/>
        <w:t>Beispiel</w:t>
      </w:r>
    </w:p>
    <w:p w14:paraId="00F7BC79" w14:textId="77777777" w:rsidR="00252307" w:rsidRDefault="00252307" w:rsidP="00555C1F">
      <w:pPr>
        <w:pStyle w:val="StandardWeb"/>
      </w:pPr>
      <w:r>
        <w:t>Richtig: „Die E-Mail-Adresse ist ungültig. Bitte geben Sie ein Format wie name@example.com ein.“</w:t>
      </w:r>
    </w:p>
    <w:p w14:paraId="3B0613B9" w14:textId="77777777" w:rsidR="00252307" w:rsidRDefault="00252307" w:rsidP="00555C1F">
      <w:pPr>
        <w:pStyle w:val="StandardWeb"/>
      </w:pPr>
      <w:r>
        <w:t>Falsch: „Ungültige Eingabe“ ohne weitere Erklärung oder Bezug.</w:t>
      </w:r>
    </w:p>
    <w:p w14:paraId="732F68A9" w14:textId="77777777" w:rsidR="00252307" w:rsidRDefault="00252307" w:rsidP="00555C1F">
      <w:pPr>
        <w:pStyle w:val="berschrift5"/>
      </w:pPr>
      <w:r>
        <w:t>Anmerkung</w:t>
      </w:r>
    </w:p>
    <w:p w14:paraId="7CCF197F" w14:textId="77777777" w:rsidR="00252307" w:rsidRDefault="00252307" w:rsidP="00555C1F">
      <w:pPr>
        <w:pStyle w:val="StandardWeb"/>
      </w:pPr>
      <w:r>
        <w:t>Dieses Kriterium ergänzt 3.3.1, das nur die Erkennung von Fehlern fordert. Hier kommt zusätzlich die Anforderung hinzu, wie der Fehler korrigiert werden kann.</w:t>
      </w:r>
    </w:p>
    <w:p w14:paraId="301211F4" w14:textId="6B81BC60" w:rsidR="00252307" w:rsidRDefault="00EF78F8" w:rsidP="00555C1F">
      <w:pPr>
        <w:pStyle w:val="berschrift5"/>
      </w:pPr>
      <w:r>
        <w:t>Anwendbarkeit</w:t>
      </w:r>
    </w:p>
    <w:p w14:paraId="10D3D1AD" w14:textId="77777777" w:rsidR="00252307" w:rsidRDefault="00252307" w:rsidP="00555C1F">
      <w:pPr>
        <w:pStyle w:val="StandardWeb"/>
      </w:pPr>
      <w:r>
        <w:t>Für alle Webseiten und Anwendungen mit nutzergenerierten Eingaben.</w:t>
      </w:r>
    </w:p>
    <w:p w14:paraId="291F915F" w14:textId="77777777" w:rsidR="00252307" w:rsidRDefault="00252307" w:rsidP="00BC07F0">
      <w:pPr>
        <w:pStyle w:val="berschrift5"/>
      </w:pPr>
      <w:r>
        <w:t>Prüfanleitung</w:t>
      </w:r>
    </w:p>
    <w:p w14:paraId="3B18B3D7" w14:textId="77777777" w:rsidR="00252307" w:rsidRDefault="00252307" w:rsidP="00555C1F">
      <w:pPr>
        <w:pStyle w:val="StandardWeb"/>
        <w:numPr>
          <w:ilvl w:val="0"/>
          <w:numId w:val="344"/>
        </w:numPr>
      </w:pPr>
      <w:r>
        <w:t>Erzeuge absichtlich verschiedene Eingabefehler</w:t>
      </w:r>
    </w:p>
    <w:p w14:paraId="3DB82023" w14:textId="77777777" w:rsidR="00252307" w:rsidRDefault="00252307" w:rsidP="00555C1F">
      <w:pPr>
        <w:pStyle w:val="StandardWeb"/>
        <w:numPr>
          <w:ilvl w:val="0"/>
          <w:numId w:val="344"/>
        </w:numPr>
      </w:pPr>
      <w:r>
        <w:t>Prüfe, ob der Fehlertext eindeutig auf das betroffene Feld verweist</w:t>
      </w:r>
    </w:p>
    <w:p w14:paraId="5BB5C12B" w14:textId="77777777" w:rsidR="00252307" w:rsidRDefault="00252307" w:rsidP="00555C1F">
      <w:pPr>
        <w:pStyle w:val="StandardWeb"/>
        <w:numPr>
          <w:ilvl w:val="0"/>
          <w:numId w:val="344"/>
        </w:numPr>
      </w:pPr>
      <w:r>
        <w:t>Achte darauf, ob eine verständliche Anleitung zur Behebung angezeigt wird</w:t>
      </w:r>
    </w:p>
    <w:p w14:paraId="66C08262" w14:textId="77777777" w:rsidR="00252307" w:rsidRDefault="00252307" w:rsidP="00BC07F0">
      <w:pPr>
        <w:pStyle w:val="berschrift5"/>
      </w:pPr>
      <w:r>
        <w:t>Prüftools</w:t>
      </w:r>
    </w:p>
    <w:p w14:paraId="0256DBCC" w14:textId="77777777" w:rsidR="00252307" w:rsidRDefault="00252307" w:rsidP="00555C1F">
      <w:pPr>
        <w:pStyle w:val="StandardWeb"/>
        <w:numPr>
          <w:ilvl w:val="0"/>
          <w:numId w:val="345"/>
        </w:numPr>
      </w:pPr>
      <w:r>
        <w:t>Manuelle Eingabeprüfung</w:t>
      </w:r>
    </w:p>
    <w:p w14:paraId="593ACDB1" w14:textId="77777777" w:rsidR="00252307" w:rsidRDefault="00252307" w:rsidP="00555C1F">
      <w:pPr>
        <w:pStyle w:val="StandardWeb"/>
        <w:numPr>
          <w:ilvl w:val="0"/>
          <w:numId w:val="345"/>
        </w:numPr>
      </w:pPr>
      <w:r>
        <w:t>Screenreader-Tests zur korrekten Ausgabe der Fehlermeldungen</w:t>
      </w:r>
    </w:p>
    <w:p w14:paraId="3FF1DC11" w14:textId="77777777" w:rsidR="00252307" w:rsidRDefault="00252307" w:rsidP="00555C1F">
      <w:pPr>
        <w:pStyle w:val="StandardWeb"/>
        <w:numPr>
          <w:ilvl w:val="0"/>
          <w:numId w:val="345"/>
        </w:numPr>
      </w:pPr>
      <w:r>
        <w:t>Usability-Tests mit Fokus auf Fehlererkennung und -korrektur</w:t>
      </w:r>
    </w:p>
    <w:p w14:paraId="3C943DB6" w14:textId="26580834" w:rsidR="00252307" w:rsidRDefault="000A04D9" w:rsidP="00555C1F">
      <w:pPr>
        <w:pStyle w:val="berschrift5"/>
      </w:pPr>
      <w:r>
        <w:t>Abgrenzung</w:t>
      </w:r>
    </w:p>
    <w:p w14:paraId="6F47CDA4" w14:textId="77777777" w:rsidR="00252307" w:rsidRDefault="00252307" w:rsidP="00555C1F">
      <w:pPr>
        <w:pStyle w:val="StandardWeb"/>
      </w:pPr>
      <w:r>
        <w:t>Ergänzt 3.3.1 (Fehlererkennung), geht aber einen Schritt weiter: Es wird auch ein Lösungsvorschlag verlangt.</w:t>
      </w:r>
    </w:p>
    <w:p w14:paraId="30A90EBB" w14:textId="4AF650A1" w:rsidR="00252307" w:rsidRDefault="0070771C" w:rsidP="00BC07F0">
      <w:pPr>
        <w:pStyle w:val="berschrift5"/>
      </w:pPr>
      <w:r>
        <w:t>Verwandte Standards</w:t>
      </w:r>
    </w:p>
    <w:p w14:paraId="60A6E30A" w14:textId="77777777" w:rsidR="00252307" w:rsidRDefault="00252307" w:rsidP="00555C1F">
      <w:pPr>
        <w:pStyle w:val="StandardWeb"/>
        <w:numPr>
          <w:ilvl w:val="0"/>
          <w:numId w:val="346"/>
        </w:numPr>
      </w:pPr>
      <w:r>
        <w:t>EN 301 549: 9.3.3.6</w:t>
      </w:r>
    </w:p>
    <w:p w14:paraId="7D60DEEE" w14:textId="77777777" w:rsidR="00252307" w:rsidRDefault="00252307" w:rsidP="00555C1F">
      <w:pPr>
        <w:pStyle w:val="StandardWeb"/>
        <w:numPr>
          <w:ilvl w:val="0"/>
          <w:numId w:val="346"/>
        </w:numPr>
      </w:pPr>
      <w:r>
        <w:t>BITV 2.0: § 5.3.6</w:t>
      </w:r>
    </w:p>
    <w:p w14:paraId="08554AAC" w14:textId="77777777" w:rsidR="00252307" w:rsidRDefault="00252307" w:rsidP="00555C1F">
      <w:pPr>
        <w:pStyle w:val="StandardWeb"/>
        <w:numPr>
          <w:ilvl w:val="0"/>
          <w:numId w:val="346"/>
        </w:numPr>
      </w:pPr>
      <w:r>
        <w:t>eCH-0059: 3.3.6</w:t>
      </w:r>
    </w:p>
    <w:p w14:paraId="426BB06D" w14:textId="77777777" w:rsidR="001D0959" w:rsidRDefault="001D0959" w:rsidP="00555C1F">
      <w:hyperlink w:anchor="Inhaltsverzeichnis" w:history="1">
        <w:r>
          <w:rPr>
            <w:rStyle w:val="Hyperlink"/>
            <w:rFonts w:eastAsiaTheme="majorEastAsia"/>
          </w:rPr>
          <w:t>Zum Inhalt springen</w:t>
        </w:r>
      </w:hyperlink>
    </w:p>
    <w:p w14:paraId="28FF3811" w14:textId="63F68B7E" w:rsidR="008C0F9F" w:rsidRPr="008C0F9F" w:rsidRDefault="005457C6" w:rsidP="008C0F9F">
      <w:hyperlink w:anchor="_3.3.6_Fehlerhinweise_(Erkennung" w:history="1">
        <w:r>
          <w:rPr>
            <w:rStyle w:val="Hyperlink"/>
          </w:rPr>
          <w:t>Zurück springen</w:t>
        </w:r>
      </w:hyperlink>
    </w:p>
    <w:bookmarkStart w:id="204" w:name="_3.3.7_Fehlervermeidung_(alle"/>
    <w:bookmarkEnd w:id="204"/>
    <w:p w14:paraId="2DBA4C8E" w14:textId="7DD55A07" w:rsidR="00765ABA" w:rsidRPr="00BC1502" w:rsidRDefault="00765ABA" w:rsidP="00765ABA">
      <w:r>
        <w:fldChar w:fldCharType="begin"/>
      </w:r>
      <w:r>
        <w:instrText>HYPERLINK  \l "_3.3.8_Zugänglichkeit_authentifizier"</w:instrText>
      </w:r>
      <w:r>
        <w:fldChar w:fldCharType="separate"/>
      </w:r>
      <w:r w:rsidR="00CC6145">
        <w:rPr>
          <w:rStyle w:val="Hyperlink"/>
        </w:rPr>
        <w:t>Weiter springen</w:t>
      </w:r>
      <w:r>
        <w:fldChar w:fldCharType="end"/>
      </w:r>
    </w:p>
    <w:p w14:paraId="0B5215E9" w14:textId="54B31AD6" w:rsidR="003F416F" w:rsidRDefault="003F416F" w:rsidP="00555C1F">
      <w:pPr>
        <w:pStyle w:val="berschrift4"/>
        <w:rPr>
          <w:rFonts w:ascii="Times New Roman" w:hAnsi="Times New Roman"/>
        </w:rPr>
      </w:pPr>
      <w:bookmarkStart w:id="205" w:name="_Toc199794034"/>
      <w:r>
        <w:t>3.3.7 Fehlervermeidung (alle Inhalte)</w:t>
      </w:r>
      <w:r w:rsidR="009D6922">
        <w:t xml:space="preserve"> – AAA</w:t>
      </w:r>
      <w:bookmarkEnd w:id="205"/>
    </w:p>
    <w:p w14:paraId="5917AEDB" w14:textId="77777777" w:rsidR="006A44C4" w:rsidRPr="00165C63" w:rsidRDefault="006A44C4" w:rsidP="006A44C4">
      <w:hyperlink w:anchor="_3_Prinzip:_Verständlich" w:history="1">
        <w:r w:rsidRPr="00165C63">
          <w:rPr>
            <w:rStyle w:val="Hyperlink"/>
          </w:rPr>
          <w:t>Prinzip 3: Verständlich</w:t>
        </w:r>
      </w:hyperlink>
    </w:p>
    <w:p w14:paraId="7C9BFA7F" w14:textId="77777777" w:rsidR="006A44C4" w:rsidRPr="00165C63" w:rsidRDefault="006A44C4" w:rsidP="006A44C4">
      <w:hyperlink w:anchor="_3.3_Richtlinie:_Unterstützung_1" w:history="1">
        <w:r w:rsidRPr="006A44C4">
          <w:rPr>
            <w:rStyle w:val="Hyperlink"/>
          </w:rPr>
          <w:t>Richtlinie 3.3: Unterstützung bei der Eingabe</w:t>
        </w:r>
      </w:hyperlink>
    </w:p>
    <w:p w14:paraId="02F4BDB1" w14:textId="77777777" w:rsidR="003F416F" w:rsidRDefault="003F416F" w:rsidP="00555C1F">
      <w:pPr>
        <w:pStyle w:val="berschrift5"/>
      </w:pPr>
      <w:r>
        <w:t>Standard</w:t>
      </w:r>
    </w:p>
    <w:p w14:paraId="021DCE8D" w14:textId="77777777" w:rsidR="003F416F" w:rsidRDefault="003F416F" w:rsidP="00555C1F">
      <w:pPr>
        <w:pStyle w:val="StandardWeb"/>
      </w:pPr>
      <w:r>
        <w:t>WCAG 2.2</w:t>
      </w:r>
    </w:p>
    <w:p w14:paraId="4C89A0E2" w14:textId="77777777" w:rsidR="003F416F" w:rsidRDefault="003F416F" w:rsidP="00555C1F">
      <w:pPr>
        <w:pStyle w:val="berschrift5"/>
      </w:pPr>
      <w:proofErr w:type="gramStart"/>
      <w:r>
        <w:t>WCAG Nummer</w:t>
      </w:r>
      <w:proofErr w:type="gramEnd"/>
    </w:p>
    <w:p w14:paraId="56EDEEA3" w14:textId="77777777" w:rsidR="003F416F" w:rsidRDefault="003F416F" w:rsidP="00555C1F">
      <w:pPr>
        <w:pStyle w:val="StandardWeb"/>
      </w:pPr>
      <w:r>
        <w:t>3.3.7</w:t>
      </w:r>
    </w:p>
    <w:p w14:paraId="00E8D509" w14:textId="77777777" w:rsidR="003F416F" w:rsidRDefault="003F416F" w:rsidP="00555C1F">
      <w:pPr>
        <w:pStyle w:val="berschrift5"/>
      </w:pPr>
      <w:proofErr w:type="gramStart"/>
      <w:r>
        <w:t>WCAG Link</w:t>
      </w:r>
      <w:proofErr w:type="gramEnd"/>
    </w:p>
    <w:p w14:paraId="7F416A5F" w14:textId="77777777" w:rsidR="003F416F" w:rsidRDefault="003F416F" w:rsidP="00555C1F">
      <w:pPr>
        <w:pStyle w:val="StandardWeb"/>
      </w:pPr>
      <w:hyperlink r:id="rId107" w:anchor="error-prevention-all" w:tgtFrame="_new" w:history="1">
        <w:r>
          <w:rPr>
            <w:rStyle w:val="Hyperlink"/>
            <w:rFonts w:eastAsiaTheme="majorEastAsia"/>
          </w:rPr>
          <w:t>https://www.w3.org/TR/WCAG22/#error-prevention-all</w:t>
        </w:r>
      </w:hyperlink>
    </w:p>
    <w:p w14:paraId="0B9AAFE2" w14:textId="77777777" w:rsidR="003F416F" w:rsidRDefault="003F416F" w:rsidP="00555C1F">
      <w:pPr>
        <w:pStyle w:val="berschrift5"/>
      </w:pPr>
      <w:r>
        <w:t>Konformitätsstufe</w:t>
      </w:r>
    </w:p>
    <w:p w14:paraId="485A295F" w14:textId="77777777" w:rsidR="003F416F" w:rsidRDefault="003F416F" w:rsidP="00555C1F">
      <w:pPr>
        <w:pStyle w:val="StandardWeb"/>
      </w:pPr>
      <w:r>
        <w:t>AAA</w:t>
      </w:r>
    </w:p>
    <w:p w14:paraId="45F20B29" w14:textId="77777777" w:rsidR="003F416F" w:rsidRDefault="003F416F" w:rsidP="00555C1F">
      <w:pPr>
        <w:pStyle w:val="berschrift5"/>
      </w:pPr>
      <w:r>
        <w:t>Quick Kriterium</w:t>
      </w:r>
    </w:p>
    <w:p w14:paraId="71A30214" w14:textId="77777777" w:rsidR="003F416F" w:rsidRDefault="003F416F" w:rsidP="00555C1F">
      <w:pPr>
        <w:pStyle w:val="StandardWeb"/>
      </w:pPr>
      <w:r>
        <w:t>Für alle Eingaben bietet die Website mindestens eine der folgenden Möglichkeiten:</w:t>
      </w:r>
    </w:p>
    <w:p w14:paraId="15939F79" w14:textId="77777777" w:rsidR="003F416F" w:rsidRDefault="003F416F" w:rsidP="00555C1F">
      <w:pPr>
        <w:pStyle w:val="StandardWeb"/>
        <w:numPr>
          <w:ilvl w:val="0"/>
          <w:numId w:val="347"/>
        </w:numPr>
      </w:pPr>
      <w:r>
        <w:t>Überprüfung und Korrekturmöglichkeit vor dem Absenden</w:t>
      </w:r>
    </w:p>
    <w:p w14:paraId="5B598F24" w14:textId="77777777" w:rsidR="003F416F" w:rsidRDefault="003F416F" w:rsidP="00555C1F">
      <w:pPr>
        <w:pStyle w:val="StandardWeb"/>
        <w:numPr>
          <w:ilvl w:val="0"/>
          <w:numId w:val="347"/>
        </w:numPr>
      </w:pPr>
      <w:r>
        <w:t>Bestätigung der Eingabe</w:t>
      </w:r>
    </w:p>
    <w:p w14:paraId="15D53C09" w14:textId="77777777" w:rsidR="003F416F" w:rsidRDefault="003F416F" w:rsidP="00555C1F">
      <w:pPr>
        <w:pStyle w:val="StandardWeb"/>
        <w:numPr>
          <w:ilvl w:val="0"/>
          <w:numId w:val="347"/>
        </w:numPr>
      </w:pPr>
      <w:r>
        <w:t>Möglichkeit zur nachträglichen Änderung</w:t>
      </w:r>
    </w:p>
    <w:p w14:paraId="306CE496" w14:textId="77777777" w:rsidR="003F416F" w:rsidRDefault="003F416F" w:rsidP="00555C1F">
      <w:pPr>
        <w:pStyle w:val="berschrift5"/>
      </w:pPr>
      <w:r>
        <w:t>Quick Fail</w:t>
      </w:r>
    </w:p>
    <w:p w14:paraId="5C8A14A0" w14:textId="77777777" w:rsidR="003F416F" w:rsidRDefault="003F416F" w:rsidP="00555C1F">
      <w:pPr>
        <w:pStyle w:val="StandardWeb"/>
        <w:numPr>
          <w:ilvl w:val="0"/>
          <w:numId w:val="348"/>
        </w:numPr>
      </w:pPr>
      <w:r>
        <w:t>Absenden eines Formulars ohne Rückmeldung oder Korrekturmöglichkeit</w:t>
      </w:r>
    </w:p>
    <w:p w14:paraId="38461890" w14:textId="77777777" w:rsidR="003F416F" w:rsidRDefault="003F416F" w:rsidP="00555C1F">
      <w:pPr>
        <w:pStyle w:val="StandardWeb"/>
        <w:numPr>
          <w:ilvl w:val="0"/>
          <w:numId w:val="348"/>
        </w:numPr>
      </w:pPr>
      <w:r>
        <w:t>Keine Kontrolle der Eingaben vor Abschluss</w:t>
      </w:r>
    </w:p>
    <w:p w14:paraId="74292F5D" w14:textId="77777777" w:rsidR="003F416F" w:rsidRDefault="003F416F" w:rsidP="00555C1F">
      <w:pPr>
        <w:pStyle w:val="StandardWeb"/>
        <w:numPr>
          <w:ilvl w:val="0"/>
          <w:numId w:val="348"/>
        </w:numPr>
      </w:pPr>
      <w:r>
        <w:t>Fehlende Möglichkeit zur nachträglichen Änderung bei kritischen Daten</w:t>
      </w:r>
    </w:p>
    <w:p w14:paraId="6B0B07EE" w14:textId="77777777" w:rsidR="003F416F" w:rsidRDefault="003F416F" w:rsidP="00555C1F">
      <w:pPr>
        <w:pStyle w:val="berschrift5"/>
      </w:pPr>
      <w:r>
        <w:t>Quick Fix</w:t>
      </w:r>
    </w:p>
    <w:p w14:paraId="213C2D20" w14:textId="77777777" w:rsidR="003F416F" w:rsidRDefault="003F416F" w:rsidP="00555C1F">
      <w:pPr>
        <w:pStyle w:val="StandardWeb"/>
        <w:numPr>
          <w:ilvl w:val="0"/>
          <w:numId w:val="349"/>
        </w:numPr>
      </w:pPr>
      <w:r>
        <w:t>Biete eine Vorschau oder Zusammenfassung vor dem Absenden</w:t>
      </w:r>
    </w:p>
    <w:p w14:paraId="1C9BDB40" w14:textId="77777777" w:rsidR="003F416F" w:rsidRDefault="003F416F" w:rsidP="00555C1F">
      <w:pPr>
        <w:pStyle w:val="StandardWeb"/>
        <w:numPr>
          <w:ilvl w:val="0"/>
          <w:numId w:val="349"/>
        </w:numPr>
      </w:pPr>
      <w:r>
        <w:t>Füge eine Bestätigungsebene hinzu</w:t>
      </w:r>
    </w:p>
    <w:p w14:paraId="2236E9B0" w14:textId="77777777" w:rsidR="003F416F" w:rsidRDefault="003F416F" w:rsidP="00555C1F">
      <w:pPr>
        <w:pStyle w:val="StandardWeb"/>
        <w:numPr>
          <w:ilvl w:val="0"/>
          <w:numId w:val="349"/>
        </w:numPr>
      </w:pPr>
      <w:r>
        <w:t>Erlaube Änderungen nach dem Speichern, sofern technisch möglich</w:t>
      </w:r>
    </w:p>
    <w:p w14:paraId="2FAFCAB2" w14:textId="77777777" w:rsidR="003F416F" w:rsidRDefault="003F416F" w:rsidP="00555C1F">
      <w:pPr>
        <w:pStyle w:val="berschrift5"/>
      </w:pPr>
      <w:r>
        <w:t>Grundlage/Kriterium</w:t>
      </w:r>
    </w:p>
    <w:p w14:paraId="05FFECA1" w14:textId="77777777" w:rsidR="003F416F" w:rsidRDefault="003F416F" w:rsidP="00555C1F">
      <w:pPr>
        <w:pStyle w:val="StandardWeb"/>
      </w:pPr>
      <w:r>
        <w:t xml:space="preserve">Nicht nur bei rechtlichen oder finanziellen Eingaben, sondern bei allen Formularen und Interaktionen können Fehler zu Frustration oder </w:t>
      </w:r>
      <w:r>
        <w:lastRenderedPageBreak/>
        <w:t>Datenverlust führen. Daher empfiehlt dieses Kriterium Maßnahmen zur Fehlervermeidung für alle Inhalte.</w:t>
      </w:r>
    </w:p>
    <w:p w14:paraId="4625876C" w14:textId="77777777" w:rsidR="003F416F" w:rsidRDefault="003F416F" w:rsidP="00555C1F">
      <w:pPr>
        <w:pStyle w:val="berschrift5"/>
      </w:pPr>
      <w:r>
        <w:t>Ausnahme</w:t>
      </w:r>
    </w:p>
    <w:p w14:paraId="28C91726" w14:textId="77777777" w:rsidR="003F416F" w:rsidRDefault="003F416F" w:rsidP="00555C1F">
      <w:pPr>
        <w:pStyle w:val="StandardWeb"/>
      </w:pPr>
      <w:r>
        <w:t>Keine – dieses AAA-Kriterium gilt für alle Arten von Inhalten und Eingaben.</w:t>
      </w:r>
    </w:p>
    <w:p w14:paraId="4589C946" w14:textId="77777777" w:rsidR="003F416F" w:rsidRDefault="003F416F" w:rsidP="00555C1F">
      <w:pPr>
        <w:pStyle w:val="berschrift5"/>
      </w:pPr>
      <w:r>
        <w:t>Verstehen</w:t>
      </w:r>
    </w:p>
    <w:p w14:paraId="51FB4C4F" w14:textId="77777777" w:rsidR="003F416F" w:rsidRDefault="003F416F" w:rsidP="00555C1F">
      <w:pPr>
        <w:pStyle w:val="StandardWeb"/>
      </w:pPr>
      <w:r>
        <w:t>Das Kriterium baut auf 3.3.4 auf und erweitert den Schutz auf sämtliche Formulareingaben – auch solche ohne rechtliche oder finanzielle Relevanz. Es bietet zusätzliche Sicherheit für alle Nutzer*innen, insbesondere bei kognitiven oder sprachlichen Barrieren.</w:t>
      </w:r>
    </w:p>
    <w:p w14:paraId="30AB5049" w14:textId="77777777" w:rsidR="003F416F" w:rsidRDefault="003F416F" w:rsidP="00555C1F">
      <w:pPr>
        <w:pStyle w:val="berschrift5"/>
      </w:pPr>
      <w:r>
        <w:t>Beispiel</w:t>
      </w:r>
    </w:p>
    <w:p w14:paraId="3733D557" w14:textId="77777777" w:rsidR="003F416F" w:rsidRDefault="003F416F" w:rsidP="00555C1F">
      <w:pPr>
        <w:pStyle w:val="StandardWeb"/>
      </w:pPr>
      <w:r>
        <w:t>Richtig: Ein Newsletter-Anmeldeformular zeigt eine Vorschau der eingegebenen Daten mit der Schaltfläche „Jetzt anmelden“.</w:t>
      </w:r>
      <w:r>
        <w:br/>
        <w:t>Falsch: Ein Klick auf „Absenden“ speichert die Daten ohne Überprüfung oder Rückmeldung.</w:t>
      </w:r>
    </w:p>
    <w:p w14:paraId="5A8C35C2" w14:textId="77777777" w:rsidR="003F416F" w:rsidRDefault="003F416F" w:rsidP="00555C1F">
      <w:pPr>
        <w:pStyle w:val="berschrift5"/>
      </w:pPr>
      <w:r>
        <w:t>Anmerkung</w:t>
      </w:r>
    </w:p>
    <w:p w14:paraId="4FF7346F" w14:textId="77777777" w:rsidR="003F416F" w:rsidRDefault="003F416F" w:rsidP="00555C1F">
      <w:pPr>
        <w:pStyle w:val="StandardWeb"/>
      </w:pPr>
      <w:r>
        <w:t>Die drei Optionen – Eingabeprüfung, Bestätigung oder nachträgliche Änderung – genügen jeweils einzeln, um das Kriterium zu erfüllen.</w:t>
      </w:r>
    </w:p>
    <w:p w14:paraId="59A361CF" w14:textId="767D851E" w:rsidR="003F416F" w:rsidRDefault="00EF78F8" w:rsidP="00555C1F">
      <w:pPr>
        <w:pStyle w:val="berschrift5"/>
      </w:pPr>
      <w:r>
        <w:t>Anwendbarkeit</w:t>
      </w:r>
    </w:p>
    <w:p w14:paraId="607D2971" w14:textId="77777777" w:rsidR="003F416F" w:rsidRDefault="003F416F" w:rsidP="00555C1F">
      <w:pPr>
        <w:pStyle w:val="StandardWeb"/>
      </w:pPr>
      <w:r>
        <w:t>Für alle Eingabeprozesse, unabhängig von deren inhaltlicher oder rechtlicher Bedeutung.</w:t>
      </w:r>
    </w:p>
    <w:p w14:paraId="3CABD0F5" w14:textId="77777777" w:rsidR="003F416F" w:rsidRDefault="003F416F" w:rsidP="00BC07F0">
      <w:pPr>
        <w:pStyle w:val="berschrift5"/>
      </w:pPr>
      <w:r>
        <w:t>Prüfanleitung</w:t>
      </w:r>
    </w:p>
    <w:p w14:paraId="267C18FA" w14:textId="77777777" w:rsidR="003F416F" w:rsidRDefault="003F416F" w:rsidP="00555C1F">
      <w:pPr>
        <w:pStyle w:val="StandardWeb"/>
        <w:numPr>
          <w:ilvl w:val="0"/>
          <w:numId w:val="350"/>
        </w:numPr>
      </w:pPr>
      <w:r>
        <w:t>Fülle ein Formular mit absichtlichen Fehlern aus</w:t>
      </w:r>
    </w:p>
    <w:p w14:paraId="01D6FDB9" w14:textId="77777777" w:rsidR="003F416F" w:rsidRDefault="003F416F" w:rsidP="00555C1F">
      <w:pPr>
        <w:pStyle w:val="StandardWeb"/>
        <w:numPr>
          <w:ilvl w:val="0"/>
          <w:numId w:val="350"/>
        </w:numPr>
      </w:pPr>
      <w:r>
        <w:t>Prüfe, ob vor dem Absenden eine Korrektur möglich ist</w:t>
      </w:r>
    </w:p>
    <w:p w14:paraId="2FD05FF3" w14:textId="77777777" w:rsidR="003F416F" w:rsidRDefault="003F416F" w:rsidP="00555C1F">
      <w:pPr>
        <w:pStyle w:val="StandardWeb"/>
        <w:numPr>
          <w:ilvl w:val="0"/>
          <w:numId w:val="350"/>
        </w:numPr>
      </w:pPr>
      <w:r>
        <w:t>Überprüfe, ob Änderungen auch nach der Eingabe möglich sind</w:t>
      </w:r>
    </w:p>
    <w:p w14:paraId="67FDBA87" w14:textId="77777777" w:rsidR="003F416F" w:rsidRDefault="003F416F" w:rsidP="00BC07F0">
      <w:pPr>
        <w:pStyle w:val="berschrift5"/>
      </w:pPr>
      <w:r>
        <w:t>Prüftools</w:t>
      </w:r>
    </w:p>
    <w:p w14:paraId="0BE9C84E" w14:textId="77777777" w:rsidR="003F416F" w:rsidRDefault="003F416F" w:rsidP="00555C1F">
      <w:pPr>
        <w:pStyle w:val="StandardWeb"/>
        <w:numPr>
          <w:ilvl w:val="0"/>
          <w:numId w:val="351"/>
        </w:numPr>
      </w:pPr>
      <w:r>
        <w:t>Manuelle Tests mit verschiedenen Fehlerszenarien</w:t>
      </w:r>
    </w:p>
    <w:p w14:paraId="22B60419" w14:textId="77777777" w:rsidR="003F416F" w:rsidRDefault="003F416F" w:rsidP="00555C1F">
      <w:pPr>
        <w:pStyle w:val="StandardWeb"/>
        <w:numPr>
          <w:ilvl w:val="0"/>
          <w:numId w:val="351"/>
        </w:numPr>
      </w:pPr>
      <w:r>
        <w:t>Technische Analyse der Formularprozesse</w:t>
      </w:r>
    </w:p>
    <w:p w14:paraId="3BC7E98E" w14:textId="77777777" w:rsidR="003F416F" w:rsidRDefault="003F416F" w:rsidP="00555C1F">
      <w:pPr>
        <w:pStyle w:val="StandardWeb"/>
        <w:numPr>
          <w:ilvl w:val="0"/>
          <w:numId w:val="351"/>
        </w:numPr>
      </w:pPr>
      <w:r>
        <w:t>Usability-Tests mit Fokus auf Fehlervermeidung</w:t>
      </w:r>
    </w:p>
    <w:p w14:paraId="7F57C872" w14:textId="0FB0FA05" w:rsidR="003F416F" w:rsidRDefault="000A04D9" w:rsidP="00555C1F">
      <w:pPr>
        <w:pStyle w:val="berschrift5"/>
      </w:pPr>
      <w:r>
        <w:t>Abgrenzung</w:t>
      </w:r>
    </w:p>
    <w:p w14:paraId="6CFDFC94" w14:textId="77777777" w:rsidR="003F416F" w:rsidRDefault="003F416F" w:rsidP="00555C1F">
      <w:pPr>
        <w:pStyle w:val="StandardWeb"/>
      </w:pPr>
      <w:r>
        <w:lastRenderedPageBreak/>
        <w:t xml:space="preserve">Erweitert 3.3.4 (rechtliche/finanzielle Eingaben) auf </w:t>
      </w:r>
      <w:r>
        <w:rPr>
          <w:rStyle w:val="Fett"/>
          <w:rFonts w:eastAsiaTheme="majorEastAsia"/>
        </w:rPr>
        <w:t>alle</w:t>
      </w:r>
      <w:r>
        <w:t xml:space="preserve"> Inhalte.</w:t>
      </w:r>
      <w:r>
        <w:br/>
        <w:t>Eng verbunden mit 3.3.1 (Fehlererkennung), 3.3.3 (Hilfe bei Eingaben) und 3.3.6 (Fehlervorschläge).</w:t>
      </w:r>
    </w:p>
    <w:p w14:paraId="66CF9913" w14:textId="5752DE9F" w:rsidR="003F416F" w:rsidRDefault="0070771C" w:rsidP="00BC07F0">
      <w:pPr>
        <w:pStyle w:val="berschrift5"/>
      </w:pPr>
      <w:r>
        <w:t>Verwandte Standards</w:t>
      </w:r>
    </w:p>
    <w:p w14:paraId="4530498A" w14:textId="77777777" w:rsidR="003F416F" w:rsidRDefault="003F416F" w:rsidP="00555C1F">
      <w:pPr>
        <w:pStyle w:val="StandardWeb"/>
        <w:numPr>
          <w:ilvl w:val="0"/>
          <w:numId w:val="352"/>
        </w:numPr>
      </w:pPr>
      <w:r>
        <w:t>EN 301 549: 9.3.3.7</w:t>
      </w:r>
    </w:p>
    <w:p w14:paraId="68821297" w14:textId="77777777" w:rsidR="003F416F" w:rsidRDefault="003F416F" w:rsidP="00555C1F">
      <w:pPr>
        <w:pStyle w:val="StandardWeb"/>
        <w:numPr>
          <w:ilvl w:val="0"/>
          <w:numId w:val="352"/>
        </w:numPr>
      </w:pPr>
      <w:r>
        <w:t>BITV 2.0: § 5.3.7</w:t>
      </w:r>
    </w:p>
    <w:p w14:paraId="6110146E" w14:textId="77777777" w:rsidR="003F416F" w:rsidRDefault="003F416F" w:rsidP="00555C1F">
      <w:pPr>
        <w:pStyle w:val="StandardWeb"/>
        <w:numPr>
          <w:ilvl w:val="0"/>
          <w:numId w:val="352"/>
        </w:numPr>
      </w:pPr>
      <w:r>
        <w:t>eCH-0059: 3.3.7</w:t>
      </w:r>
    </w:p>
    <w:p w14:paraId="42E3C9B4" w14:textId="77777777" w:rsidR="001D0959" w:rsidRDefault="001D0959" w:rsidP="00555C1F">
      <w:hyperlink w:anchor="Inhaltsverzeichnis" w:history="1">
        <w:r>
          <w:rPr>
            <w:rStyle w:val="Hyperlink"/>
            <w:rFonts w:eastAsiaTheme="majorEastAsia"/>
          </w:rPr>
          <w:t>Zum Inhalt springen</w:t>
        </w:r>
      </w:hyperlink>
    </w:p>
    <w:p w14:paraId="58E63AA2" w14:textId="278FD0A8" w:rsidR="00A7331D" w:rsidRDefault="009D6922" w:rsidP="00555C1F">
      <w:hyperlink w:anchor="_3.3.7_Fehlervermeidung_(alle" w:history="1">
        <w:r>
          <w:rPr>
            <w:rStyle w:val="Hyperlink"/>
          </w:rPr>
          <w:t>Zurück</w:t>
        </w:r>
        <w:r w:rsidR="00A7331D" w:rsidRPr="008C0F9F">
          <w:rPr>
            <w:rStyle w:val="Hyperlink"/>
          </w:rPr>
          <w:t xml:space="preserve"> </w:t>
        </w:r>
        <w:r>
          <w:rPr>
            <w:rStyle w:val="Hyperlink"/>
          </w:rPr>
          <w:t>springen</w:t>
        </w:r>
      </w:hyperlink>
    </w:p>
    <w:bookmarkStart w:id="206" w:name="_3.3.8_Zugänglichkeit_authentifizier"/>
    <w:bookmarkEnd w:id="206"/>
    <w:p w14:paraId="244E5F36" w14:textId="779D5E30" w:rsidR="00765ABA" w:rsidRPr="00BC1502" w:rsidRDefault="00765ABA" w:rsidP="00765ABA">
      <w:r>
        <w:fldChar w:fldCharType="begin"/>
      </w:r>
      <w:r>
        <w:instrText>HYPERLINK  \l "_3.3.9_Barrierefreie_Authentifizieru"</w:instrText>
      </w:r>
      <w:r>
        <w:fldChar w:fldCharType="separate"/>
      </w:r>
      <w:r w:rsidR="00CC6145">
        <w:rPr>
          <w:rStyle w:val="Hyperlink"/>
        </w:rPr>
        <w:t>Weiter springen</w:t>
      </w:r>
      <w:r>
        <w:fldChar w:fldCharType="end"/>
      </w:r>
    </w:p>
    <w:p w14:paraId="4FC5C441" w14:textId="0BB4B290" w:rsidR="00CD37FA" w:rsidRDefault="00CD37FA" w:rsidP="00555C1F">
      <w:pPr>
        <w:pStyle w:val="berschrift4"/>
        <w:rPr>
          <w:rFonts w:ascii="Times New Roman" w:hAnsi="Times New Roman"/>
        </w:rPr>
      </w:pPr>
      <w:bookmarkStart w:id="207" w:name="_Toc199794035"/>
      <w:r>
        <w:t>3.3.8 Zugänglichkeit authentifizierter Sitzungen</w:t>
      </w:r>
      <w:r w:rsidR="009D6922">
        <w:t xml:space="preserve"> – AA</w:t>
      </w:r>
      <w:bookmarkEnd w:id="207"/>
    </w:p>
    <w:p w14:paraId="1DC79B7A" w14:textId="77777777" w:rsidR="006A44C4" w:rsidRPr="00165C63" w:rsidRDefault="006A44C4" w:rsidP="006A44C4">
      <w:hyperlink w:anchor="_3_Prinzip:_Verständlich" w:history="1">
        <w:r w:rsidRPr="00165C63">
          <w:rPr>
            <w:rStyle w:val="Hyperlink"/>
          </w:rPr>
          <w:t>Prinzip 3: Verständlich</w:t>
        </w:r>
      </w:hyperlink>
    </w:p>
    <w:p w14:paraId="0DA46660" w14:textId="77777777" w:rsidR="006A44C4" w:rsidRPr="00165C63" w:rsidRDefault="006A44C4" w:rsidP="006A44C4">
      <w:hyperlink w:anchor="_3.3_Richtlinie:_Unterstützung_1" w:history="1">
        <w:r w:rsidRPr="006A44C4">
          <w:rPr>
            <w:rStyle w:val="Hyperlink"/>
          </w:rPr>
          <w:t>Richtlinie 3.3: Unterstützung bei der Eingabe</w:t>
        </w:r>
      </w:hyperlink>
    </w:p>
    <w:p w14:paraId="0C98AEF3" w14:textId="77777777" w:rsidR="00CD37FA" w:rsidRDefault="00CD37FA" w:rsidP="00555C1F">
      <w:pPr>
        <w:pStyle w:val="berschrift5"/>
      </w:pPr>
      <w:r>
        <w:t>Standard</w:t>
      </w:r>
    </w:p>
    <w:p w14:paraId="587C624A" w14:textId="77777777" w:rsidR="00CD37FA" w:rsidRDefault="00CD37FA" w:rsidP="00555C1F">
      <w:pPr>
        <w:pStyle w:val="StandardWeb"/>
      </w:pPr>
      <w:r>
        <w:t>WCAG 2.2</w:t>
      </w:r>
    </w:p>
    <w:p w14:paraId="36D38BB2" w14:textId="77777777" w:rsidR="00CD37FA" w:rsidRDefault="00CD37FA" w:rsidP="00555C1F">
      <w:pPr>
        <w:pStyle w:val="berschrift5"/>
      </w:pPr>
      <w:proofErr w:type="gramStart"/>
      <w:r>
        <w:t>WCAG Nummer</w:t>
      </w:r>
      <w:proofErr w:type="gramEnd"/>
    </w:p>
    <w:p w14:paraId="6CA30B32" w14:textId="77777777" w:rsidR="00CD37FA" w:rsidRDefault="00CD37FA" w:rsidP="00555C1F">
      <w:pPr>
        <w:pStyle w:val="StandardWeb"/>
      </w:pPr>
      <w:r>
        <w:t>3.3.8</w:t>
      </w:r>
    </w:p>
    <w:p w14:paraId="45F16DB5" w14:textId="77777777" w:rsidR="00CD37FA" w:rsidRDefault="00CD37FA" w:rsidP="00555C1F">
      <w:pPr>
        <w:pStyle w:val="berschrift5"/>
      </w:pPr>
      <w:proofErr w:type="gramStart"/>
      <w:r>
        <w:t>WCAG Link</w:t>
      </w:r>
      <w:proofErr w:type="gramEnd"/>
    </w:p>
    <w:p w14:paraId="5A0A8BFF" w14:textId="77777777" w:rsidR="00CD37FA" w:rsidRDefault="00CD37FA" w:rsidP="00555C1F">
      <w:pPr>
        <w:pStyle w:val="StandardWeb"/>
      </w:pPr>
      <w:hyperlink r:id="rId108" w:anchor="accessible-authentication" w:history="1">
        <w:r>
          <w:rPr>
            <w:rStyle w:val="Hyperlink"/>
            <w:rFonts w:eastAsiaTheme="majorEastAsia"/>
          </w:rPr>
          <w:t>https://www.w3.org/TR/WCAG22/#accessible-authentication</w:t>
        </w:r>
      </w:hyperlink>
    </w:p>
    <w:p w14:paraId="61A9AE45" w14:textId="77777777" w:rsidR="00CD37FA" w:rsidRDefault="00CD37FA" w:rsidP="00555C1F">
      <w:pPr>
        <w:pStyle w:val="berschrift5"/>
      </w:pPr>
      <w:r>
        <w:t>Konformitätsstufe</w:t>
      </w:r>
    </w:p>
    <w:p w14:paraId="458F77D7" w14:textId="77777777" w:rsidR="00CD37FA" w:rsidRDefault="00CD37FA" w:rsidP="00555C1F">
      <w:pPr>
        <w:pStyle w:val="StandardWeb"/>
      </w:pPr>
      <w:r>
        <w:t>AA</w:t>
      </w:r>
    </w:p>
    <w:p w14:paraId="2BF546BA" w14:textId="77777777" w:rsidR="00CD37FA" w:rsidRDefault="00CD37FA" w:rsidP="00555C1F">
      <w:pPr>
        <w:pStyle w:val="berschrift5"/>
      </w:pPr>
      <w:r>
        <w:t>Quick Kriterium</w:t>
      </w:r>
    </w:p>
    <w:p w14:paraId="7BA71C51" w14:textId="77777777" w:rsidR="00CD37FA" w:rsidRDefault="00CD37FA" w:rsidP="00555C1F">
      <w:pPr>
        <w:pStyle w:val="StandardWeb"/>
      </w:pPr>
      <w:r>
        <w:t>Die Authentifizierung muss mindestens eine barrierefreie Option bieten, die keine kognitiven Fähigkeiten wie Erinnern, Rechnen oder das Lösen von Rätseln voraussetzt.</w:t>
      </w:r>
    </w:p>
    <w:p w14:paraId="54F64BF5" w14:textId="77777777" w:rsidR="00CD37FA" w:rsidRDefault="00CD37FA" w:rsidP="00555C1F">
      <w:pPr>
        <w:pStyle w:val="berschrift5"/>
      </w:pPr>
      <w:r>
        <w:t>Quick Fail</w:t>
      </w:r>
    </w:p>
    <w:p w14:paraId="07CCCBA7" w14:textId="77777777" w:rsidR="00CD37FA" w:rsidRDefault="00CD37FA" w:rsidP="00555C1F">
      <w:pPr>
        <w:pStyle w:val="StandardWeb"/>
        <w:numPr>
          <w:ilvl w:val="0"/>
          <w:numId w:val="353"/>
        </w:numPr>
      </w:pPr>
      <w:r>
        <w:lastRenderedPageBreak/>
        <w:t>Login nur über Bilderrätsel (CAPTCHA) oder logisches Denken</w:t>
      </w:r>
    </w:p>
    <w:p w14:paraId="56AD6A62" w14:textId="77777777" w:rsidR="00CD37FA" w:rsidRDefault="00CD37FA" w:rsidP="00555C1F">
      <w:pPr>
        <w:pStyle w:val="StandardWeb"/>
        <w:numPr>
          <w:ilvl w:val="0"/>
          <w:numId w:val="353"/>
        </w:numPr>
      </w:pPr>
      <w:r>
        <w:t>Kein Passwortmanager-kompatibles Feld</w:t>
      </w:r>
    </w:p>
    <w:p w14:paraId="55D70B97" w14:textId="77777777" w:rsidR="00CD37FA" w:rsidRDefault="00CD37FA" w:rsidP="00555C1F">
      <w:pPr>
        <w:pStyle w:val="StandardWeb"/>
        <w:numPr>
          <w:ilvl w:val="0"/>
          <w:numId w:val="353"/>
        </w:numPr>
      </w:pPr>
      <w:r>
        <w:t>Keine Alternative zur Passwort-Authentifizierung (z. B. Zwei-Faktor mit Biometrie oder Link)</w:t>
      </w:r>
    </w:p>
    <w:p w14:paraId="35E47F77" w14:textId="77777777" w:rsidR="00CD37FA" w:rsidRDefault="00CD37FA" w:rsidP="00555C1F">
      <w:pPr>
        <w:pStyle w:val="berschrift5"/>
      </w:pPr>
      <w:r>
        <w:t>Quick Fix</w:t>
      </w:r>
    </w:p>
    <w:p w14:paraId="19FAC961" w14:textId="77777777" w:rsidR="00CD37FA" w:rsidRDefault="00CD37FA" w:rsidP="00555C1F">
      <w:pPr>
        <w:pStyle w:val="StandardWeb"/>
        <w:numPr>
          <w:ilvl w:val="0"/>
          <w:numId w:val="354"/>
        </w:numPr>
      </w:pPr>
      <w:r>
        <w:t>Biete passwortlose Authentifizierung (z. B. per E-Mail-Link, biometrisch, Gerätkennung)</w:t>
      </w:r>
    </w:p>
    <w:p w14:paraId="450C5D36" w14:textId="77777777" w:rsidR="00CD37FA" w:rsidRDefault="00CD37FA" w:rsidP="00555C1F">
      <w:pPr>
        <w:pStyle w:val="StandardWeb"/>
        <w:numPr>
          <w:ilvl w:val="0"/>
          <w:numId w:val="354"/>
        </w:numPr>
      </w:pPr>
      <w:r>
        <w:t>Unterstütze Passwortmanager durch korrekt implementierte Formularfelder</w:t>
      </w:r>
    </w:p>
    <w:p w14:paraId="0660CBB2" w14:textId="77777777" w:rsidR="00CD37FA" w:rsidRDefault="00CD37FA" w:rsidP="00555C1F">
      <w:pPr>
        <w:pStyle w:val="StandardWeb"/>
        <w:numPr>
          <w:ilvl w:val="0"/>
          <w:numId w:val="354"/>
        </w:numPr>
      </w:pPr>
      <w:r>
        <w:t>Ermögliche Kopieren und Einfügen bei Login-Feldern</w:t>
      </w:r>
    </w:p>
    <w:p w14:paraId="4A730E6E" w14:textId="77777777" w:rsidR="00CD37FA" w:rsidRDefault="00CD37FA" w:rsidP="00555C1F">
      <w:pPr>
        <w:pStyle w:val="berschrift5"/>
      </w:pPr>
      <w:r>
        <w:t>Grundlage/Kriterium</w:t>
      </w:r>
    </w:p>
    <w:p w14:paraId="3AFD7697" w14:textId="77777777" w:rsidR="00CD37FA" w:rsidRDefault="00CD37FA" w:rsidP="00555C1F">
      <w:pPr>
        <w:pStyle w:val="StandardWeb"/>
      </w:pPr>
      <w:r>
        <w:t>Viele Authentifizierungsmethoden setzen Fähigkeiten voraus, die für einige Nutzer*innen eine Barriere darstellen. Dieses Kriterium fordert eine Alternative, die unabhängig von kognitiven Leistungen zugänglich ist.</w:t>
      </w:r>
    </w:p>
    <w:p w14:paraId="28BB5686" w14:textId="77777777" w:rsidR="00CD37FA" w:rsidRDefault="00CD37FA" w:rsidP="00555C1F">
      <w:pPr>
        <w:pStyle w:val="berschrift5"/>
      </w:pPr>
      <w:r>
        <w:t>Ausnahme</w:t>
      </w:r>
    </w:p>
    <w:p w14:paraId="35F31A16" w14:textId="77777777" w:rsidR="00CD37FA" w:rsidRDefault="00CD37FA" w:rsidP="00555C1F">
      <w:pPr>
        <w:pStyle w:val="StandardWeb"/>
      </w:pPr>
      <w:r>
        <w:t>Gilt nicht, wenn eine barrierefreie Alternative angeboten wird oder wenn die Authentifizierung nicht erforderlich ist.</w:t>
      </w:r>
    </w:p>
    <w:p w14:paraId="4A3C9BCD" w14:textId="77777777" w:rsidR="00CD37FA" w:rsidRDefault="00CD37FA" w:rsidP="00555C1F">
      <w:pPr>
        <w:pStyle w:val="berschrift5"/>
      </w:pPr>
      <w:r>
        <w:t>Verstehen</w:t>
      </w:r>
    </w:p>
    <w:p w14:paraId="1231F133" w14:textId="77777777" w:rsidR="00CD37FA" w:rsidRDefault="00CD37FA" w:rsidP="00555C1F">
      <w:pPr>
        <w:pStyle w:val="StandardWeb"/>
      </w:pPr>
      <w:r>
        <w:t>Personen mit kognitiven Einschränkungen, neurologischen Erkrankungen oder eingeschränkter Feinmotorik stoßen bei klassischen Logins oft auf unüberwindbare Hürden. Das Kriterium fördert inklusive Authentifizierungsprozesse.</w:t>
      </w:r>
    </w:p>
    <w:p w14:paraId="20FEF052" w14:textId="77777777" w:rsidR="00CD37FA" w:rsidRDefault="00CD37FA" w:rsidP="00555C1F">
      <w:pPr>
        <w:pStyle w:val="berschrift5"/>
      </w:pPr>
      <w:r>
        <w:t>Beispiel</w:t>
      </w:r>
    </w:p>
    <w:p w14:paraId="6F563581" w14:textId="77777777" w:rsidR="00CD37FA" w:rsidRDefault="00CD37FA" w:rsidP="00555C1F">
      <w:pPr>
        <w:pStyle w:val="StandardWeb"/>
      </w:pPr>
      <w:r>
        <w:t>Richtig: Die Website bietet einen „Login-Link per E-Mail“ als Alternative zur Passworteingabe.</w:t>
      </w:r>
    </w:p>
    <w:p w14:paraId="594F8D26" w14:textId="77777777" w:rsidR="00CD37FA" w:rsidRDefault="00CD37FA" w:rsidP="00555C1F">
      <w:pPr>
        <w:pStyle w:val="StandardWeb"/>
      </w:pPr>
      <w:r>
        <w:t>Falsch: Nutzer*innen müssen ein visuelles Puzzle lösen, ohne Alternativlösung.</w:t>
      </w:r>
    </w:p>
    <w:p w14:paraId="5BE6CB3C" w14:textId="77777777" w:rsidR="00CD37FA" w:rsidRDefault="00CD37FA" w:rsidP="00555C1F">
      <w:pPr>
        <w:pStyle w:val="berschrift5"/>
      </w:pPr>
      <w:r>
        <w:t>Anmerkung</w:t>
      </w:r>
    </w:p>
    <w:p w14:paraId="400FB43C" w14:textId="77777777" w:rsidR="00CD37FA" w:rsidRDefault="00CD37FA" w:rsidP="00555C1F">
      <w:pPr>
        <w:pStyle w:val="StandardWeb"/>
      </w:pPr>
      <w:r>
        <w:t>Passwörter sind nicht grundsätzlich unzulässig – aber die Seite muss eine gleichwertige, zugängliche Option bereitstellen.</w:t>
      </w:r>
    </w:p>
    <w:p w14:paraId="358229CE" w14:textId="76215CEA" w:rsidR="00CD37FA" w:rsidRDefault="00EF78F8" w:rsidP="00555C1F">
      <w:pPr>
        <w:pStyle w:val="berschrift5"/>
      </w:pPr>
      <w:r>
        <w:t>Anwendbarkeit</w:t>
      </w:r>
    </w:p>
    <w:p w14:paraId="274344E1" w14:textId="77777777" w:rsidR="00CD37FA" w:rsidRDefault="00CD37FA" w:rsidP="00555C1F">
      <w:pPr>
        <w:pStyle w:val="StandardWeb"/>
      </w:pPr>
      <w:r>
        <w:t>Für alle Inhalte, die eine Anmeldung oder Identitätsprüfung erfordern.</w:t>
      </w:r>
    </w:p>
    <w:p w14:paraId="5AB62D86" w14:textId="77777777" w:rsidR="00CD37FA" w:rsidRDefault="00CD37FA" w:rsidP="00BC07F0">
      <w:pPr>
        <w:pStyle w:val="berschrift5"/>
      </w:pPr>
      <w:r>
        <w:lastRenderedPageBreak/>
        <w:t>Prüfanleitung</w:t>
      </w:r>
    </w:p>
    <w:p w14:paraId="19FD59F4" w14:textId="77777777" w:rsidR="00CD37FA" w:rsidRDefault="00CD37FA" w:rsidP="00555C1F">
      <w:pPr>
        <w:pStyle w:val="StandardWeb"/>
        <w:numPr>
          <w:ilvl w:val="0"/>
          <w:numId w:val="355"/>
        </w:numPr>
      </w:pPr>
      <w:r>
        <w:t>Analysiere die Authentifizierungsoptionen</w:t>
      </w:r>
    </w:p>
    <w:p w14:paraId="2770AB2D" w14:textId="77777777" w:rsidR="00CD37FA" w:rsidRDefault="00CD37FA" w:rsidP="00555C1F">
      <w:pPr>
        <w:pStyle w:val="StandardWeb"/>
        <w:numPr>
          <w:ilvl w:val="0"/>
          <w:numId w:val="355"/>
        </w:numPr>
      </w:pPr>
      <w:r>
        <w:t>Prüfe, ob eine Option ohne Erinnern, Rechnen oder Puzzle-Lösen verfügbar ist</w:t>
      </w:r>
    </w:p>
    <w:p w14:paraId="2863A668" w14:textId="77777777" w:rsidR="00CD37FA" w:rsidRDefault="00CD37FA" w:rsidP="00555C1F">
      <w:pPr>
        <w:pStyle w:val="StandardWeb"/>
        <w:numPr>
          <w:ilvl w:val="0"/>
          <w:numId w:val="355"/>
        </w:numPr>
      </w:pPr>
      <w:r>
        <w:t>Teste die Kompatibilität mit Passwortmanagern und Hilfsmitteln</w:t>
      </w:r>
    </w:p>
    <w:p w14:paraId="11F39B15" w14:textId="77777777" w:rsidR="00CD37FA" w:rsidRDefault="00CD37FA" w:rsidP="00BC07F0">
      <w:pPr>
        <w:pStyle w:val="berschrift5"/>
      </w:pPr>
      <w:r>
        <w:t>Prüftools</w:t>
      </w:r>
    </w:p>
    <w:p w14:paraId="49912A0D" w14:textId="77777777" w:rsidR="00CD37FA" w:rsidRDefault="00CD37FA" w:rsidP="00555C1F">
      <w:pPr>
        <w:pStyle w:val="StandardWeb"/>
        <w:numPr>
          <w:ilvl w:val="0"/>
          <w:numId w:val="356"/>
        </w:numPr>
      </w:pPr>
      <w:r>
        <w:t>Manuelle Tests (inkl. Nutzung von Passwortmanagern)</w:t>
      </w:r>
    </w:p>
    <w:p w14:paraId="6107221E" w14:textId="77777777" w:rsidR="00CD37FA" w:rsidRDefault="00CD37FA" w:rsidP="00555C1F">
      <w:pPr>
        <w:pStyle w:val="StandardWeb"/>
        <w:numPr>
          <w:ilvl w:val="0"/>
          <w:numId w:val="356"/>
        </w:numPr>
      </w:pPr>
      <w:r>
        <w:t>Automatisierte Prüfungen zur Formularstruktur</w:t>
      </w:r>
    </w:p>
    <w:p w14:paraId="69B4BA3A" w14:textId="77777777" w:rsidR="00CD37FA" w:rsidRDefault="00CD37FA" w:rsidP="00555C1F">
      <w:pPr>
        <w:pStyle w:val="StandardWeb"/>
        <w:numPr>
          <w:ilvl w:val="0"/>
          <w:numId w:val="356"/>
        </w:numPr>
      </w:pPr>
      <w:r>
        <w:t>Tests mit unterstützenden Technologien</w:t>
      </w:r>
    </w:p>
    <w:p w14:paraId="55594166" w14:textId="6DF50707" w:rsidR="00CD37FA" w:rsidRDefault="000A04D9" w:rsidP="00555C1F">
      <w:pPr>
        <w:pStyle w:val="berschrift5"/>
      </w:pPr>
      <w:r>
        <w:t>Abgrenzung</w:t>
      </w:r>
    </w:p>
    <w:p w14:paraId="09EEB592" w14:textId="77777777" w:rsidR="00CD37FA" w:rsidRDefault="00CD37FA" w:rsidP="00555C1F">
      <w:pPr>
        <w:pStyle w:val="StandardWeb"/>
      </w:pPr>
      <w:r>
        <w:t>Ergänzt 1.3.5 (Eingabehilfen) und 3.3.7 (Fehlervermeidung bei allen Inhalten).</w:t>
      </w:r>
    </w:p>
    <w:p w14:paraId="25B866E6" w14:textId="48E18F34" w:rsidR="00CD37FA" w:rsidRDefault="0070771C" w:rsidP="00BC07F0">
      <w:pPr>
        <w:pStyle w:val="berschrift5"/>
      </w:pPr>
      <w:r>
        <w:t>Verwandte Standards</w:t>
      </w:r>
    </w:p>
    <w:p w14:paraId="2E505C9F" w14:textId="77777777" w:rsidR="00CD37FA" w:rsidRDefault="00CD37FA" w:rsidP="00555C1F">
      <w:pPr>
        <w:pStyle w:val="StandardWeb"/>
        <w:numPr>
          <w:ilvl w:val="0"/>
          <w:numId w:val="357"/>
        </w:numPr>
      </w:pPr>
      <w:r>
        <w:t>EN 301 549: 9.3.3.8</w:t>
      </w:r>
    </w:p>
    <w:p w14:paraId="5BFE1C26" w14:textId="77777777" w:rsidR="00CD37FA" w:rsidRDefault="00CD37FA" w:rsidP="00555C1F">
      <w:pPr>
        <w:pStyle w:val="StandardWeb"/>
        <w:numPr>
          <w:ilvl w:val="0"/>
          <w:numId w:val="357"/>
        </w:numPr>
      </w:pPr>
      <w:r>
        <w:t>BITV 2.0: § 5.3.8</w:t>
      </w:r>
    </w:p>
    <w:p w14:paraId="3E8AB638" w14:textId="77777777" w:rsidR="00CD37FA" w:rsidRDefault="00CD37FA" w:rsidP="00555C1F">
      <w:pPr>
        <w:pStyle w:val="StandardWeb"/>
        <w:numPr>
          <w:ilvl w:val="0"/>
          <w:numId w:val="357"/>
        </w:numPr>
      </w:pPr>
      <w:r>
        <w:t>eCH-0059: 3.3.8</w:t>
      </w:r>
    </w:p>
    <w:p w14:paraId="0728F79D" w14:textId="77777777" w:rsidR="001D0959" w:rsidRDefault="001D0959" w:rsidP="00555C1F">
      <w:hyperlink w:anchor="Inhaltsverzeichnis" w:history="1">
        <w:r>
          <w:rPr>
            <w:rStyle w:val="Hyperlink"/>
            <w:rFonts w:eastAsiaTheme="majorEastAsia"/>
          </w:rPr>
          <w:t>Zum Inhalt springen</w:t>
        </w:r>
      </w:hyperlink>
    </w:p>
    <w:bookmarkStart w:id="208" w:name="_3.3.9_Barrierefreie_Authentifizieru"/>
    <w:bookmarkEnd w:id="208"/>
    <w:p w14:paraId="2D50A79C" w14:textId="5EF6B0D3" w:rsidR="00EE6CA6" w:rsidRDefault="001D0426" w:rsidP="00765ABA">
      <w:r>
        <w:fldChar w:fldCharType="begin"/>
      </w:r>
      <w:r>
        <w:instrText>HYPERLINK  \l "_3.3.8_Zugänglichkeit_authentifizier"</w:instrText>
      </w:r>
      <w:r>
        <w:fldChar w:fldCharType="separate"/>
      </w:r>
      <w:r w:rsidR="005457C6">
        <w:rPr>
          <w:rStyle w:val="Hyperlink"/>
        </w:rPr>
        <w:t>Zurück springen</w:t>
      </w:r>
      <w:r>
        <w:fldChar w:fldCharType="end"/>
      </w:r>
    </w:p>
    <w:p w14:paraId="38C976FF" w14:textId="1DF078A2" w:rsidR="00765ABA" w:rsidRPr="00BC1502" w:rsidRDefault="00CC6145" w:rsidP="00765ABA">
      <w:hyperlink w:anchor="_4_Prinzip:_Robust" w:history="1">
        <w:r>
          <w:rPr>
            <w:rStyle w:val="Hyperlink"/>
          </w:rPr>
          <w:t>Weiter springen</w:t>
        </w:r>
      </w:hyperlink>
    </w:p>
    <w:p w14:paraId="0B34984C" w14:textId="5E119640" w:rsidR="000E7A20" w:rsidRDefault="000E7A20" w:rsidP="00555C1F">
      <w:pPr>
        <w:pStyle w:val="berschrift4"/>
        <w:rPr>
          <w:rFonts w:ascii="Times New Roman" w:hAnsi="Times New Roman"/>
        </w:rPr>
      </w:pPr>
      <w:bookmarkStart w:id="209" w:name="_Toc199794036"/>
      <w:r>
        <w:t>3.3.9 Barrierefreie Authentifizierung (keine Ausnahme)</w:t>
      </w:r>
      <w:r w:rsidR="009D6922">
        <w:t xml:space="preserve"> – AAA</w:t>
      </w:r>
      <w:bookmarkEnd w:id="209"/>
    </w:p>
    <w:p w14:paraId="4445EAE8" w14:textId="77777777" w:rsidR="006A44C4" w:rsidRPr="00165C63" w:rsidRDefault="006A44C4" w:rsidP="006A44C4">
      <w:hyperlink w:anchor="_3_Prinzip:_Verständlich" w:history="1">
        <w:r w:rsidRPr="00165C63">
          <w:rPr>
            <w:rStyle w:val="Hyperlink"/>
          </w:rPr>
          <w:t>Prinzip 3: Verständlich</w:t>
        </w:r>
      </w:hyperlink>
    </w:p>
    <w:p w14:paraId="49519B53" w14:textId="77777777" w:rsidR="006A44C4" w:rsidRPr="00165C63" w:rsidRDefault="006A44C4" w:rsidP="006A44C4">
      <w:hyperlink w:anchor="_3.3_Richtlinie:_Unterstützung_1" w:history="1">
        <w:r w:rsidRPr="006A44C4">
          <w:rPr>
            <w:rStyle w:val="Hyperlink"/>
          </w:rPr>
          <w:t>Richtlinie 3.3: Unterstützung bei der Eingabe</w:t>
        </w:r>
      </w:hyperlink>
    </w:p>
    <w:p w14:paraId="63FE3BAF" w14:textId="77777777" w:rsidR="000E7A20" w:rsidRDefault="000E7A20" w:rsidP="00555C1F">
      <w:pPr>
        <w:pStyle w:val="berschrift5"/>
      </w:pPr>
      <w:r>
        <w:t>Standard</w:t>
      </w:r>
    </w:p>
    <w:p w14:paraId="2B448C75" w14:textId="77777777" w:rsidR="000E7A20" w:rsidRDefault="000E7A20" w:rsidP="00555C1F">
      <w:pPr>
        <w:pStyle w:val="StandardWeb"/>
      </w:pPr>
      <w:r>
        <w:t>WCAG 2.2</w:t>
      </w:r>
    </w:p>
    <w:p w14:paraId="7FCD1CD9" w14:textId="77777777" w:rsidR="000E7A20" w:rsidRDefault="000E7A20" w:rsidP="00555C1F">
      <w:pPr>
        <w:pStyle w:val="berschrift5"/>
      </w:pPr>
      <w:proofErr w:type="gramStart"/>
      <w:r>
        <w:t>WCAG Nummer</w:t>
      </w:r>
      <w:proofErr w:type="gramEnd"/>
    </w:p>
    <w:p w14:paraId="7AD8A172" w14:textId="77777777" w:rsidR="000E7A20" w:rsidRDefault="000E7A20" w:rsidP="00555C1F">
      <w:pPr>
        <w:pStyle w:val="StandardWeb"/>
      </w:pPr>
      <w:r>
        <w:t>3.3.9</w:t>
      </w:r>
    </w:p>
    <w:p w14:paraId="63B692EA" w14:textId="77777777" w:rsidR="000E7A20" w:rsidRDefault="000E7A20" w:rsidP="00555C1F">
      <w:pPr>
        <w:pStyle w:val="berschrift5"/>
      </w:pPr>
      <w:proofErr w:type="gramStart"/>
      <w:r>
        <w:t>WCAG Link</w:t>
      </w:r>
      <w:proofErr w:type="gramEnd"/>
    </w:p>
    <w:p w14:paraId="6E2F08A0" w14:textId="77777777" w:rsidR="000E7A20" w:rsidRDefault="000E7A20" w:rsidP="00555C1F">
      <w:pPr>
        <w:pStyle w:val="StandardWeb"/>
      </w:pPr>
      <w:hyperlink r:id="rId109" w:anchor="accessible-authentication-no-exception" w:tgtFrame="_new" w:history="1">
        <w:r>
          <w:rPr>
            <w:rStyle w:val="Hyperlink"/>
            <w:rFonts w:eastAsiaTheme="majorEastAsia"/>
          </w:rPr>
          <w:t>https://www.w3.org/TR/WCAG22/#accessible-authentication-no-exception</w:t>
        </w:r>
      </w:hyperlink>
    </w:p>
    <w:p w14:paraId="1D6AD85D" w14:textId="77777777" w:rsidR="000E7A20" w:rsidRDefault="000E7A20" w:rsidP="00555C1F">
      <w:pPr>
        <w:pStyle w:val="berschrift5"/>
      </w:pPr>
      <w:r>
        <w:t>Konformitätsstufe</w:t>
      </w:r>
    </w:p>
    <w:p w14:paraId="26FB338A" w14:textId="77777777" w:rsidR="000E7A20" w:rsidRDefault="000E7A20" w:rsidP="00555C1F">
      <w:pPr>
        <w:pStyle w:val="StandardWeb"/>
      </w:pPr>
      <w:r>
        <w:t>AAA</w:t>
      </w:r>
    </w:p>
    <w:p w14:paraId="0DF5011D" w14:textId="77777777" w:rsidR="000E7A20" w:rsidRDefault="000E7A20" w:rsidP="00555C1F">
      <w:pPr>
        <w:pStyle w:val="berschrift5"/>
      </w:pPr>
      <w:r>
        <w:t>Quick Kriterium</w:t>
      </w:r>
    </w:p>
    <w:p w14:paraId="0B38700F" w14:textId="77777777" w:rsidR="000E7A20" w:rsidRDefault="000E7A20" w:rsidP="00555C1F">
      <w:pPr>
        <w:pStyle w:val="StandardWeb"/>
      </w:pPr>
      <w:r>
        <w:t>Jeder Authentifizierungsvorgang muss zugänglich sein, ohne dass Erinnern, Rechnen oder Lösen eines Puzzles erforderlich ist – unabhängig von Alternativen.</w:t>
      </w:r>
    </w:p>
    <w:p w14:paraId="0F2F9D9C" w14:textId="77777777" w:rsidR="000E7A20" w:rsidRDefault="000E7A20" w:rsidP="00555C1F">
      <w:pPr>
        <w:pStyle w:val="berschrift5"/>
      </w:pPr>
      <w:r>
        <w:t>Quick Fail</w:t>
      </w:r>
    </w:p>
    <w:p w14:paraId="30BE18F4" w14:textId="77777777" w:rsidR="000E7A20" w:rsidRDefault="000E7A20" w:rsidP="00555C1F">
      <w:pPr>
        <w:pStyle w:val="StandardWeb"/>
        <w:numPr>
          <w:ilvl w:val="0"/>
          <w:numId w:val="358"/>
        </w:numPr>
      </w:pPr>
      <w:r>
        <w:t>Pflicht zur Eingabe eines Passworts mit komplexen Regeln ohne barrierefreie Unterstützung</w:t>
      </w:r>
    </w:p>
    <w:p w14:paraId="07D013B9" w14:textId="77777777" w:rsidR="000E7A20" w:rsidRDefault="000E7A20" w:rsidP="00555C1F">
      <w:pPr>
        <w:pStyle w:val="StandardWeb"/>
        <w:numPr>
          <w:ilvl w:val="0"/>
          <w:numId w:val="358"/>
        </w:numPr>
      </w:pPr>
      <w:r>
        <w:t>Authentifizierung ausschließlich über visuelle CAPTCHAs</w:t>
      </w:r>
    </w:p>
    <w:p w14:paraId="549153D5" w14:textId="77777777" w:rsidR="000E7A20" w:rsidRDefault="000E7A20" w:rsidP="00555C1F">
      <w:pPr>
        <w:pStyle w:val="StandardWeb"/>
        <w:numPr>
          <w:ilvl w:val="0"/>
          <w:numId w:val="358"/>
        </w:numPr>
      </w:pPr>
      <w:r>
        <w:t>Kein Login möglich mit unterstützenden Technologien oder Passwortmanagern</w:t>
      </w:r>
    </w:p>
    <w:p w14:paraId="6649F1FC" w14:textId="77777777" w:rsidR="000E7A20" w:rsidRDefault="000E7A20" w:rsidP="00555C1F">
      <w:pPr>
        <w:pStyle w:val="berschrift5"/>
      </w:pPr>
      <w:r>
        <w:t>Quick Fix</w:t>
      </w:r>
    </w:p>
    <w:p w14:paraId="3DD5480F" w14:textId="77777777" w:rsidR="000E7A20" w:rsidRDefault="000E7A20" w:rsidP="00555C1F">
      <w:pPr>
        <w:pStyle w:val="StandardWeb"/>
        <w:numPr>
          <w:ilvl w:val="0"/>
          <w:numId w:val="359"/>
        </w:numPr>
      </w:pPr>
      <w:r>
        <w:t>Integriere vollständig barrierefreie Authentifizierungsverfahren</w:t>
      </w:r>
    </w:p>
    <w:p w14:paraId="3A3A366D" w14:textId="77777777" w:rsidR="000E7A20" w:rsidRDefault="000E7A20" w:rsidP="00555C1F">
      <w:pPr>
        <w:pStyle w:val="StandardWeb"/>
        <w:numPr>
          <w:ilvl w:val="0"/>
          <w:numId w:val="359"/>
        </w:numPr>
      </w:pPr>
      <w:r>
        <w:t>Vermeide ausschließlich visuelle oder logische Prüfungen</w:t>
      </w:r>
    </w:p>
    <w:p w14:paraId="6646B84E" w14:textId="77777777" w:rsidR="000E7A20" w:rsidRDefault="000E7A20" w:rsidP="00555C1F">
      <w:pPr>
        <w:pStyle w:val="StandardWeb"/>
        <w:numPr>
          <w:ilvl w:val="0"/>
          <w:numId w:val="359"/>
        </w:numPr>
      </w:pPr>
      <w:r>
        <w:t>Nutze etablierte Methoden wie Geräteauthentifizierung, biometrische Verfahren oder einmalige Links</w:t>
      </w:r>
    </w:p>
    <w:p w14:paraId="421977D4" w14:textId="77777777" w:rsidR="000E7A20" w:rsidRDefault="000E7A20" w:rsidP="00555C1F">
      <w:pPr>
        <w:pStyle w:val="berschrift5"/>
      </w:pPr>
      <w:r>
        <w:t>Grundlage/Kriterium</w:t>
      </w:r>
    </w:p>
    <w:p w14:paraId="6616E4A4" w14:textId="77777777" w:rsidR="000E7A20" w:rsidRDefault="000E7A20" w:rsidP="00555C1F">
      <w:pPr>
        <w:pStyle w:val="StandardWeb"/>
      </w:pPr>
      <w:r>
        <w:t xml:space="preserve">Diese Anforderung geht über Erfolgskriterium 3.3.8 hinaus, indem sie </w:t>
      </w:r>
      <w:r>
        <w:rPr>
          <w:rStyle w:val="Fett"/>
          <w:rFonts w:eastAsiaTheme="majorEastAsia"/>
        </w:rPr>
        <w:t>keine Ausnahme</w:t>
      </w:r>
      <w:r>
        <w:t xml:space="preserve"> für nicht zugängliche Authentifizierungsverfahren erlaubt. Die Authentifizierung muss </w:t>
      </w:r>
      <w:proofErr w:type="gramStart"/>
      <w:r>
        <w:t>von allen Nutzer</w:t>
      </w:r>
      <w:proofErr w:type="gramEnd"/>
      <w:r>
        <w:t>*innen eigenständig und barrierefrei durchführbar sein.</w:t>
      </w:r>
    </w:p>
    <w:p w14:paraId="174E659C" w14:textId="77777777" w:rsidR="000E7A20" w:rsidRDefault="000E7A20" w:rsidP="00555C1F">
      <w:pPr>
        <w:pStyle w:val="berschrift5"/>
      </w:pPr>
      <w:r>
        <w:t>Ausnahme</w:t>
      </w:r>
    </w:p>
    <w:p w14:paraId="359CD914" w14:textId="77777777" w:rsidR="000E7A20" w:rsidRDefault="000E7A20" w:rsidP="00555C1F">
      <w:pPr>
        <w:pStyle w:val="StandardWeb"/>
      </w:pPr>
      <w:r>
        <w:t>Keine.</w:t>
      </w:r>
    </w:p>
    <w:p w14:paraId="5D40B213" w14:textId="77777777" w:rsidR="000E7A20" w:rsidRDefault="000E7A20" w:rsidP="00555C1F">
      <w:pPr>
        <w:pStyle w:val="berschrift5"/>
      </w:pPr>
      <w:r>
        <w:t>Verstehen</w:t>
      </w:r>
    </w:p>
    <w:p w14:paraId="15FC6CA1" w14:textId="77777777" w:rsidR="000E7A20" w:rsidRDefault="000E7A20" w:rsidP="00555C1F">
      <w:pPr>
        <w:pStyle w:val="StandardWeb"/>
      </w:pPr>
      <w:r>
        <w:t xml:space="preserve">Viele Authentifizierungsverfahren schließen Nutzer*innen mit kognitiven, sensorischen oder motorischen Einschränkungen aus. Dieses Kriterium stellt sicher, dass </w:t>
      </w:r>
      <w:r>
        <w:rPr>
          <w:rStyle w:val="Fett"/>
          <w:rFonts w:eastAsiaTheme="majorEastAsia"/>
        </w:rPr>
        <w:t>alle</w:t>
      </w:r>
      <w:r>
        <w:t xml:space="preserve"> Nutzenden – ohne Ausnahmen – auf zugängliche Weise authentifizieren können.</w:t>
      </w:r>
    </w:p>
    <w:p w14:paraId="0FE01B48" w14:textId="77777777" w:rsidR="000E7A20" w:rsidRDefault="000E7A20" w:rsidP="00555C1F">
      <w:pPr>
        <w:pStyle w:val="berschrift5"/>
      </w:pPr>
      <w:r>
        <w:t>Beispiel</w:t>
      </w:r>
    </w:p>
    <w:p w14:paraId="238354E0" w14:textId="77777777" w:rsidR="000E7A20" w:rsidRDefault="000E7A20" w:rsidP="00555C1F">
      <w:pPr>
        <w:pStyle w:val="StandardWeb"/>
      </w:pPr>
      <w:r>
        <w:lastRenderedPageBreak/>
        <w:t>Richtig: Die Seite verwendet einen passwortlosen Login via Geräteverifizierung oder per E-Mail-Link.</w:t>
      </w:r>
      <w:r>
        <w:br/>
        <w:t>Falsch: Nutzer*innen müssen ein komplexes Passwort eingeben und ein CAPTCHA lösen, ohne Hilfsmittel nutzen zu können.</w:t>
      </w:r>
    </w:p>
    <w:p w14:paraId="005BE64D" w14:textId="77777777" w:rsidR="000E7A20" w:rsidRDefault="000E7A20" w:rsidP="00555C1F">
      <w:pPr>
        <w:pStyle w:val="berschrift5"/>
      </w:pPr>
      <w:r>
        <w:t>Anmerkung</w:t>
      </w:r>
    </w:p>
    <w:p w14:paraId="609ED20A" w14:textId="77777777" w:rsidR="000E7A20" w:rsidRDefault="000E7A20" w:rsidP="00555C1F">
      <w:pPr>
        <w:pStyle w:val="StandardWeb"/>
      </w:pPr>
      <w:r>
        <w:t>Das Ziel ist vollständige Inklusion: Eine sichere, zugängliche Authentifizierung darf nicht auf Ausweichlösungen oder Ausnahmen angewiesen sein.</w:t>
      </w:r>
    </w:p>
    <w:p w14:paraId="47ECC112" w14:textId="246D6416" w:rsidR="000E7A20" w:rsidRDefault="00EF78F8" w:rsidP="00555C1F">
      <w:pPr>
        <w:pStyle w:val="berschrift5"/>
      </w:pPr>
      <w:r>
        <w:t>Anwendbarkeit</w:t>
      </w:r>
    </w:p>
    <w:p w14:paraId="006585DD" w14:textId="77777777" w:rsidR="000E7A20" w:rsidRDefault="000E7A20" w:rsidP="00555C1F">
      <w:pPr>
        <w:pStyle w:val="StandardWeb"/>
      </w:pPr>
      <w:r>
        <w:t>Für alle Systeme mit Authentifizierungsfunktion – unabhängig vom Kontext.</w:t>
      </w:r>
    </w:p>
    <w:p w14:paraId="51CD2010" w14:textId="77777777" w:rsidR="000E7A20" w:rsidRDefault="000E7A20" w:rsidP="00BC07F0">
      <w:pPr>
        <w:pStyle w:val="berschrift5"/>
      </w:pPr>
      <w:r>
        <w:t>Prüfanleitung</w:t>
      </w:r>
    </w:p>
    <w:p w14:paraId="4553E92B" w14:textId="77777777" w:rsidR="000E7A20" w:rsidRDefault="000E7A20" w:rsidP="00555C1F">
      <w:pPr>
        <w:pStyle w:val="StandardWeb"/>
        <w:numPr>
          <w:ilvl w:val="0"/>
          <w:numId w:val="360"/>
        </w:numPr>
      </w:pPr>
      <w:r>
        <w:t>Prüfe, ob die Authentifizierung ohne kognitive Anforderungen funktioniert</w:t>
      </w:r>
    </w:p>
    <w:p w14:paraId="3F24F94D" w14:textId="77777777" w:rsidR="000E7A20" w:rsidRDefault="000E7A20" w:rsidP="00555C1F">
      <w:pPr>
        <w:pStyle w:val="StandardWeb"/>
        <w:numPr>
          <w:ilvl w:val="0"/>
          <w:numId w:val="360"/>
        </w:numPr>
      </w:pPr>
      <w:r>
        <w:t>Verifiziere die Barrierefreiheit jedes Authentifizierungsverfahrens</w:t>
      </w:r>
    </w:p>
    <w:p w14:paraId="087CE148" w14:textId="77777777" w:rsidR="000E7A20" w:rsidRDefault="000E7A20" w:rsidP="00555C1F">
      <w:pPr>
        <w:pStyle w:val="StandardWeb"/>
        <w:numPr>
          <w:ilvl w:val="0"/>
          <w:numId w:val="360"/>
        </w:numPr>
      </w:pPr>
      <w:r>
        <w:t>Teste Nutzung mit unterstützenden Technologien und Passwortmanagern</w:t>
      </w:r>
    </w:p>
    <w:p w14:paraId="39DB469F" w14:textId="77777777" w:rsidR="000E7A20" w:rsidRDefault="000E7A20" w:rsidP="00BC07F0">
      <w:pPr>
        <w:pStyle w:val="berschrift5"/>
      </w:pPr>
      <w:r>
        <w:t>Prüftools</w:t>
      </w:r>
    </w:p>
    <w:p w14:paraId="2C3115D5" w14:textId="77777777" w:rsidR="000E7A20" w:rsidRDefault="000E7A20" w:rsidP="00555C1F">
      <w:pPr>
        <w:pStyle w:val="StandardWeb"/>
        <w:numPr>
          <w:ilvl w:val="0"/>
          <w:numId w:val="361"/>
        </w:numPr>
      </w:pPr>
      <w:r>
        <w:t>Manuelle Tests mit verschiedenen Nutzungsprofilen</w:t>
      </w:r>
    </w:p>
    <w:p w14:paraId="721F5E93" w14:textId="77777777" w:rsidR="000E7A20" w:rsidRDefault="000E7A20" w:rsidP="00555C1F">
      <w:pPr>
        <w:pStyle w:val="StandardWeb"/>
        <w:numPr>
          <w:ilvl w:val="0"/>
          <w:numId w:val="361"/>
        </w:numPr>
      </w:pPr>
      <w:r>
        <w:t>Tests mit Screenreadern und alternativen Eingabemethoden</w:t>
      </w:r>
    </w:p>
    <w:p w14:paraId="387C1135" w14:textId="77777777" w:rsidR="000E7A20" w:rsidRDefault="000E7A20" w:rsidP="00555C1F">
      <w:pPr>
        <w:pStyle w:val="StandardWeb"/>
        <w:numPr>
          <w:ilvl w:val="0"/>
          <w:numId w:val="361"/>
        </w:numPr>
      </w:pPr>
      <w:r>
        <w:t>Überprüfung auf Passwortmanager-Kompatibilität</w:t>
      </w:r>
    </w:p>
    <w:p w14:paraId="0AACF600" w14:textId="7900F30F" w:rsidR="000E7A20" w:rsidRDefault="000A04D9" w:rsidP="00555C1F">
      <w:pPr>
        <w:pStyle w:val="berschrift5"/>
      </w:pPr>
      <w:r>
        <w:t>Abgrenzung</w:t>
      </w:r>
    </w:p>
    <w:p w14:paraId="6D017AC7" w14:textId="77777777" w:rsidR="000E7A20" w:rsidRDefault="000E7A20" w:rsidP="00555C1F">
      <w:pPr>
        <w:pStyle w:val="StandardWeb"/>
      </w:pPr>
      <w:r>
        <w:t>Verstärkt die Anforderungen aus 3.3.8 (Zugänglichkeit authentifizierter Sitzungen) durch den Ausschluss jeglicher Ausnahmen.</w:t>
      </w:r>
    </w:p>
    <w:p w14:paraId="6CD00E64" w14:textId="7375E98D" w:rsidR="000E7A20" w:rsidRDefault="0070771C" w:rsidP="00BC07F0">
      <w:pPr>
        <w:pStyle w:val="berschrift5"/>
      </w:pPr>
      <w:r>
        <w:t>Verwandte Standards</w:t>
      </w:r>
    </w:p>
    <w:p w14:paraId="04C4F3F7" w14:textId="77777777" w:rsidR="000E7A20" w:rsidRDefault="000E7A20" w:rsidP="000E7A20">
      <w:pPr>
        <w:pStyle w:val="StandardWeb"/>
        <w:numPr>
          <w:ilvl w:val="0"/>
          <w:numId w:val="362"/>
        </w:numPr>
      </w:pPr>
      <w:r>
        <w:t>EN 301 549: 9.3.3.9</w:t>
      </w:r>
    </w:p>
    <w:p w14:paraId="12CFF1EC" w14:textId="77777777" w:rsidR="000E7A20" w:rsidRDefault="000E7A20" w:rsidP="000E7A20">
      <w:pPr>
        <w:pStyle w:val="StandardWeb"/>
        <w:numPr>
          <w:ilvl w:val="0"/>
          <w:numId w:val="362"/>
        </w:numPr>
      </w:pPr>
      <w:r>
        <w:t>BITV 2.0: § 5.3.9</w:t>
      </w:r>
    </w:p>
    <w:p w14:paraId="4E809E22" w14:textId="77777777" w:rsidR="000E7A20" w:rsidRDefault="000E7A20" w:rsidP="000E7A20">
      <w:pPr>
        <w:pStyle w:val="StandardWeb"/>
        <w:numPr>
          <w:ilvl w:val="0"/>
          <w:numId w:val="362"/>
        </w:numPr>
      </w:pPr>
      <w:r>
        <w:t>eCH-0059: 3.3.9</w:t>
      </w:r>
    </w:p>
    <w:p w14:paraId="7C930978" w14:textId="77777777" w:rsidR="001D0959" w:rsidRDefault="001D0959" w:rsidP="001D0959">
      <w:hyperlink w:anchor="Inhaltsverzeichnis" w:history="1">
        <w:r>
          <w:rPr>
            <w:rStyle w:val="Hyperlink"/>
            <w:rFonts w:eastAsiaTheme="majorEastAsia"/>
          </w:rPr>
          <w:t>Zum Inhalt springen</w:t>
        </w:r>
      </w:hyperlink>
    </w:p>
    <w:p w14:paraId="16F35634" w14:textId="7B7099D5" w:rsidR="00EE6CA6" w:rsidRDefault="005457C6" w:rsidP="00765ABA">
      <w:hyperlink w:anchor="_3.3.9_Barrierefreie_Authentifizieru" w:history="1">
        <w:r>
          <w:rPr>
            <w:rStyle w:val="Hyperlink"/>
          </w:rPr>
          <w:t>Zurück springen</w:t>
        </w:r>
      </w:hyperlink>
    </w:p>
    <w:p w14:paraId="539DA0F8" w14:textId="11D88666" w:rsidR="00765ABA" w:rsidRPr="00EE6CA6" w:rsidRDefault="00EE6CA6" w:rsidP="00765ABA">
      <w:pPr>
        <w:rPr>
          <w:rStyle w:val="Hyperlink"/>
        </w:rPr>
      </w:pPr>
      <w:r>
        <w:fldChar w:fldCharType="begin"/>
      </w:r>
      <w:r>
        <w:instrText>HYPERLINK  \l "_4.1_Richtlinie:_Kompatibel"</w:instrText>
      </w:r>
      <w:r>
        <w:fldChar w:fldCharType="separate"/>
      </w:r>
      <w:r w:rsidR="00CC6145" w:rsidRPr="00EE6CA6">
        <w:rPr>
          <w:rStyle w:val="Hyperlink"/>
        </w:rPr>
        <w:t>Weiter springen</w:t>
      </w:r>
    </w:p>
    <w:bookmarkStart w:id="210" w:name="_4_Prinzip:_Robust"/>
    <w:bookmarkEnd w:id="210"/>
    <w:p w14:paraId="6A96F5BB" w14:textId="0E5F31CF" w:rsidR="0029241C" w:rsidRDefault="00EE6CA6" w:rsidP="00555C1F">
      <w:pPr>
        <w:pStyle w:val="berschrift2"/>
      </w:pPr>
      <w:r>
        <w:rPr>
          <w:b w:val="0"/>
          <w:bCs w:val="0"/>
          <w:sz w:val="24"/>
          <w:szCs w:val="24"/>
        </w:rPr>
        <w:fldChar w:fldCharType="end"/>
      </w:r>
      <w:bookmarkStart w:id="211" w:name="_Toc199794037"/>
      <w:r w:rsidR="0029241C">
        <w:t>4</w:t>
      </w:r>
      <w:r w:rsidR="00474DBD">
        <w:t xml:space="preserve"> Prinzip:</w:t>
      </w:r>
      <w:r w:rsidR="0029241C">
        <w:t xml:space="preserve"> Robust</w:t>
      </w:r>
      <w:bookmarkEnd w:id="211"/>
      <w:r w:rsidR="0029241C">
        <w:t xml:space="preserve"> </w:t>
      </w:r>
    </w:p>
    <w:p w14:paraId="116C721E" w14:textId="77777777" w:rsidR="001E3714" w:rsidRDefault="001E3714" w:rsidP="001E3714">
      <w:pPr>
        <w:pStyle w:val="StandardWeb"/>
      </w:pPr>
      <w:r>
        <w:lastRenderedPageBreak/>
        <w:t>Inhalte müssen robust genug sein, damit sie von einer großen Auswahl an Benutzeragenten einschließlich assistierender Techniken interpretiert werden können.</w:t>
      </w:r>
    </w:p>
    <w:p w14:paraId="3CD16801" w14:textId="77777777" w:rsidR="00F22DD7" w:rsidRDefault="00F22DD7" w:rsidP="00F22DD7">
      <w:hyperlink w:anchor="Inhaltsverzeichnis" w:history="1">
        <w:r>
          <w:rPr>
            <w:rStyle w:val="Hyperlink"/>
            <w:rFonts w:eastAsiaTheme="majorEastAsia"/>
          </w:rPr>
          <w:t>Zum Inhalt springen</w:t>
        </w:r>
      </w:hyperlink>
    </w:p>
    <w:p w14:paraId="7D75AA31" w14:textId="0F207D56" w:rsidR="00EE6CA6" w:rsidRDefault="005457C6" w:rsidP="00765ABA">
      <w:hyperlink w:anchor="_4_Prinzip:_Robust" w:history="1">
        <w:r>
          <w:rPr>
            <w:rStyle w:val="Hyperlink"/>
          </w:rPr>
          <w:t>Zurück springen</w:t>
        </w:r>
      </w:hyperlink>
    </w:p>
    <w:p w14:paraId="690EEF2A" w14:textId="6BB442DB" w:rsidR="00765ABA" w:rsidRPr="00BC1502" w:rsidRDefault="00CC6145" w:rsidP="00765ABA">
      <w:hyperlink w:anchor="_4.1.1_Parsing_(Veraltet" w:history="1">
        <w:r>
          <w:rPr>
            <w:rStyle w:val="Hyperlink"/>
          </w:rPr>
          <w:t>Weiter springen</w:t>
        </w:r>
      </w:hyperlink>
    </w:p>
    <w:p w14:paraId="0AE11B37" w14:textId="4428EA38" w:rsidR="009D78D1" w:rsidRPr="00252282" w:rsidRDefault="009D78D1" w:rsidP="00555C1F">
      <w:pPr>
        <w:pStyle w:val="berschrift3"/>
      </w:pPr>
      <w:bookmarkStart w:id="212" w:name="_4.1_Richtlinie:_Kompatibel"/>
      <w:bookmarkStart w:id="213" w:name="_Toc199794038"/>
      <w:bookmarkEnd w:id="212"/>
      <w:r w:rsidRPr="00252282">
        <w:t>4.1 Richtlinie</w:t>
      </w:r>
      <w:r w:rsidR="00AC1358">
        <w:t>:</w:t>
      </w:r>
      <w:r w:rsidRPr="00252282">
        <w:t xml:space="preserve"> </w:t>
      </w:r>
      <w:r w:rsidR="00C00B9B" w:rsidRPr="00252282">
        <w:t>Kompatibel</w:t>
      </w:r>
      <w:bookmarkEnd w:id="213"/>
    </w:p>
    <w:p w14:paraId="46F866D4" w14:textId="77777777" w:rsidR="00C00B9B" w:rsidRDefault="00C00B9B" w:rsidP="001D0959">
      <w:r w:rsidRPr="00252282">
        <w:t>Maximieren Sie die Kompatibilität mit aktuellen und zukünftigen Benutzeragenten, einschließlich assistierender Techniken.</w:t>
      </w:r>
    </w:p>
    <w:p w14:paraId="41E9D844" w14:textId="7739D6B2" w:rsidR="00252282" w:rsidRPr="00252282" w:rsidRDefault="00252282" w:rsidP="001D0959">
      <w:hyperlink r:id="rId110" w:anchor="compatible" w:history="1">
        <w:r w:rsidRPr="00252282">
          <w:rPr>
            <w:rStyle w:val="Hyperlink"/>
          </w:rPr>
          <w:t>Öffnen Richtlinie 4.1: Kompatibel</w:t>
        </w:r>
      </w:hyperlink>
    </w:p>
    <w:p w14:paraId="2080FDFB" w14:textId="60338492" w:rsidR="001D0959" w:rsidRDefault="001D0959" w:rsidP="001D0959">
      <w:hyperlink w:anchor="Inhaltsverzeichnis" w:history="1">
        <w:r>
          <w:rPr>
            <w:rStyle w:val="Hyperlink"/>
            <w:rFonts w:eastAsiaTheme="majorEastAsia"/>
          </w:rPr>
          <w:t>Zum Inhalt springen</w:t>
        </w:r>
      </w:hyperlink>
    </w:p>
    <w:p w14:paraId="571480A4" w14:textId="11BBC654" w:rsidR="00EE6CA6" w:rsidRDefault="005457C6" w:rsidP="002F2917">
      <w:hyperlink w:anchor="_4.1_Richtlinie:_Kompatibel" w:history="1">
        <w:r>
          <w:rPr>
            <w:rStyle w:val="Hyperlink"/>
          </w:rPr>
          <w:t>Zurück springen</w:t>
        </w:r>
      </w:hyperlink>
      <w:bookmarkStart w:id="214" w:name="_4.1.1_Parsing_(Veraltet"/>
      <w:bookmarkEnd w:id="214"/>
    </w:p>
    <w:p w14:paraId="5BEE793D" w14:textId="562EA8F4" w:rsidR="002F2917" w:rsidRPr="00BC1502" w:rsidRDefault="00CC6145" w:rsidP="002F2917">
      <w:hyperlink w:anchor="_4.1.2_Name,_Rolle," w:history="1">
        <w:r>
          <w:rPr>
            <w:rStyle w:val="Hyperlink"/>
          </w:rPr>
          <w:t>Weiter springen</w:t>
        </w:r>
      </w:hyperlink>
    </w:p>
    <w:p w14:paraId="6A26F6A6" w14:textId="08ABEDB5" w:rsidR="00240214" w:rsidRDefault="00240214" w:rsidP="00555C1F">
      <w:pPr>
        <w:pStyle w:val="berschrift4"/>
      </w:pPr>
      <w:bookmarkStart w:id="215" w:name="_Toc199794039"/>
      <w:r>
        <w:t xml:space="preserve">4.1.1 </w:t>
      </w:r>
      <w:proofErr w:type="spellStart"/>
      <w:proofErr w:type="gramStart"/>
      <w:r>
        <w:t>Parsing</w:t>
      </w:r>
      <w:proofErr w:type="spellEnd"/>
      <w:r w:rsidR="00A73652">
        <w:t xml:space="preserve"> </w:t>
      </w:r>
      <w:r w:rsidR="009D6922">
        <w:t xml:space="preserve"> –</w:t>
      </w:r>
      <w:proofErr w:type="gramEnd"/>
      <w:r w:rsidR="009D6922">
        <w:t xml:space="preserve"> A</w:t>
      </w:r>
      <w:r w:rsidR="009D6922" w:rsidRPr="00A73652">
        <w:t xml:space="preserve"> </w:t>
      </w:r>
      <w:r w:rsidR="00A73652" w:rsidRPr="0008338D">
        <w:rPr>
          <w:b w:val="0"/>
          <w:bCs w:val="0"/>
        </w:rPr>
        <w:t>(</w:t>
      </w:r>
      <w:r w:rsidR="00AF2D00" w:rsidRPr="0008338D">
        <w:rPr>
          <w:b w:val="0"/>
          <w:bCs w:val="0"/>
        </w:rPr>
        <w:t>Veraltet und entfernt</w:t>
      </w:r>
      <w:r w:rsidR="00A73652" w:rsidRPr="0008338D">
        <w:rPr>
          <w:b w:val="0"/>
          <w:bCs w:val="0"/>
        </w:rPr>
        <w:t>)</w:t>
      </w:r>
      <w:bookmarkEnd w:id="215"/>
    </w:p>
    <w:p w14:paraId="47140218" w14:textId="77777777" w:rsidR="00CB6EC2" w:rsidRPr="00583E1D" w:rsidRDefault="00CB6EC2" w:rsidP="00555C1F">
      <w:pPr>
        <w:rPr>
          <w:highlight w:val="yellow"/>
        </w:rPr>
      </w:pPr>
      <w:r w:rsidRPr="00583E1D">
        <w:rPr>
          <w:highlight w:val="yellow"/>
        </w:rPr>
        <w:t>Note</w:t>
      </w:r>
    </w:p>
    <w:p w14:paraId="6F4ACDCA" w14:textId="65A130C0" w:rsidR="009F108F" w:rsidRPr="009F108F" w:rsidRDefault="00CB6EC2" w:rsidP="00555C1F">
      <w:r w:rsidRPr="00583E1D">
        <w:rPr>
          <w:highlight w:val="yellow"/>
        </w:rPr>
        <w:t xml:space="preserve">This </w:t>
      </w:r>
      <w:proofErr w:type="spellStart"/>
      <w:r w:rsidRPr="00583E1D">
        <w:rPr>
          <w:highlight w:val="yellow"/>
        </w:rPr>
        <w:t>criterion</w:t>
      </w:r>
      <w:proofErr w:type="spellEnd"/>
      <w:r w:rsidRPr="00583E1D">
        <w:rPr>
          <w:highlight w:val="yellow"/>
        </w:rPr>
        <w:t xml:space="preserve"> was </w:t>
      </w:r>
      <w:proofErr w:type="spellStart"/>
      <w:r w:rsidRPr="00583E1D">
        <w:rPr>
          <w:highlight w:val="yellow"/>
        </w:rPr>
        <w:t>originally</w:t>
      </w:r>
      <w:proofErr w:type="spellEnd"/>
      <w:r w:rsidRPr="00583E1D">
        <w:rPr>
          <w:highlight w:val="yellow"/>
        </w:rPr>
        <w:t xml:space="preserve"> </w:t>
      </w:r>
      <w:proofErr w:type="spellStart"/>
      <w:r w:rsidRPr="00583E1D">
        <w:rPr>
          <w:highlight w:val="yellow"/>
        </w:rPr>
        <w:t>adopted</w:t>
      </w:r>
      <w:proofErr w:type="spellEnd"/>
      <w:r w:rsidRPr="00583E1D">
        <w:rPr>
          <w:highlight w:val="yellow"/>
        </w:rPr>
        <w:t xml:space="preserve"> </w:t>
      </w:r>
      <w:proofErr w:type="spellStart"/>
      <w:r w:rsidRPr="00583E1D">
        <w:rPr>
          <w:highlight w:val="yellow"/>
        </w:rPr>
        <w:t>to</w:t>
      </w:r>
      <w:proofErr w:type="spellEnd"/>
      <w:r w:rsidRPr="00583E1D">
        <w:rPr>
          <w:highlight w:val="yellow"/>
        </w:rPr>
        <w:t xml:space="preserve"> </w:t>
      </w:r>
      <w:proofErr w:type="spellStart"/>
      <w:r w:rsidRPr="00583E1D">
        <w:rPr>
          <w:highlight w:val="yellow"/>
        </w:rPr>
        <w:t>address</w:t>
      </w:r>
      <w:proofErr w:type="spellEnd"/>
      <w:r w:rsidRPr="00583E1D">
        <w:rPr>
          <w:highlight w:val="yellow"/>
        </w:rPr>
        <w:t xml:space="preserve"> </w:t>
      </w:r>
      <w:proofErr w:type="spellStart"/>
      <w:r w:rsidRPr="00583E1D">
        <w:rPr>
          <w:highlight w:val="yellow"/>
        </w:rPr>
        <w:t>problems</w:t>
      </w:r>
      <w:proofErr w:type="spellEnd"/>
      <w:r w:rsidRPr="00583E1D">
        <w:rPr>
          <w:highlight w:val="yellow"/>
        </w:rPr>
        <w:t xml:space="preserve"> </w:t>
      </w:r>
      <w:proofErr w:type="spellStart"/>
      <w:r w:rsidRPr="00583E1D">
        <w:rPr>
          <w:highlight w:val="yellow"/>
        </w:rPr>
        <w:t>that</w:t>
      </w:r>
      <w:proofErr w:type="spellEnd"/>
      <w:r w:rsidRPr="00583E1D">
        <w:rPr>
          <w:highlight w:val="yellow"/>
        </w:rPr>
        <w:t xml:space="preserve"> </w:t>
      </w:r>
      <w:proofErr w:type="spellStart"/>
      <w:r w:rsidRPr="00583E1D">
        <w:rPr>
          <w:highlight w:val="yellow"/>
        </w:rPr>
        <w:t>assistive</w:t>
      </w:r>
      <w:proofErr w:type="spellEnd"/>
      <w:r w:rsidRPr="00583E1D">
        <w:rPr>
          <w:highlight w:val="yellow"/>
        </w:rPr>
        <w:t xml:space="preserve"> </w:t>
      </w:r>
      <w:proofErr w:type="spellStart"/>
      <w:r w:rsidRPr="00583E1D">
        <w:rPr>
          <w:highlight w:val="yellow"/>
        </w:rPr>
        <w:t>technology</w:t>
      </w:r>
      <w:proofErr w:type="spellEnd"/>
      <w:r w:rsidRPr="00583E1D">
        <w:rPr>
          <w:highlight w:val="yellow"/>
        </w:rPr>
        <w:t xml:space="preserve"> </w:t>
      </w:r>
      <w:proofErr w:type="spellStart"/>
      <w:r w:rsidRPr="00583E1D">
        <w:rPr>
          <w:highlight w:val="yellow"/>
        </w:rPr>
        <w:t>had</w:t>
      </w:r>
      <w:proofErr w:type="spellEnd"/>
      <w:r w:rsidRPr="00583E1D">
        <w:rPr>
          <w:highlight w:val="yellow"/>
        </w:rPr>
        <w:t xml:space="preserve"> </w:t>
      </w:r>
      <w:proofErr w:type="spellStart"/>
      <w:r w:rsidRPr="00583E1D">
        <w:rPr>
          <w:highlight w:val="yellow"/>
        </w:rPr>
        <w:t>directly</w:t>
      </w:r>
      <w:proofErr w:type="spellEnd"/>
      <w:r w:rsidRPr="00583E1D">
        <w:rPr>
          <w:highlight w:val="yellow"/>
        </w:rPr>
        <w:t xml:space="preserve"> </w:t>
      </w:r>
      <w:proofErr w:type="spellStart"/>
      <w:r w:rsidRPr="00583E1D">
        <w:rPr>
          <w:highlight w:val="yellow"/>
        </w:rPr>
        <w:t>parsing</w:t>
      </w:r>
      <w:proofErr w:type="spellEnd"/>
      <w:r w:rsidRPr="00583E1D">
        <w:rPr>
          <w:highlight w:val="yellow"/>
        </w:rPr>
        <w:t xml:space="preserve"> HTML. </w:t>
      </w:r>
      <w:proofErr w:type="spellStart"/>
      <w:r w:rsidRPr="00583E1D">
        <w:rPr>
          <w:highlight w:val="yellow"/>
        </w:rPr>
        <w:t>Assistive</w:t>
      </w:r>
      <w:proofErr w:type="spellEnd"/>
      <w:r w:rsidRPr="00583E1D">
        <w:rPr>
          <w:highlight w:val="yellow"/>
        </w:rPr>
        <w:t xml:space="preserve"> </w:t>
      </w:r>
      <w:proofErr w:type="spellStart"/>
      <w:r w:rsidRPr="00583E1D">
        <w:rPr>
          <w:highlight w:val="yellow"/>
        </w:rPr>
        <w:t>technology</w:t>
      </w:r>
      <w:proofErr w:type="spellEnd"/>
      <w:r w:rsidRPr="00583E1D">
        <w:rPr>
          <w:highlight w:val="yellow"/>
        </w:rPr>
        <w:t xml:space="preserve"> </w:t>
      </w:r>
      <w:proofErr w:type="spellStart"/>
      <w:r w:rsidRPr="00583E1D">
        <w:rPr>
          <w:highlight w:val="yellow"/>
        </w:rPr>
        <w:t>no</w:t>
      </w:r>
      <w:proofErr w:type="spellEnd"/>
      <w:r w:rsidRPr="00583E1D">
        <w:rPr>
          <w:highlight w:val="yellow"/>
        </w:rPr>
        <w:t xml:space="preserve"> </w:t>
      </w:r>
      <w:proofErr w:type="spellStart"/>
      <w:r w:rsidRPr="00583E1D">
        <w:rPr>
          <w:highlight w:val="yellow"/>
        </w:rPr>
        <w:t>longer</w:t>
      </w:r>
      <w:proofErr w:type="spellEnd"/>
      <w:r w:rsidRPr="00583E1D">
        <w:rPr>
          <w:highlight w:val="yellow"/>
        </w:rPr>
        <w:t xml:space="preserve"> </w:t>
      </w:r>
      <w:proofErr w:type="spellStart"/>
      <w:r w:rsidRPr="00583E1D">
        <w:rPr>
          <w:highlight w:val="yellow"/>
        </w:rPr>
        <w:t>has</w:t>
      </w:r>
      <w:proofErr w:type="spellEnd"/>
      <w:r w:rsidRPr="00583E1D">
        <w:rPr>
          <w:highlight w:val="yellow"/>
        </w:rPr>
        <w:t xml:space="preserve"> </w:t>
      </w:r>
      <w:proofErr w:type="spellStart"/>
      <w:r w:rsidRPr="00583E1D">
        <w:rPr>
          <w:highlight w:val="yellow"/>
        </w:rPr>
        <w:t>any</w:t>
      </w:r>
      <w:proofErr w:type="spellEnd"/>
      <w:r w:rsidRPr="00583E1D">
        <w:rPr>
          <w:highlight w:val="yellow"/>
        </w:rPr>
        <w:t xml:space="preserve"> </w:t>
      </w:r>
      <w:proofErr w:type="spellStart"/>
      <w:r w:rsidRPr="00583E1D">
        <w:rPr>
          <w:highlight w:val="yellow"/>
        </w:rPr>
        <w:t>need</w:t>
      </w:r>
      <w:proofErr w:type="spellEnd"/>
      <w:r w:rsidRPr="00583E1D">
        <w:rPr>
          <w:highlight w:val="yellow"/>
        </w:rPr>
        <w:t xml:space="preserve"> </w:t>
      </w:r>
      <w:proofErr w:type="spellStart"/>
      <w:r w:rsidRPr="00583E1D">
        <w:rPr>
          <w:highlight w:val="yellow"/>
        </w:rPr>
        <w:t>to</w:t>
      </w:r>
      <w:proofErr w:type="spellEnd"/>
      <w:r w:rsidRPr="00583E1D">
        <w:rPr>
          <w:highlight w:val="yellow"/>
        </w:rPr>
        <w:t xml:space="preserve"> </w:t>
      </w:r>
      <w:proofErr w:type="spellStart"/>
      <w:r w:rsidRPr="00583E1D">
        <w:rPr>
          <w:highlight w:val="yellow"/>
        </w:rPr>
        <w:t>directly</w:t>
      </w:r>
      <w:proofErr w:type="spellEnd"/>
      <w:r w:rsidRPr="00583E1D">
        <w:rPr>
          <w:highlight w:val="yellow"/>
        </w:rPr>
        <w:t xml:space="preserve"> parse HTML. </w:t>
      </w:r>
      <w:proofErr w:type="spellStart"/>
      <w:r w:rsidRPr="00583E1D">
        <w:rPr>
          <w:highlight w:val="yellow"/>
        </w:rPr>
        <w:t>Consequently</w:t>
      </w:r>
      <w:proofErr w:type="spellEnd"/>
      <w:r w:rsidRPr="00583E1D">
        <w:rPr>
          <w:highlight w:val="yellow"/>
        </w:rPr>
        <w:t xml:space="preserve">, </w:t>
      </w:r>
      <w:proofErr w:type="spellStart"/>
      <w:r w:rsidRPr="00583E1D">
        <w:rPr>
          <w:highlight w:val="yellow"/>
        </w:rPr>
        <w:t>these</w:t>
      </w:r>
      <w:proofErr w:type="spellEnd"/>
      <w:r w:rsidRPr="00583E1D">
        <w:rPr>
          <w:highlight w:val="yellow"/>
        </w:rPr>
        <w:t xml:space="preserve"> </w:t>
      </w:r>
      <w:proofErr w:type="spellStart"/>
      <w:r w:rsidRPr="00583E1D">
        <w:rPr>
          <w:highlight w:val="yellow"/>
        </w:rPr>
        <w:t>problems</w:t>
      </w:r>
      <w:proofErr w:type="spellEnd"/>
      <w:r w:rsidRPr="00583E1D">
        <w:rPr>
          <w:highlight w:val="yellow"/>
        </w:rPr>
        <w:t xml:space="preserve"> </w:t>
      </w:r>
      <w:proofErr w:type="spellStart"/>
      <w:r w:rsidRPr="00583E1D">
        <w:rPr>
          <w:highlight w:val="yellow"/>
        </w:rPr>
        <w:t>either</w:t>
      </w:r>
      <w:proofErr w:type="spellEnd"/>
      <w:r w:rsidRPr="00583E1D">
        <w:rPr>
          <w:highlight w:val="yellow"/>
        </w:rPr>
        <w:t xml:space="preserve"> </w:t>
      </w:r>
      <w:proofErr w:type="spellStart"/>
      <w:r w:rsidRPr="00583E1D">
        <w:rPr>
          <w:highlight w:val="yellow"/>
        </w:rPr>
        <w:t>no</w:t>
      </w:r>
      <w:proofErr w:type="spellEnd"/>
      <w:r w:rsidRPr="00583E1D">
        <w:rPr>
          <w:highlight w:val="yellow"/>
        </w:rPr>
        <w:t xml:space="preserve"> </w:t>
      </w:r>
      <w:proofErr w:type="spellStart"/>
      <w:r w:rsidRPr="00583E1D">
        <w:rPr>
          <w:highlight w:val="yellow"/>
        </w:rPr>
        <w:t>longer</w:t>
      </w:r>
      <w:proofErr w:type="spellEnd"/>
      <w:r w:rsidRPr="00583E1D">
        <w:rPr>
          <w:highlight w:val="yellow"/>
        </w:rPr>
        <w:t xml:space="preserve"> </w:t>
      </w:r>
      <w:proofErr w:type="spellStart"/>
      <w:r w:rsidRPr="00583E1D">
        <w:rPr>
          <w:highlight w:val="yellow"/>
        </w:rPr>
        <w:t>exist</w:t>
      </w:r>
      <w:proofErr w:type="spellEnd"/>
      <w:r w:rsidRPr="00583E1D">
        <w:rPr>
          <w:highlight w:val="yellow"/>
        </w:rPr>
        <w:t xml:space="preserve"> </w:t>
      </w:r>
      <w:proofErr w:type="spellStart"/>
      <w:r w:rsidRPr="00583E1D">
        <w:rPr>
          <w:highlight w:val="yellow"/>
        </w:rPr>
        <w:t>or</w:t>
      </w:r>
      <w:proofErr w:type="spellEnd"/>
      <w:r w:rsidRPr="00583E1D">
        <w:rPr>
          <w:highlight w:val="yellow"/>
        </w:rPr>
        <w:t xml:space="preserve"> </w:t>
      </w:r>
      <w:proofErr w:type="spellStart"/>
      <w:r w:rsidRPr="00583E1D">
        <w:rPr>
          <w:highlight w:val="yellow"/>
        </w:rPr>
        <w:t>are</w:t>
      </w:r>
      <w:proofErr w:type="spellEnd"/>
      <w:r w:rsidRPr="00583E1D">
        <w:rPr>
          <w:highlight w:val="yellow"/>
        </w:rPr>
        <w:t xml:space="preserve"> </w:t>
      </w:r>
      <w:proofErr w:type="spellStart"/>
      <w:r w:rsidRPr="00583E1D">
        <w:rPr>
          <w:highlight w:val="yellow"/>
        </w:rPr>
        <w:t>addressed</w:t>
      </w:r>
      <w:proofErr w:type="spellEnd"/>
      <w:r w:rsidRPr="00583E1D">
        <w:rPr>
          <w:highlight w:val="yellow"/>
        </w:rPr>
        <w:t xml:space="preserve"> </w:t>
      </w:r>
      <w:proofErr w:type="spellStart"/>
      <w:r w:rsidRPr="00583E1D">
        <w:rPr>
          <w:highlight w:val="yellow"/>
        </w:rPr>
        <w:t>by</w:t>
      </w:r>
      <w:proofErr w:type="spellEnd"/>
      <w:r w:rsidRPr="00583E1D">
        <w:rPr>
          <w:highlight w:val="yellow"/>
        </w:rPr>
        <w:t xml:space="preserve"> </w:t>
      </w:r>
      <w:proofErr w:type="spellStart"/>
      <w:r w:rsidRPr="00583E1D">
        <w:rPr>
          <w:highlight w:val="yellow"/>
        </w:rPr>
        <w:t>other</w:t>
      </w:r>
      <w:proofErr w:type="spellEnd"/>
      <w:r w:rsidRPr="00583E1D">
        <w:rPr>
          <w:highlight w:val="yellow"/>
        </w:rPr>
        <w:t xml:space="preserve"> </w:t>
      </w:r>
      <w:proofErr w:type="spellStart"/>
      <w:r w:rsidRPr="00583E1D">
        <w:rPr>
          <w:highlight w:val="yellow"/>
        </w:rPr>
        <w:t>criteria</w:t>
      </w:r>
      <w:proofErr w:type="spellEnd"/>
      <w:r w:rsidRPr="00583E1D">
        <w:rPr>
          <w:highlight w:val="yellow"/>
        </w:rPr>
        <w:t xml:space="preserve">. This </w:t>
      </w:r>
      <w:proofErr w:type="spellStart"/>
      <w:r w:rsidRPr="00583E1D">
        <w:rPr>
          <w:highlight w:val="yellow"/>
        </w:rPr>
        <w:t>criterion</w:t>
      </w:r>
      <w:proofErr w:type="spellEnd"/>
      <w:r w:rsidRPr="00583E1D">
        <w:rPr>
          <w:highlight w:val="yellow"/>
        </w:rPr>
        <w:t xml:space="preserve"> </w:t>
      </w:r>
      <w:proofErr w:type="spellStart"/>
      <w:r w:rsidRPr="00583E1D">
        <w:rPr>
          <w:highlight w:val="yellow"/>
        </w:rPr>
        <w:t>no</w:t>
      </w:r>
      <w:proofErr w:type="spellEnd"/>
      <w:r w:rsidRPr="00583E1D">
        <w:rPr>
          <w:highlight w:val="yellow"/>
        </w:rPr>
        <w:t xml:space="preserve"> </w:t>
      </w:r>
      <w:proofErr w:type="spellStart"/>
      <w:r w:rsidRPr="00583E1D">
        <w:rPr>
          <w:highlight w:val="yellow"/>
        </w:rPr>
        <w:t>longer</w:t>
      </w:r>
      <w:proofErr w:type="spellEnd"/>
      <w:r w:rsidRPr="00583E1D">
        <w:rPr>
          <w:highlight w:val="yellow"/>
        </w:rPr>
        <w:t xml:space="preserve"> </w:t>
      </w:r>
      <w:proofErr w:type="spellStart"/>
      <w:r w:rsidRPr="00583E1D">
        <w:rPr>
          <w:highlight w:val="yellow"/>
        </w:rPr>
        <w:t>has</w:t>
      </w:r>
      <w:proofErr w:type="spellEnd"/>
      <w:r w:rsidRPr="00583E1D">
        <w:rPr>
          <w:highlight w:val="yellow"/>
        </w:rPr>
        <w:t xml:space="preserve"> </w:t>
      </w:r>
      <w:proofErr w:type="spellStart"/>
      <w:r w:rsidRPr="00583E1D">
        <w:rPr>
          <w:highlight w:val="yellow"/>
        </w:rPr>
        <w:t>utility</w:t>
      </w:r>
      <w:proofErr w:type="spellEnd"/>
      <w:r w:rsidRPr="00583E1D">
        <w:rPr>
          <w:highlight w:val="yellow"/>
        </w:rPr>
        <w:t xml:space="preserve"> and </w:t>
      </w:r>
      <w:proofErr w:type="spellStart"/>
      <w:r w:rsidRPr="00583E1D">
        <w:rPr>
          <w:highlight w:val="yellow"/>
        </w:rPr>
        <w:t>is</w:t>
      </w:r>
      <w:proofErr w:type="spellEnd"/>
      <w:r w:rsidRPr="00583E1D">
        <w:rPr>
          <w:highlight w:val="yellow"/>
        </w:rPr>
        <w:t xml:space="preserve"> </w:t>
      </w:r>
      <w:proofErr w:type="spellStart"/>
      <w:r w:rsidRPr="00583E1D">
        <w:rPr>
          <w:highlight w:val="yellow"/>
        </w:rPr>
        <w:t>removed</w:t>
      </w:r>
      <w:proofErr w:type="spellEnd"/>
      <w:r w:rsidRPr="00583E1D">
        <w:rPr>
          <w:highlight w:val="yellow"/>
        </w:rPr>
        <w:t>.</w:t>
      </w:r>
    </w:p>
    <w:p w14:paraId="08262FB8" w14:textId="14491CA4" w:rsidR="008019AD" w:rsidRPr="00165C63" w:rsidRDefault="008019AD" w:rsidP="008019AD">
      <w:hyperlink w:anchor="_4_Prinzip:_Robust" w:history="1">
        <w:r w:rsidRPr="008019AD">
          <w:rPr>
            <w:rStyle w:val="Hyperlink"/>
          </w:rPr>
          <w:t>Prinzip 4: Robust</w:t>
        </w:r>
      </w:hyperlink>
    </w:p>
    <w:p w14:paraId="3C0161B6" w14:textId="100F2E80" w:rsidR="008019AD" w:rsidRPr="00165C63" w:rsidRDefault="008019AD" w:rsidP="008019AD">
      <w:hyperlink w:anchor="_4.1_Richtlinie:_Kompatibel" w:history="1">
        <w:r w:rsidRPr="008019AD">
          <w:rPr>
            <w:rStyle w:val="Hyperlink"/>
          </w:rPr>
          <w:t>Richtlinie 4.1: Kompatibel</w:t>
        </w:r>
      </w:hyperlink>
    </w:p>
    <w:p w14:paraId="7338C53C" w14:textId="255EB5F0" w:rsidR="00240214" w:rsidRDefault="00240214" w:rsidP="00C031F0">
      <w:pPr>
        <w:pStyle w:val="berschrift5"/>
      </w:pPr>
      <w:r>
        <w:t>Standard</w:t>
      </w:r>
    </w:p>
    <w:p w14:paraId="63F37FC9" w14:textId="1B719FB1" w:rsidR="00240214" w:rsidRDefault="00240214" w:rsidP="00555C1F">
      <w:pPr>
        <w:pStyle w:val="StandardWeb"/>
      </w:pPr>
      <w:r>
        <w:t>WCAG 2.</w:t>
      </w:r>
      <w:r w:rsidR="00D95C25">
        <w:t>1</w:t>
      </w:r>
    </w:p>
    <w:p w14:paraId="0F7A3EEE" w14:textId="77777777" w:rsidR="00240214" w:rsidRDefault="00240214" w:rsidP="00C031F0">
      <w:pPr>
        <w:pStyle w:val="berschrift5"/>
      </w:pPr>
      <w:proofErr w:type="gramStart"/>
      <w:r>
        <w:t>WCAG Nummer</w:t>
      </w:r>
      <w:proofErr w:type="gramEnd"/>
    </w:p>
    <w:p w14:paraId="5FCCDC11" w14:textId="77777777" w:rsidR="00240214" w:rsidRDefault="00240214" w:rsidP="00555C1F">
      <w:pPr>
        <w:pStyle w:val="StandardWeb"/>
      </w:pPr>
      <w:r>
        <w:t>4.1.1</w:t>
      </w:r>
    </w:p>
    <w:p w14:paraId="51236D70" w14:textId="77777777" w:rsidR="00240214" w:rsidRDefault="00240214" w:rsidP="00C031F0">
      <w:pPr>
        <w:pStyle w:val="berschrift5"/>
      </w:pPr>
      <w:proofErr w:type="gramStart"/>
      <w:r>
        <w:t>WCAG Link</w:t>
      </w:r>
      <w:proofErr w:type="gramEnd"/>
    </w:p>
    <w:p w14:paraId="572A45CA" w14:textId="77777777" w:rsidR="00240214" w:rsidRDefault="00240214" w:rsidP="00555C1F">
      <w:pPr>
        <w:pStyle w:val="StandardWeb"/>
      </w:pPr>
      <w:hyperlink r:id="rId111" w:anchor="parsing" w:history="1">
        <w:r>
          <w:rPr>
            <w:rStyle w:val="Hyperlink"/>
            <w:rFonts w:eastAsiaTheme="majorEastAsia"/>
          </w:rPr>
          <w:t>https://www.w3.org/TR/WCAG22/#parsing</w:t>
        </w:r>
      </w:hyperlink>
    </w:p>
    <w:p w14:paraId="0BC44A00" w14:textId="77777777" w:rsidR="00240214" w:rsidRDefault="00240214" w:rsidP="00C031F0">
      <w:pPr>
        <w:pStyle w:val="berschrift5"/>
      </w:pPr>
      <w:r>
        <w:lastRenderedPageBreak/>
        <w:t>Konformitätsstufe</w:t>
      </w:r>
    </w:p>
    <w:p w14:paraId="04579FE5" w14:textId="77777777" w:rsidR="00240214" w:rsidRDefault="00240214" w:rsidP="00555C1F">
      <w:pPr>
        <w:pStyle w:val="StandardWeb"/>
      </w:pPr>
      <w:r>
        <w:t>A</w:t>
      </w:r>
    </w:p>
    <w:p w14:paraId="309DC904" w14:textId="77777777" w:rsidR="00240214" w:rsidRDefault="00240214" w:rsidP="00C031F0">
      <w:pPr>
        <w:pStyle w:val="berschrift5"/>
      </w:pPr>
      <w:r>
        <w:t>Quick Kriterium</w:t>
      </w:r>
    </w:p>
    <w:p w14:paraId="30357A77" w14:textId="77777777" w:rsidR="00240214" w:rsidRDefault="00240214" w:rsidP="00555C1F">
      <w:pPr>
        <w:pStyle w:val="StandardWeb"/>
      </w:pPr>
      <w:r>
        <w:t>Der Quellcode muss gültig sein: Elemente sind korrekt verschachtelt, schließen ordnungsgemäß und enthalten keine doppelten Attribute.</w:t>
      </w:r>
    </w:p>
    <w:p w14:paraId="0EA8032C" w14:textId="77777777" w:rsidR="00240214" w:rsidRDefault="00240214" w:rsidP="00C031F0">
      <w:pPr>
        <w:pStyle w:val="berschrift5"/>
      </w:pPr>
      <w:r>
        <w:t>Quick Fail</w:t>
      </w:r>
    </w:p>
    <w:p w14:paraId="5E8E5D97" w14:textId="77777777" w:rsidR="00240214" w:rsidRDefault="00240214" w:rsidP="00555C1F">
      <w:pPr>
        <w:pStyle w:val="StandardWeb"/>
        <w:numPr>
          <w:ilvl w:val="0"/>
          <w:numId w:val="363"/>
        </w:numPr>
      </w:pPr>
      <w:r>
        <w:t>Ungeschlossene HTML-Tags</w:t>
      </w:r>
    </w:p>
    <w:p w14:paraId="16A942F3" w14:textId="77777777" w:rsidR="00240214" w:rsidRDefault="00240214" w:rsidP="00555C1F">
      <w:pPr>
        <w:pStyle w:val="StandardWeb"/>
        <w:numPr>
          <w:ilvl w:val="0"/>
          <w:numId w:val="363"/>
        </w:numPr>
      </w:pPr>
      <w:r>
        <w:t xml:space="preserve">Verschachtelte Elemente in falscher Reihenfolge (z. B. ein außerhalb </w:t>
      </w:r>
      <w:proofErr w:type="gramStart"/>
      <w:r>
        <w:t>eines )</w:t>
      </w:r>
      <w:proofErr w:type="gramEnd"/>
    </w:p>
    <w:p w14:paraId="767A16A0" w14:textId="77777777" w:rsidR="00240214" w:rsidRDefault="00240214" w:rsidP="00555C1F">
      <w:pPr>
        <w:pStyle w:val="StandardWeb"/>
        <w:numPr>
          <w:ilvl w:val="0"/>
          <w:numId w:val="363"/>
        </w:numPr>
      </w:pPr>
      <w:r>
        <w:t>Doppelte IDs oder Attribute</w:t>
      </w:r>
    </w:p>
    <w:p w14:paraId="44C2FABA" w14:textId="77777777" w:rsidR="00240214" w:rsidRDefault="00240214" w:rsidP="00C031F0">
      <w:pPr>
        <w:pStyle w:val="berschrift5"/>
      </w:pPr>
      <w:r>
        <w:t>Quick Fix</w:t>
      </w:r>
    </w:p>
    <w:p w14:paraId="07197C21" w14:textId="77777777" w:rsidR="00240214" w:rsidRDefault="00240214" w:rsidP="00555C1F">
      <w:pPr>
        <w:pStyle w:val="StandardWeb"/>
        <w:numPr>
          <w:ilvl w:val="0"/>
          <w:numId w:val="364"/>
        </w:numPr>
      </w:pPr>
      <w:r>
        <w:t xml:space="preserve">Verwende einen </w:t>
      </w:r>
      <w:proofErr w:type="spellStart"/>
      <w:r>
        <w:t>Validator</w:t>
      </w:r>
      <w:proofErr w:type="spellEnd"/>
      <w:r>
        <w:t xml:space="preserve"> zur Prüfung des Codes (z. B. W3C Markup Validation Service)</w:t>
      </w:r>
    </w:p>
    <w:p w14:paraId="77BBA732" w14:textId="77777777" w:rsidR="00240214" w:rsidRDefault="00240214" w:rsidP="00555C1F">
      <w:pPr>
        <w:pStyle w:val="StandardWeb"/>
        <w:numPr>
          <w:ilvl w:val="0"/>
          <w:numId w:val="364"/>
        </w:numPr>
      </w:pPr>
      <w:r>
        <w:t>Schließe alle geöffneten Tags korrekt</w:t>
      </w:r>
    </w:p>
    <w:p w14:paraId="750A259E" w14:textId="77777777" w:rsidR="00240214" w:rsidRDefault="00240214" w:rsidP="00555C1F">
      <w:pPr>
        <w:pStyle w:val="StandardWeb"/>
        <w:numPr>
          <w:ilvl w:val="0"/>
          <w:numId w:val="364"/>
        </w:numPr>
      </w:pPr>
      <w:r>
        <w:t>Vermeide doppelte Attributnamen und IDs</w:t>
      </w:r>
    </w:p>
    <w:p w14:paraId="2152135D" w14:textId="77777777" w:rsidR="00240214" w:rsidRDefault="00240214" w:rsidP="00C031F0">
      <w:pPr>
        <w:pStyle w:val="berschrift5"/>
      </w:pPr>
      <w:r>
        <w:t>Grundlage/Kriterium</w:t>
      </w:r>
    </w:p>
    <w:p w14:paraId="64BD9F17" w14:textId="77777777" w:rsidR="00240214" w:rsidRDefault="00240214" w:rsidP="00555C1F">
      <w:pPr>
        <w:pStyle w:val="StandardWeb"/>
      </w:pPr>
      <w:r>
        <w:t xml:space="preserve">Fehlerhafte Code-Strukturen können dazu führen, dass </w:t>
      </w:r>
      <w:proofErr w:type="spellStart"/>
      <w:r>
        <w:t>assistive</w:t>
      </w:r>
      <w:proofErr w:type="spellEnd"/>
      <w:r>
        <w:t xml:space="preserve"> Technologien Inhalte nicht korrekt wiedergeben. Eine saubere, syntaktisch korrekte Auszeichnung verbessert die Kompatibilität und Zugänglichkeit.</w:t>
      </w:r>
    </w:p>
    <w:p w14:paraId="598D1A0F" w14:textId="77777777" w:rsidR="00240214" w:rsidRDefault="00240214" w:rsidP="00C031F0">
      <w:pPr>
        <w:pStyle w:val="berschrift5"/>
      </w:pPr>
      <w:r>
        <w:t>Ausnahme</w:t>
      </w:r>
    </w:p>
    <w:p w14:paraId="152D9016" w14:textId="77777777" w:rsidR="00240214" w:rsidRDefault="00240214" w:rsidP="00555C1F">
      <w:pPr>
        <w:pStyle w:val="StandardWeb"/>
      </w:pPr>
      <w:r>
        <w:t>Dieses Kriterium gilt nur für Markup-Sprachen, die Elemente und Attribute verwenden (z. B. HTML, SVG, XML).</w:t>
      </w:r>
    </w:p>
    <w:p w14:paraId="0FFD5F48" w14:textId="77777777" w:rsidR="00240214" w:rsidRDefault="00240214" w:rsidP="00C031F0">
      <w:pPr>
        <w:pStyle w:val="berschrift5"/>
      </w:pPr>
      <w:r>
        <w:t>Verstehen</w:t>
      </w:r>
    </w:p>
    <w:p w14:paraId="063D04FB" w14:textId="77777777" w:rsidR="00240214" w:rsidRDefault="00240214" w:rsidP="00555C1F">
      <w:pPr>
        <w:pStyle w:val="StandardWeb"/>
      </w:pPr>
      <w:r>
        <w:t>Screenreader verlassen sich auf eine fehlerfreie Struktur, um Inhalte zugänglich zu machen. Schon kleine Fehler können Funktionen wie Navigation, Formularbedienung oder semantische Zuordnung stören.</w:t>
      </w:r>
    </w:p>
    <w:p w14:paraId="6DF4D105" w14:textId="77777777" w:rsidR="00240214" w:rsidRDefault="00240214" w:rsidP="00C031F0">
      <w:pPr>
        <w:pStyle w:val="berschrift5"/>
      </w:pPr>
      <w:r>
        <w:t>Beispiel</w:t>
      </w:r>
    </w:p>
    <w:p w14:paraId="6403A3BA" w14:textId="77777777" w:rsidR="00240214" w:rsidRDefault="00240214" w:rsidP="00555C1F">
      <w:pPr>
        <w:pStyle w:val="StandardWeb"/>
      </w:pPr>
      <w:r>
        <w:t>Richtig: Alle HTML-Elemente sind korrekt verschachtelt und geschlossen, die IDs sind eindeutig.</w:t>
      </w:r>
    </w:p>
    <w:p w14:paraId="7AACFA99" w14:textId="77777777" w:rsidR="00240214" w:rsidRDefault="00240214" w:rsidP="00555C1F">
      <w:pPr>
        <w:pStyle w:val="StandardWeb"/>
      </w:pPr>
      <w:r>
        <w:t>Falsch: Ein -Tag wird geöffnet, aber nicht geschlossen, oder es gibt mehrere Elemente mit derselben ID.</w:t>
      </w:r>
    </w:p>
    <w:p w14:paraId="5916AC3A" w14:textId="77777777" w:rsidR="00240214" w:rsidRDefault="00240214" w:rsidP="00C031F0">
      <w:pPr>
        <w:pStyle w:val="berschrift5"/>
      </w:pPr>
      <w:r>
        <w:lastRenderedPageBreak/>
        <w:t>Anmerkung</w:t>
      </w:r>
    </w:p>
    <w:p w14:paraId="55DA1598" w14:textId="77777777" w:rsidR="00240214" w:rsidRDefault="00240214" w:rsidP="00555C1F">
      <w:pPr>
        <w:pStyle w:val="StandardWeb"/>
      </w:pPr>
      <w:r>
        <w:t>Validierung allein genügt nicht – auch semantische Korrektheit und Konsistenz sind entscheidend für die Barrierefreiheit.</w:t>
      </w:r>
    </w:p>
    <w:p w14:paraId="2A7B50F8" w14:textId="4AF857D0" w:rsidR="00240214" w:rsidRDefault="00EF78F8" w:rsidP="00807C3C">
      <w:pPr>
        <w:pStyle w:val="berschrift5"/>
      </w:pPr>
      <w:r>
        <w:t>Anwendbarkeit</w:t>
      </w:r>
    </w:p>
    <w:p w14:paraId="7D4DCDE4" w14:textId="77777777" w:rsidR="00240214" w:rsidRDefault="00240214" w:rsidP="00555C1F">
      <w:pPr>
        <w:pStyle w:val="StandardWeb"/>
      </w:pPr>
      <w:r>
        <w:t>Für alle Inhalte, die Markup-Sprachen wie HTML oder XML verwenden.</w:t>
      </w:r>
    </w:p>
    <w:p w14:paraId="2CE0963F" w14:textId="77777777" w:rsidR="00240214" w:rsidRDefault="00240214" w:rsidP="00BC07F0">
      <w:pPr>
        <w:pStyle w:val="berschrift5"/>
      </w:pPr>
      <w:r>
        <w:t>Prüfanleitung</w:t>
      </w:r>
    </w:p>
    <w:p w14:paraId="3EF0B073" w14:textId="77777777" w:rsidR="00240214" w:rsidRDefault="00240214" w:rsidP="00555C1F">
      <w:pPr>
        <w:pStyle w:val="StandardWeb"/>
        <w:numPr>
          <w:ilvl w:val="0"/>
          <w:numId w:val="365"/>
        </w:numPr>
      </w:pPr>
      <w:r>
        <w:t>Führe eine Code-Validierung durch</w:t>
      </w:r>
    </w:p>
    <w:p w14:paraId="32AE0325" w14:textId="77777777" w:rsidR="00240214" w:rsidRDefault="00240214" w:rsidP="00555C1F">
      <w:pPr>
        <w:pStyle w:val="StandardWeb"/>
        <w:numPr>
          <w:ilvl w:val="0"/>
          <w:numId w:val="365"/>
        </w:numPr>
      </w:pPr>
      <w:r>
        <w:t>Suche nach ungeschlossenen oder falsch verschachtelten Tags</w:t>
      </w:r>
    </w:p>
    <w:p w14:paraId="58BB7456" w14:textId="77777777" w:rsidR="00240214" w:rsidRDefault="00240214" w:rsidP="00555C1F">
      <w:pPr>
        <w:pStyle w:val="StandardWeb"/>
        <w:numPr>
          <w:ilvl w:val="0"/>
          <w:numId w:val="365"/>
        </w:numPr>
      </w:pPr>
      <w:r>
        <w:t>Überprüfe auf doppelte IDs oder Attributkonflikte</w:t>
      </w:r>
    </w:p>
    <w:p w14:paraId="2A6AF58A" w14:textId="77777777" w:rsidR="00240214" w:rsidRDefault="00240214" w:rsidP="00BC07F0">
      <w:pPr>
        <w:pStyle w:val="berschrift5"/>
      </w:pPr>
      <w:r>
        <w:t>Prüftools</w:t>
      </w:r>
    </w:p>
    <w:p w14:paraId="645A70FE" w14:textId="77777777" w:rsidR="00240214" w:rsidRDefault="00240214" w:rsidP="00555C1F">
      <w:pPr>
        <w:pStyle w:val="StandardWeb"/>
        <w:numPr>
          <w:ilvl w:val="0"/>
          <w:numId w:val="366"/>
        </w:numPr>
      </w:pPr>
      <w:hyperlink r:id="rId112" w:history="1">
        <w:r>
          <w:rPr>
            <w:rStyle w:val="Hyperlink"/>
            <w:rFonts w:eastAsiaTheme="majorEastAsia"/>
          </w:rPr>
          <w:t>W3C Markup Validation Service</w:t>
        </w:r>
      </w:hyperlink>
    </w:p>
    <w:p w14:paraId="7CADB383" w14:textId="77777777" w:rsidR="00240214" w:rsidRDefault="00240214" w:rsidP="00555C1F">
      <w:pPr>
        <w:pStyle w:val="StandardWeb"/>
        <w:numPr>
          <w:ilvl w:val="0"/>
          <w:numId w:val="366"/>
        </w:numPr>
      </w:pPr>
      <w:r>
        <w:t>HTML- und DOM-Inspektoren in Browser-Entwicklertools</w:t>
      </w:r>
    </w:p>
    <w:p w14:paraId="2ECC905E" w14:textId="77777777" w:rsidR="00240214" w:rsidRDefault="00240214" w:rsidP="00555C1F">
      <w:pPr>
        <w:pStyle w:val="StandardWeb"/>
        <w:numPr>
          <w:ilvl w:val="0"/>
          <w:numId w:val="366"/>
        </w:numPr>
      </w:pPr>
      <w:r>
        <w:t>Automatisierte Barrierefreiheitsprüfungen</w:t>
      </w:r>
    </w:p>
    <w:p w14:paraId="78CB2FA6" w14:textId="35748350" w:rsidR="00240214" w:rsidRDefault="000A04D9" w:rsidP="00BC07F0">
      <w:pPr>
        <w:pStyle w:val="berschrift5"/>
      </w:pPr>
      <w:r>
        <w:t>Abgrenzung</w:t>
      </w:r>
    </w:p>
    <w:p w14:paraId="0274675C" w14:textId="77777777" w:rsidR="00240214" w:rsidRDefault="00240214" w:rsidP="00555C1F">
      <w:pPr>
        <w:pStyle w:val="StandardWeb"/>
      </w:pPr>
      <w:r>
        <w:t>Ergänzt 4.1.2 (Name, Rolle, Wert) durch Fokus auf Syntax und technische Korrektheit.</w:t>
      </w:r>
    </w:p>
    <w:p w14:paraId="46ADD757" w14:textId="0FF43886" w:rsidR="00240214" w:rsidRDefault="0070771C" w:rsidP="00BC07F0">
      <w:pPr>
        <w:pStyle w:val="berschrift5"/>
      </w:pPr>
      <w:r>
        <w:t>Verwandte Standards</w:t>
      </w:r>
    </w:p>
    <w:p w14:paraId="162AF0D0" w14:textId="77777777" w:rsidR="00240214" w:rsidRDefault="00240214" w:rsidP="00555C1F">
      <w:pPr>
        <w:pStyle w:val="StandardWeb"/>
        <w:numPr>
          <w:ilvl w:val="0"/>
          <w:numId w:val="367"/>
        </w:numPr>
      </w:pPr>
      <w:r>
        <w:t>EN 301 549: 9.4.1.1</w:t>
      </w:r>
    </w:p>
    <w:p w14:paraId="08651BA1" w14:textId="77777777" w:rsidR="00240214" w:rsidRDefault="00240214" w:rsidP="00555C1F">
      <w:pPr>
        <w:pStyle w:val="StandardWeb"/>
        <w:numPr>
          <w:ilvl w:val="0"/>
          <w:numId w:val="367"/>
        </w:numPr>
      </w:pPr>
      <w:r>
        <w:t>BITV 2.0: § 5.4.1</w:t>
      </w:r>
    </w:p>
    <w:p w14:paraId="29E1AE94" w14:textId="77777777" w:rsidR="00240214" w:rsidRDefault="00240214" w:rsidP="00555C1F">
      <w:pPr>
        <w:pStyle w:val="StandardWeb"/>
        <w:numPr>
          <w:ilvl w:val="0"/>
          <w:numId w:val="367"/>
        </w:numPr>
      </w:pPr>
      <w:r>
        <w:t>eCH-0059: 4.1.1</w:t>
      </w:r>
    </w:p>
    <w:p w14:paraId="7C5C0083" w14:textId="77777777" w:rsidR="001D0959" w:rsidRDefault="001D0959" w:rsidP="00555C1F">
      <w:hyperlink w:anchor="Inhaltsverzeichnis" w:history="1">
        <w:r>
          <w:rPr>
            <w:rStyle w:val="Hyperlink"/>
            <w:rFonts w:eastAsiaTheme="majorEastAsia"/>
          </w:rPr>
          <w:t>Zum Inhalt springen</w:t>
        </w:r>
      </w:hyperlink>
    </w:p>
    <w:p w14:paraId="4D06423E" w14:textId="59DC62E9" w:rsidR="009F5826" w:rsidRPr="007C6153" w:rsidRDefault="007C6153" w:rsidP="00555C1F">
      <w:pPr>
        <w:rPr>
          <w:rStyle w:val="Hyperlink"/>
        </w:rPr>
      </w:pPr>
      <w:r>
        <w:fldChar w:fldCharType="begin"/>
      </w:r>
      <w:r>
        <w:instrText>HYPERLINK  \l "_4.1.1_Parsing_(Veraltet"</w:instrText>
      </w:r>
      <w:r>
        <w:fldChar w:fldCharType="separate"/>
      </w:r>
      <w:proofErr w:type="gramStart"/>
      <w:r w:rsidR="005457C6">
        <w:rPr>
          <w:rStyle w:val="Hyperlink"/>
        </w:rPr>
        <w:t>Zurück springen</w:t>
      </w:r>
      <w:proofErr w:type="gramEnd"/>
    </w:p>
    <w:p w14:paraId="056F7DCA" w14:textId="2CB1EC58" w:rsidR="002F2917" w:rsidRPr="00BC1502" w:rsidRDefault="007C6153" w:rsidP="002F2917">
      <w:r>
        <w:fldChar w:fldCharType="end"/>
      </w:r>
      <w:bookmarkStart w:id="216" w:name="_4.1.2_Name,_Rolle,"/>
      <w:bookmarkEnd w:id="216"/>
      <w:r w:rsidR="002F2917">
        <w:fldChar w:fldCharType="begin"/>
      </w:r>
      <w:r w:rsidR="002F2917">
        <w:instrText>HYPERLINK  \l "_4.1.3_Statusmeldungen_1"</w:instrText>
      </w:r>
      <w:r w:rsidR="002F2917">
        <w:fldChar w:fldCharType="separate"/>
      </w:r>
      <w:r w:rsidR="00CC6145">
        <w:rPr>
          <w:rStyle w:val="Hyperlink"/>
        </w:rPr>
        <w:t>Weiter springen</w:t>
      </w:r>
      <w:r w:rsidR="002F2917">
        <w:fldChar w:fldCharType="end"/>
      </w:r>
    </w:p>
    <w:p w14:paraId="404735AB" w14:textId="0E179286" w:rsidR="00583E1D" w:rsidRDefault="00583E1D" w:rsidP="007260CA">
      <w:pPr>
        <w:pStyle w:val="berschrift4"/>
        <w:rPr>
          <w:rFonts w:ascii="Times New Roman" w:hAnsi="Times New Roman"/>
        </w:rPr>
      </w:pPr>
      <w:bookmarkStart w:id="217" w:name="_4.1.2_Name,_Rolle,_1"/>
      <w:bookmarkStart w:id="218" w:name="_Toc199794040"/>
      <w:bookmarkEnd w:id="217"/>
      <w:r>
        <w:t>4.1.2 Name, Rolle, Wert</w:t>
      </w:r>
      <w:r w:rsidR="00825462">
        <w:t xml:space="preserve"> – A</w:t>
      </w:r>
      <w:bookmarkEnd w:id="218"/>
    </w:p>
    <w:p w14:paraId="34A2DF99" w14:textId="77777777" w:rsidR="008019AD" w:rsidRPr="00165C63" w:rsidRDefault="008019AD" w:rsidP="008019AD">
      <w:hyperlink w:anchor="_4_Prinzip:_Robust" w:history="1">
        <w:r w:rsidRPr="008019AD">
          <w:rPr>
            <w:rStyle w:val="Hyperlink"/>
          </w:rPr>
          <w:t>Prinzip 4: Robust</w:t>
        </w:r>
      </w:hyperlink>
    </w:p>
    <w:p w14:paraId="6768CE2A" w14:textId="77777777" w:rsidR="008019AD" w:rsidRPr="00165C63" w:rsidRDefault="008019AD" w:rsidP="008019AD">
      <w:hyperlink w:anchor="_4.1_Richtlinie:_Kompatibel" w:history="1">
        <w:r w:rsidRPr="008019AD">
          <w:rPr>
            <w:rStyle w:val="Hyperlink"/>
          </w:rPr>
          <w:t>Richtlinie 4.1: Kompatibel</w:t>
        </w:r>
      </w:hyperlink>
    </w:p>
    <w:p w14:paraId="4B46F454" w14:textId="77777777" w:rsidR="00583E1D" w:rsidRDefault="00583E1D" w:rsidP="007260CA">
      <w:pPr>
        <w:pStyle w:val="berschrift5"/>
      </w:pPr>
      <w:r>
        <w:t>Standard</w:t>
      </w:r>
    </w:p>
    <w:p w14:paraId="7C18097D" w14:textId="77777777" w:rsidR="00583E1D" w:rsidRDefault="00583E1D" w:rsidP="007260CA">
      <w:pPr>
        <w:pStyle w:val="StandardWeb"/>
      </w:pPr>
      <w:r>
        <w:t>WCAG 2.2</w:t>
      </w:r>
    </w:p>
    <w:p w14:paraId="4130EB7C" w14:textId="77777777" w:rsidR="00583E1D" w:rsidRDefault="00583E1D" w:rsidP="007260CA">
      <w:pPr>
        <w:pStyle w:val="berschrift5"/>
      </w:pPr>
      <w:proofErr w:type="gramStart"/>
      <w:r>
        <w:lastRenderedPageBreak/>
        <w:t>WCAG Nummer</w:t>
      </w:r>
      <w:proofErr w:type="gramEnd"/>
    </w:p>
    <w:p w14:paraId="0CC6BD41" w14:textId="77777777" w:rsidR="00583E1D" w:rsidRDefault="00583E1D" w:rsidP="007260CA">
      <w:pPr>
        <w:pStyle w:val="StandardWeb"/>
      </w:pPr>
      <w:r>
        <w:t>4.1.2</w:t>
      </w:r>
    </w:p>
    <w:p w14:paraId="3F572BD9" w14:textId="77777777" w:rsidR="00583E1D" w:rsidRDefault="00583E1D" w:rsidP="007260CA">
      <w:pPr>
        <w:pStyle w:val="berschrift5"/>
      </w:pPr>
      <w:proofErr w:type="gramStart"/>
      <w:r>
        <w:t>WCAG Link</w:t>
      </w:r>
      <w:proofErr w:type="gramEnd"/>
    </w:p>
    <w:p w14:paraId="0E39F761" w14:textId="77777777" w:rsidR="00583E1D" w:rsidRDefault="00583E1D" w:rsidP="007260CA">
      <w:pPr>
        <w:pStyle w:val="StandardWeb"/>
      </w:pPr>
      <w:hyperlink r:id="rId113" w:anchor="name-role-value" w:history="1">
        <w:r>
          <w:rPr>
            <w:rStyle w:val="Hyperlink"/>
            <w:rFonts w:eastAsiaTheme="majorEastAsia"/>
          </w:rPr>
          <w:t>https://www.w3.org/TR/WCAG22/#name-role-value</w:t>
        </w:r>
      </w:hyperlink>
    </w:p>
    <w:p w14:paraId="60D40C05" w14:textId="77777777" w:rsidR="00583E1D" w:rsidRDefault="00583E1D" w:rsidP="007260CA">
      <w:pPr>
        <w:pStyle w:val="berschrift5"/>
      </w:pPr>
      <w:r>
        <w:t>Konformitätsstufe</w:t>
      </w:r>
    </w:p>
    <w:p w14:paraId="41DDF61B" w14:textId="77777777" w:rsidR="00583E1D" w:rsidRDefault="00583E1D" w:rsidP="007260CA">
      <w:pPr>
        <w:pStyle w:val="StandardWeb"/>
      </w:pPr>
      <w:r>
        <w:t>A</w:t>
      </w:r>
    </w:p>
    <w:p w14:paraId="7B373EED" w14:textId="77777777" w:rsidR="00583E1D" w:rsidRDefault="00583E1D" w:rsidP="007260CA">
      <w:pPr>
        <w:pStyle w:val="berschrift5"/>
      </w:pPr>
      <w:r>
        <w:t>Quick Kriterium</w:t>
      </w:r>
    </w:p>
    <w:p w14:paraId="1175F121" w14:textId="77777777" w:rsidR="00583E1D" w:rsidRDefault="00583E1D" w:rsidP="007260CA">
      <w:pPr>
        <w:pStyle w:val="StandardWeb"/>
      </w:pPr>
      <w:r>
        <w:t xml:space="preserve">Alle interaktiven Elemente müssen </w:t>
      </w:r>
      <w:proofErr w:type="gramStart"/>
      <w:r>
        <w:t>über Name</w:t>
      </w:r>
      <w:proofErr w:type="gramEnd"/>
      <w:r>
        <w:t>, Rolle und gegebenenfalls über einen programmatisch ermittelbaren Wert verfügen.</w:t>
      </w:r>
    </w:p>
    <w:p w14:paraId="74B0292C" w14:textId="77777777" w:rsidR="00583E1D" w:rsidRDefault="00583E1D" w:rsidP="007260CA">
      <w:pPr>
        <w:pStyle w:val="berschrift5"/>
      </w:pPr>
      <w:r>
        <w:t>Quick Fail</w:t>
      </w:r>
    </w:p>
    <w:p w14:paraId="252860F1" w14:textId="77777777" w:rsidR="00583E1D" w:rsidRDefault="00583E1D" w:rsidP="007260CA">
      <w:pPr>
        <w:pStyle w:val="StandardWeb"/>
        <w:numPr>
          <w:ilvl w:val="0"/>
          <w:numId w:val="368"/>
        </w:numPr>
      </w:pPr>
      <w:r>
        <w:t>Bedienelement ohne zugänglichen Namen</w:t>
      </w:r>
    </w:p>
    <w:p w14:paraId="191BBD05" w14:textId="77777777" w:rsidR="00583E1D" w:rsidRDefault="00583E1D" w:rsidP="007260CA">
      <w:pPr>
        <w:pStyle w:val="StandardWeb"/>
        <w:numPr>
          <w:ilvl w:val="0"/>
          <w:numId w:val="368"/>
        </w:numPr>
      </w:pPr>
      <w:r>
        <w:t>Unklare oder fehlende Rollenkennzeichnung (z. B. ARIA-</w:t>
      </w:r>
      <w:proofErr w:type="spellStart"/>
      <w:r>
        <w:t>Role</w:t>
      </w:r>
      <w:proofErr w:type="spellEnd"/>
      <w:r>
        <w:t xml:space="preserve"> nicht angegeben)</w:t>
      </w:r>
    </w:p>
    <w:p w14:paraId="582F1686" w14:textId="77777777" w:rsidR="00583E1D" w:rsidRDefault="00583E1D" w:rsidP="007260CA">
      <w:pPr>
        <w:pStyle w:val="StandardWeb"/>
        <w:numPr>
          <w:ilvl w:val="0"/>
          <w:numId w:val="368"/>
        </w:numPr>
      </w:pPr>
      <w:r>
        <w:t>Dynamische Inhalte, deren Status nicht programmatisch erkennbar ist</w:t>
      </w:r>
    </w:p>
    <w:p w14:paraId="217FE4E1" w14:textId="77777777" w:rsidR="00583E1D" w:rsidRDefault="00583E1D" w:rsidP="007260CA">
      <w:pPr>
        <w:pStyle w:val="berschrift5"/>
      </w:pPr>
      <w:r>
        <w:t>Quick Fix</w:t>
      </w:r>
    </w:p>
    <w:p w14:paraId="427C492E" w14:textId="77777777" w:rsidR="00583E1D" w:rsidRDefault="00583E1D" w:rsidP="007260CA">
      <w:pPr>
        <w:pStyle w:val="StandardWeb"/>
        <w:numPr>
          <w:ilvl w:val="0"/>
          <w:numId w:val="369"/>
        </w:numPr>
      </w:pPr>
      <w:r>
        <w:t xml:space="preserve">Verwende ARIA-Attribute (z. B. </w:t>
      </w:r>
      <w:proofErr w:type="spellStart"/>
      <w:r>
        <w:t>aria</w:t>
      </w:r>
      <w:proofErr w:type="spellEnd"/>
      <w:r>
        <w:t xml:space="preserve">-label, </w:t>
      </w:r>
      <w:proofErr w:type="spellStart"/>
      <w:r>
        <w:t>role</w:t>
      </w:r>
      <w:proofErr w:type="spellEnd"/>
      <w:r>
        <w:t>) zur semantischen Anreicherung</w:t>
      </w:r>
    </w:p>
    <w:p w14:paraId="35104174" w14:textId="77777777" w:rsidR="00583E1D" w:rsidRDefault="00583E1D" w:rsidP="007260CA">
      <w:pPr>
        <w:pStyle w:val="StandardWeb"/>
        <w:numPr>
          <w:ilvl w:val="0"/>
          <w:numId w:val="369"/>
        </w:numPr>
      </w:pPr>
      <w:r>
        <w:t xml:space="preserve">Stelle sicher, dass </w:t>
      </w:r>
      <w:proofErr w:type="spellStart"/>
      <w:r>
        <w:t>assistive</w:t>
      </w:r>
      <w:proofErr w:type="spellEnd"/>
      <w:r>
        <w:t xml:space="preserve"> Technologien Name, Rolle und Wert auslesen können</w:t>
      </w:r>
    </w:p>
    <w:p w14:paraId="4BABCD84" w14:textId="77777777" w:rsidR="00583E1D" w:rsidRDefault="00583E1D" w:rsidP="007260CA">
      <w:pPr>
        <w:pStyle w:val="StandardWeb"/>
        <w:numPr>
          <w:ilvl w:val="0"/>
          <w:numId w:val="369"/>
        </w:numPr>
      </w:pPr>
      <w:r>
        <w:t>Aktualisiere Zustände und Beschriftungen dynamischer Elemente programmatisch</w:t>
      </w:r>
    </w:p>
    <w:p w14:paraId="18F81AA5" w14:textId="77777777" w:rsidR="00583E1D" w:rsidRDefault="00583E1D" w:rsidP="007260CA">
      <w:pPr>
        <w:pStyle w:val="berschrift5"/>
      </w:pPr>
      <w:r>
        <w:t>Grundlage/Kriterium</w:t>
      </w:r>
    </w:p>
    <w:p w14:paraId="0122EFAE" w14:textId="77777777" w:rsidR="00583E1D" w:rsidRDefault="00583E1D" w:rsidP="007260CA">
      <w:pPr>
        <w:pStyle w:val="StandardWeb"/>
      </w:pPr>
      <w:proofErr w:type="spellStart"/>
      <w:proofErr w:type="gramStart"/>
      <w:r>
        <w:t>Nutzer:innen</w:t>
      </w:r>
      <w:proofErr w:type="spellEnd"/>
      <w:proofErr w:type="gramEnd"/>
      <w:r>
        <w:t xml:space="preserve"> </w:t>
      </w:r>
      <w:proofErr w:type="spellStart"/>
      <w:r>
        <w:t>assistiver</w:t>
      </w:r>
      <w:proofErr w:type="spellEnd"/>
      <w:r>
        <w:t xml:space="preserve"> Technologien müssen Interaktionen verstehen und korrekt ausführen können. Die technische Beschreibung von Bedienelementen sorgt für konsistente Bedienbarkeit.</w:t>
      </w:r>
    </w:p>
    <w:p w14:paraId="3451A17B" w14:textId="77777777" w:rsidR="00583E1D" w:rsidRDefault="00583E1D" w:rsidP="007260CA">
      <w:pPr>
        <w:pStyle w:val="berschrift5"/>
      </w:pPr>
      <w:r>
        <w:t>Ausnahme</w:t>
      </w:r>
    </w:p>
    <w:p w14:paraId="3AACB929" w14:textId="77777777" w:rsidR="00583E1D" w:rsidRDefault="00583E1D" w:rsidP="007260CA">
      <w:pPr>
        <w:pStyle w:val="StandardWeb"/>
      </w:pPr>
      <w:r>
        <w:t>Keine</w:t>
      </w:r>
    </w:p>
    <w:p w14:paraId="0F483832" w14:textId="77777777" w:rsidR="00583E1D" w:rsidRDefault="00583E1D" w:rsidP="007260CA">
      <w:pPr>
        <w:pStyle w:val="berschrift5"/>
      </w:pPr>
      <w:r>
        <w:t>Verstehen</w:t>
      </w:r>
    </w:p>
    <w:p w14:paraId="60A08D4F" w14:textId="77777777" w:rsidR="00583E1D" w:rsidRDefault="00583E1D" w:rsidP="007260CA">
      <w:pPr>
        <w:pStyle w:val="StandardWeb"/>
      </w:pPr>
      <w:r>
        <w:lastRenderedPageBreak/>
        <w:t>Screenreader benötigen Informationen wie Name, Rolle und Wert, um beispielsweise Schaltflächen, Formularelemente oder Navigationsleisten zugänglich zu machen.</w:t>
      </w:r>
    </w:p>
    <w:p w14:paraId="0A5A03EB" w14:textId="77777777" w:rsidR="00583E1D" w:rsidRDefault="00583E1D" w:rsidP="007260CA">
      <w:pPr>
        <w:pStyle w:val="berschrift5"/>
      </w:pPr>
      <w:r>
        <w:t>Beispiel</w:t>
      </w:r>
    </w:p>
    <w:p w14:paraId="3A54F748" w14:textId="77777777" w:rsidR="00583E1D" w:rsidRDefault="00583E1D" w:rsidP="007260CA">
      <w:pPr>
        <w:pStyle w:val="StandardWeb"/>
      </w:pPr>
      <w:r>
        <w:t xml:space="preserve">Richtig: Ein Button mit </w:t>
      </w:r>
      <w:proofErr w:type="spellStart"/>
      <w:r>
        <w:rPr>
          <w:rStyle w:val="HTMLCode"/>
          <w:rFonts w:eastAsiaTheme="majorEastAsia"/>
        </w:rPr>
        <w:t>role</w:t>
      </w:r>
      <w:proofErr w:type="spellEnd"/>
      <w:r>
        <w:rPr>
          <w:rStyle w:val="HTMLCode"/>
          <w:rFonts w:eastAsiaTheme="majorEastAsia"/>
        </w:rPr>
        <w:t>="</w:t>
      </w:r>
      <w:proofErr w:type="spellStart"/>
      <w:r>
        <w:rPr>
          <w:rStyle w:val="HTMLCode"/>
          <w:rFonts w:eastAsiaTheme="majorEastAsia"/>
        </w:rPr>
        <w:t>button</w:t>
      </w:r>
      <w:proofErr w:type="spellEnd"/>
      <w:r>
        <w:rPr>
          <w:rStyle w:val="HTMLCode"/>
          <w:rFonts w:eastAsiaTheme="majorEastAsia"/>
        </w:rPr>
        <w:t>"</w:t>
      </w:r>
      <w:r>
        <w:t xml:space="preserve">, </w:t>
      </w:r>
      <w:proofErr w:type="spellStart"/>
      <w:r>
        <w:rPr>
          <w:rStyle w:val="HTMLCode"/>
          <w:rFonts w:eastAsiaTheme="majorEastAsia"/>
        </w:rPr>
        <w:t>aria</w:t>
      </w:r>
      <w:proofErr w:type="spellEnd"/>
      <w:r>
        <w:rPr>
          <w:rStyle w:val="HTMLCode"/>
          <w:rFonts w:eastAsiaTheme="majorEastAsia"/>
        </w:rPr>
        <w:t>-label="Senden"</w:t>
      </w:r>
      <w:r>
        <w:t xml:space="preserve"> und programmatisch geändertem Status</w:t>
      </w:r>
    </w:p>
    <w:p w14:paraId="689F65BD" w14:textId="77777777" w:rsidR="00583E1D" w:rsidRDefault="00583E1D" w:rsidP="007260CA">
      <w:pPr>
        <w:pStyle w:val="StandardWeb"/>
      </w:pPr>
      <w:r>
        <w:t xml:space="preserve">Falsch: Ein Klick-Element ohne </w:t>
      </w:r>
      <w:proofErr w:type="spellStart"/>
      <w:r>
        <w:t>Role</w:t>
      </w:r>
      <w:proofErr w:type="spellEnd"/>
      <w:r>
        <w:t xml:space="preserve"> oder Label, das seinen Status nur visuell ändert</w:t>
      </w:r>
    </w:p>
    <w:p w14:paraId="460EE2AB" w14:textId="77777777" w:rsidR="00583E1D" w:rsidRDefault="00583E1D" w:rsidP="007260CA">
      <w:pPr>
        <w:pStyle w:val="berschrift5"/>
      </w:pPr>
      <w:r>
        <w:t>Anmerkung</w:t>
      </w:r>
    </w:p>
    <w:p w14:paraId="441AA040" w14:textId="77777777" w:rsidR="00583E1D" w:rsidRDefault="00583E1D" w:rsidP="00555C1F">
      <w:pPr>
        <w:pStyle w:val="StandardWeb"/>
      </w:pPr>
      <w:r>
        <w:t>Verlasse dich nicht ausschließlich auf die visuelle Darstellung – sorge dafür, dass maschinenlesbare Informationen vorhanden sind.</w:t>
      </w:r>
    </w:p>
    <w:p w14:paraId="4C8280D4" w14:textId="231A898E" w:rsidR="00583E1D" w:rsidRDefault="00EF78F8" w:rsidP="00807C3C">
      <w:pPr>
        <w:pStyle w:val="berschrift5"/>
      </w:pPr>
      <w:r>
        <w:t>Anwendbarkeit</w:t>
      </w:r>
    </w:p>
    <w:p w14:paraId="06EFB0AA" w14:textId="77777777" w:rsidR="00583E1D" w:rsidRDefault="00583E1D" w:rsidP="00555C1F">
      <w:pPr>
        <w:pStyle w:val="StandardWeb"/>
      </w:pPr>
      <w:r>
        <w:t>Für alle interaktiven Inhalte</w:t>
      </w:r>
    </w:p>
    <w:p w14:paraId="34590D0D" w14:textId="77777777" w:rsidR="00583E1D" w:rsidRDefault="00583E1D" w:rsidP="00DE3787">
      <w:pPr>
        <w:pStyle w:val="berschrift5"/>
      </w:pPr>
      <w:r>
        <w:t>Prüfanleitung</w:t>
      </w:r>
    </w:p>
    <w:p w14:paraId="57567467" w14:textId="77777777" w:rsidR="00583E1D" w:rsidRDefault="00583E1D" w:rsidP="00555C1F">
      <w:pPr>
        <w:pStyle w:val="StandardWeb"/>
        <w:numPr>
          <w:ilvl w:val="0"/>
          <w:numId w:val="370"/>
        </w:numPr>
      </w:pPr>
      <w:r>
        <w:t xml:space="preserve">Überprüfe, ob alle Bedienelemente </w:t>
      </w:r>
      <w:proofErr w:type="gramStart"/>
      <w:r>
        <w:t>über Name</w:t>
      </w:r>
      <w:proofErr w:type="gramEnd"/>
      <w:r>
        <w:t xml:space="preserve">, Rolle und gegebenenfalls </w:t>
      </w:r>
      <w:proofErr w:type="gramStart"/>
      <w:r>
        <w:t>Wert</w:t>
      </w:r>
      <w:proofErr w:type="gramEnd"/>
      <w:r>
        <w:t xml:space="preserve"> verfügen</w:t>
      </w:r>
    </w:p>
    <w:p w14:paraId="2ABC749A" w14:textId="77777777" w:rsidR="00583E1D" w:rsidRDefault="00583E1D" w:rsidP="00555C1F">
      <w:pPr>
        <w:pStyle w:val="StandardWeb"/>
        <w:numPr>
          <w:ilvl w:val="0"/>
          <w:numId w:val="370"/>
        </w:numPr>
      </w:pPr>
      <w:r>
        <w:t>Teste, ob Screenreader die Elemente korrekt interpretieren</w:t>
      </w:r>
    </w:p>
    <w:p w14:paraId="1AD201FA" w14:textId="77777777" w:rsidR="00583E1D" w:rsidRDefault="00583E1D" w:rsidP="00DE3787">
      <w:pPr>
        <w:pStyle w:val="berschrift5"/>
      </w:pPr>
      <w:r>
        <w:t>Prüftools</w:t>
      </w:r>
    </w:p>
    <w:p w14:paraId="05A298FC" w14:textId="77777777" w:rsidR="00583E1D" w:rsidRDefault="00583E1D" w:rsidP="00555C1F">
      <w:pPr>
        <w:pStyle w:val="StandardWeb"/>
        <w:numPr>
          <w:ilvl w:val="0"/>
          <w:numId w:val="371"/>
        </w:numPr>
      </w:pPr>
      <w:r>
        <w:t xml:space="preserve">Screenreader (z. B. NVDA, JAWS, </w:t>
      </w:r>
      <w:proofErr w:type="spellStart"/>
      <w:r>
        <w:t>VoiceOver</w:t>
      </w:r>
      <w:proofErr w:type="spellEnd"/>
      <w:r>
        <w:t>)</w:t>
      </w:r>
    </w:p>
    <w:p w14:paraId="49D3A1C3" w14:textId="77777777" w:rsidR="00583E1D" w:rsidRDefault="00583E1D" w:rsidP="00555C1F">
      <w:pPr>
        <w:pStyle w:val="StandardWeb"/>
        <w:numPr>
          <w:ilvl w:val="0"/>
          <w:numId w:val="371"/>
        </w:numPr>
      </w:pPr>
      <w:r>
        <w:t xml:space="preserve">Barrierefreiheits-Inspektoren (z. B. </w:t>
      </w:r>
      <w:proofErr w:type="spellStart"/>
      <w:r>
        <w:t>Accessibility</w:t>
      </w:r>
      <w:proofErr w:type="spellEnd"/>
      <w:r>
        <w:t xml:space="preserve"> </w:t>
      </w:r>
      <w:proofErr w:type="spellStart"/>
      <w:r>
        <w:t>Tree</w:t>
      </w:r>
      <w:proofErr w:type="spellEnd"/>
      <w:r>
        <w:t xml:space="preserve"> in Chrome/Firefox)</w:t>
      </w:r>
    </w:p>
    <w:p w14:paraId="56F181BE" w14:textId="77777777" w:rsidR="00583E1D" w:rsidRDefault="00583E1D" w:rsidP="00555C1F">
      <w:pPr>
        <w:pStyle w:val="StandardWeb"/>
        <w:numPr>
          <w:ilvl w:val="0"/>
          <w:numId w:val="371"/>
        </w:numPr>
      </w:pPr>
      <w:proofErr w:type="spellStart"/>
      <w:r>
        <w:t>DevTools</w:t>
      </w:r>
      <w:proofErr w:type="spellEnd"/>
      <w:r>
        <w:t xml:space="preserve"> und ARIA-Prüfer</w:t>
      </w:r>
    </w:p>
    <w:p w14:paraId="0A0B2FF1" w14:textId="5AD2439E" w:rsidR="00583E1D" w:rsidRDefault="000A04D9" w:rsidP="00DE3787">
      <w:pPr>
        <w:pStyle w:val="berschrift5"/>
      </w:pPr>
      <w:r>
        <w:t>Abgrenzung</w:t>
      </w:r>
    </w:p>
    <w:p w14:paraId="701CB448" w14:textId="77777777" w:rsidR="00583E1D" w:rsidRDefault="00583E1D" w:rsidP="00555C1F">
      <w:pPr>
        <w:pStyle w:val="StandardWeb"/>
      </w:pPr>
      <w:r>
        <w:t>Ergänzt 4.1.1 (</w:t>
      </w:r>
      <w:proofErr w:type="spellStart"/>
      <w:r>
        <w:t>Parsing</w:t>
      </w:r>
      <w:proofErr w:type="spellEnd"/>
      <w:r>
        <w:t>), indem es auf die semantische Verständlichkeit und maschinelle Lesbarkeit interaktiver Elemente eingeht.</w:t>
      </w:r>
    </w:p>
    <w:p w14:paraId="183D231F" w14:textId="71FF7677" w:rsidR="00583E1D" w:rsidRDefault="0070771C" w:rsidP="00DE3787">
      <w:pPr>
        <w:pStyle w:val="berschrift5"/>
      </w:pPr>
      <w:r>
        <w:t>Verwandte Standards</w:t>
      </w:r>
    </w:p>
    <w:p w14:paraId="7C792490" w14:textId="77777777" w:rsidR="00583E1D" w:rsidRDefault="00583E1D" w:rsidP="00583E1D">
      <w:pPr>
        <w:pStyle w:val="StandardWeb"/>
        <w:numPr>
          <w:ilvl w:val="0"/>
          <w:numId w:val="372"/>
        </w:numPr>
      </w:pPr>
      <w:r>
        <w:t>EN 301 549: 9.4.1.2</w:t>
      </w:r>
    </w:p>
    <w:p w14:paraId="4E7CB361" w14:textId="77777777" w:rsidR="00583E1D" w:rsidRDefault="00583E1D" w:rsidP="00583E1D">
      <w:pPr>
        <w:pStyle w:val="StandardWeb"/>
        <w:numPr>
          <w:ilvl w:val="0"/>
          <w:numId w:val="372"/>
        </w:numPr>
      </w:pPr>
      <w:r>
        <w:t>BITV 2.0: § 5.4.2</w:t>
      </w:r>
    </w:p>
    <w:p w14:paraId="20FA6EE0" w14:textId="77777777" w:rsidR="00583E1D" w:rsidRDefault="00583E1D" w:rsidP="00583E1D">
      <w:pPr>
        <w:pStyle w:val="StandardWeb"/>
        <w:numPr>
          <w:ilvl w:val="0"/>
          <w:numId w:val="372"/>
        </w:numPr>
      </w:pPr>
      <w:r>
        <w:t>eCH-0059: 4.1.2</w:t>
      </w:r>
    </w:p>
    <w:p w14:paraId="5F38CE48" w14:textId="77777777" w:rsidR="001D0959" w:rsidRDefault="001D0959" w:rsidP="001D0959">
      <w:hyperlink w:anchor="Inhaltsverzeichnis" w:history="1">
        <w:r>
          <w:rPr>
            <w:rStyle w:val="Hyperlink"/>
            <w:rFonts w:eastAsiaTheme="majorEastAsia"/>
          </w:rPr>
          <w:t>Zum Inhalt springen</w:t>
        </w:r>
      </w:hyperlink>
    </w:p>
    <w:p w14:paraId="728661E1" w14:textId="2576B5F1" w:rsidR="00EE6CA6" w:rsidRDefault="005457C6" w:rsidP="00EE6CA6">
      <w:hyperlink w:anchor="_4.1.2_Name,_Rolle,_1" w:history="1">
        <w:r>
          <w:rPr>
            <w:rStyle w:val="Hyperlink"/>
          </w:rPr>
          <w:t>Zurück springen</w:t>
        </w:r>
        <w:bookmarkStart w:id="219" w:name="_4.1.3_Statusmeldungen_1"/>
        <w:bookmarkEnd w:id="219"/>
      </w:hyperlink>
    </w:p>
    <w:p w14:paraId="2198FE22" w14:textId="42A66A85" w:rsidR="00B94303" w:rsidRDefault="00B94303" w:rsidP="00BB09C8">
      <w:pPr>
        <w:pStyle w:val="berschrift4"/>
        <w:rPr>
          <w:rFonts w:ascii="Times New Roman" w:hAnsi="Times New Roman"/>
        </w:rPr>
      </w:pPr>
      <w:hyperlink w:anchor="_Weitere_Standards" w:history="1"/>
      <w:bookmarkStart w:id="220" w:name="_4.1.3_Statusmeldungen"/>
      <w:bookmarkStart w:id="221" w:name="_Toc199794041"/>
      <w:bookmarkEnd w:id="220"/>
      <w:r>
        <w:t>4.1.3 Statusmeldungen</w:t>
      </w:r>
      <w:r w:rsidR="009D6922">
        <w:t xml:space="preserve"> – AA</w:t>
      </w:r>
      <w:bookmarkEnd w:id="221"/>
    </w:p>
    <w:p w14:paraId="253D1552" w14:textId="77777777" w:rsidR="008019AD" w:rsidRPr="00165C63" w:rsidRDefault="008019AD" w:rsidP="008019AD">
      <w:hyperlink w:anchor="_4_Prinzip:_Robust" w:history="1">
        <w:r w:rsidRPr="008019AD">
          <w:rPr>
            <w:rStyle w:val="Hyperlink"/>
          </w:rPr>
          <w:t>Prinzip 4: Robust</w:t>
        </w:r>
      </w:hyperlink>
    </w:p>
    <w:p w14:paraId="3367BC50" w14:textId="77777777" w:rsidR="008019AD" w:rsidRPr="00165C63" w:rsidRDefault="008019AD" w:rsidP="008019AD">
      <w:hyperlink w:anchor="_4.1_Richtlinie:_Kompatibel" w:history="1">
        <w:r w:rsidRPr="008019AD">
          <w:rPr>
            <w:rStyle w:val="Hyperlink"/>
          </w:rPr>
          <w:t>Richtlinie 4.1: Kompatibel</w:t>
        </w:r>
      </w:hyperlink>
    </w:p>
    <w:p w14:paraId="51541299" w14:textId="77777777" w:rsidR="00B94303" w:rsidRDefault="00B94303" w:rsidP="00327D0A">
      <w:pPr>
        <w:pStyle w:val="berschrift5"/>
      </w:pPr>
      <w:r>
        <w:t>Standard</w:t>
      </w:r>
    </w:p>
    <w:p w14:paraId="215A5AB7" w14:textId="77777777" w:rsidR="00B94303" w:rsidRDefault="00B94303" w:rsidP="007260CA">
      <w:pPr>
        <w:pStyle w:val="StandardWeb"/>
      </w:pPr>
      <w:r>
        <w:t>WCAG 2.2</w:t>
      </w:r>
    </w:p>
    <w:p w14:paraId="2256DDDF" w14:textId="77777777" w:rsidR="00B94303" w:rsidRDefault="00B94303" w:rsidP="00327D0A">
      <w:pPr>
        <w:pStyle w:val="berschrift5"/>
      </w:pPr>
      <w:proofErr w:type="gramStart"/>
      <w:r>
        <w:t>WCAG Nummer</w:t>
      </w:r>
      <w:proofErr w:type="gramEnd"/>
    </w:p>
    <w:p w14:paraId="798A811C" w14:textId="77777777" w:rsidR="00B94303" w:rsidRDefault="00B94303" w:rsidP="007260CA">
      <w:pPr>
        <w:pStyle w:val="StandardWeb"/>
      </w:pPr>
      <w:r>
        <w:t>4.1.3</w:t>
      </w:r>
    </w:p>
    <w:p w14:paraId="51880BDA" w14:textId="77777777" w:rsidR="00B94303" w:rsidRDefault="00B94303" w:rsidP="00327D0A">
      <w:pPr>
        <w:pStyle w:val="berschrift5"/>
      </w:pPr>
      <w:proofErr w:type="gramStart"/>
      <w:r>
        <w:t>WCAG Link</w:t>
      </w:r>
      <w:proofErr w:type="gramEnd"/>
    </w:p>
    <w:p w14:paraId="6B3B8D9F" w14:textId="77777777" w:rsidR="00B94303" w:rsidRDefault="00B94303" w:rsidP="007260CA">
      <w:pPr>
        <w:pStyle w:val="StandardWeb"/>
      </w:pPr>
      <w:hyperlink r:id="rId114" w:anchor="status-messages" w:history="1">
        <w:r>
          <w:rPr>
            <w:rStyle w:val="Hyperlink"/>
            <w:rFonts w:eastAsiaTheme="majorEastAsia"/>
          </w:rPr>
          <w:t>https://www.w3.org/TR/WCAG22/#status-messages</w:t>
        </w:r>
      </w:hyperlink>
    </w:p>
    <w:p w14:paraId="66B50E63" w14:textId="77777777" w:rsidR="00B94303" w:rsidRDefault="00B94303" w:rsidP="00327D0A">
      <w:pPr>
        <w:pStyle w:val="berschrift5"/>
      </w:pPr>
      <w:r>
        <w:t>Konformitätsstufe</w:t>
      </w:r>
    </w:p>
    <w:p w14:paraId="4AF5CF18" w14:textId="77777777" w:rsidR="00B94303" w:rsidRDefault="00B94303" w:rsidP="007260CA">
      <w:pPr>
        <w:pStyle w:val="StandardWeb"/>
      </w:pPr>
      <w:r>
        <w:t>AA</w:t>
      </w:r>
    </w:p>
    <w:p w14:paraId="5316B178" w14:textId="77777777" w:rsidR="00B94303" w:rsidRDefault="00B94303" w:rsidP="00327D0A">
      <w:pPr>
        <w:pStyle w:val="berschrift5"/>
      </w:pPr>
      <w:r>
        <w:t>Quick Kriterium</w:t>
      </w:r>
    </w:p>
    <w:p w14:paraId="28A33C0F" w14:textId="77777777" w:rsidR="00B94303" w:rsidRDefault="00B94303" w:rsidP="007260CA">
      <w:pPr>
        <w:pStyle w:val="StandardWeb"/>
      </w:pPr>
      <w:r>
        <w:t xml:space="preserve">Wichtige Statusmeldungen sind programmatisch erkennbar, ohne dass </w:t>
      </w:r>
      <w:proofErr w:type="spellStart"/>
      <w:proofErr w:type="gramStart"/>
      <w:r>
        <w:t>Nutzer:innen</w:t>
      </w:r>
      <w:proofErr w:type="spellEnd"/>
      <w:proofErr w:type="gramEnd"/>
      <w:r>
        <w:t xml:space="preserve"> den Fokus verschieben müssen.</w:t>
      </w:r>
    </w:p>
    <w:p w14:paraId="1943E1C5" w14:textId="77777777" w:rsidR="00B94303" w:rsidRDefault="00B94303" w:rsidP="00327D0A">
      <w:pPr>
        <w:pStyle w:val="berschrift5"/>
      </w:pPr>
      <w:r>
        <w:t>Quick Fail</w:t>
      </w:r>
    </w:p>
    <w:p w14:paraId="5C38FFA2" w14:textId="77777777" w:rsidR="00B94303" w:rsidRDefault="00B94303" w:rsidP="007260CA">
      <w:pPr>
        <w:pStyle w:val="StandardWeb"/>
        <w:numPr>
          <w:ilvl w:val="0"/>
          <w:numId w:val="373"/>
        </w:numPr>
      </w:pPr>
      <w:r>
        <w:t>Fehler- oder Erfolgsmeldung erscheint nur visuell, ohne ARIA-Rolle</w:t>
      </w:r>
    </w:p>
    <w:p w14:paraId="11B3C51E" w14:textId="77777777" w:rsidR="00B94303" w:rsidRDefault="00B94303" w:rsidP="007260CA">
      <w:pPr>
        <w:pStyle w:val="StandardWeb"/>
        <w:numPr>
          <w:ilvl w:val="0"/>
          <w:numId w:val="373"/>
        </w:numPr>
      </w:pPr>
      <w:r>
        <w:t>Aktualisierung des Status ohne Mitteilung an Screenreader</w:t>
      </w:r>
    </w:p>
    <w:p w14:paraId="389DCC84" w14:textId="77777777" w:rsidR="00B94303" w:rsidRDefault="00B94303" w:rsidP="00327D0A">
      <w:pPr>
        <w:pStyle w:val="berschrift5"/>
      </w:pPr>
      <w:r>
        <w:t>Quick Fix</w:t>
      </w:r>
    </w:p>
    <w:p w14:paraId="18BBBBC6" w14:textId="77777777" w:rsidR="00B94303" w:rsidRDefault="00B94303" w:rsidP="007260CA">
      <w:pPr>
        <w:pStyle w:val="StandardWeb"/>
        <w:numPr>
          <w:ilvl w:val="0"/>
          <w:numId w:val="374"/>
        </w:numPr>
      </w:pPr>
      <w:r>
        <w:t xml:space="preserve">Verwende ARIA-Rollen wie </w:t>
      </w:r>
      <w:proofErr w:type="spellStart"/>
      <w:r>
        <w:rPr>
          <w:rStyle w:val="HTMLCode"/>
          <w:rFonts w:eastAsiaTheme="majorEastAsia"/>
        </w:rPr>
        <w:t>status</w:t>
      </w:r>
      <w:proofErr w:type="spellEnd"/>
      <w:r>
        <w:t xml:space="preserve">, </w:t>
      </w:r>
      <w:r>
        <w:rPr>
          <w:rStyle w:val="HTMLCode"/>
          <w:rFonts w:eastAsiaTheme="majorEastAsia"/>
        </w:rPr>
        <w:t>alert</w:t>
      </w:r>
      <w:r>
        <w:t xml:space="preserve"> oder </w:t>
      </w:r>
      <w:r>
        <w:rPr>
          <w:rStyle w:val="HTMLCode"/>
          <w:rFonts w:eastAsiaTheme="majorEastAsia"/>
        </w:rPr>
        <w:t>log</w:t>
      </w:r>
    </w:p>
    <w:p w14:paraId="751F49E8" w14:textId="77777777" w:rsidR="00B94303" w:rsidRDefault="00B94303" w:rsidP="007260CA">
      <w:pPr>
        <w:pStyle w:val="StandardWeb"/>
        <w:numPr>
          <w:ilvl w:val="0"/>
          <w:numId w:val="374"/>
        </w:numPr>
      </w:pPr>
      <w:r>
        <w:t>Stelle sicher, dass dynamische Inhalte automatisch von Screenreadern erkannt werden</w:t>
      </w:r>
    </w:p>
    <w:p w14:paraId="4C634536" w14:textId="77777777" w:rsidR="00B94303" w:rsidRDefault="00B94303" w:rsidP="00327D0A">
      <w:pPr>
        <w:pStyle w:val="berschrift5"/>
      </w:pPr>
      <w:r>
        <w:t>Grundlage/Kriterium</w:t>
      </w:r>
    </w:p>
    <w:p w14:paraId="1763133E" w14:textId="77777777" w:rsidR="00B94303" w:rsidRDefault="00B94303" w:rsidP="007260CA">
      <w:pPr>
        <w:pStyle w:val="StandardWeb"/>
      </w:pPr>
      <w:r>
        <w:t xml:space="preserve">Statusmeldungen wie Fehlermeldungen oder Ladehinweise müssen auch für Screenreader wahrnehmbar sein. </w:t>
      </w:r>
      <w:proofErr w:type="spellStart"/>
      <w:proofErr w:type="gramStart"/>
      <w:r>
        <w:t>Nutzer:innen</w:t>
      </w:r>
      <w:proofErr w:type="spellEnd"/>
      <w:proofErr w:type="gramEnd"/>
      <w:r>
        <w:t xml:space="preserve"> dürfen keine Informationen verpassen, weil der Fokus nicht wechselt.</w:t>
      </w:r>
    </w:p>
    <w:p w14:paraId="4EE5F735" w14:textId="77777777" w:rsidR="00B94303" w:rsidRDefault="00B94303" w:rsidP="00327D0A">
      <w:pPr>
        <w:pStyle w:val="berschrift5"/>
      </w:pPr>
      <w:r>
        <w:t>Ausnahme</w:t>
      </w:r>
    </w:p>
    <w:p w14:paraId="6749833E" w14:textId="77777777" w:rsidR="00B94303" w:rsidRDefault="00B94303" w:rsidP="007260CA">
      <w:pPr>
        <w:pStyle w:val="StandardWeb"/>
      </w:pPr>
      <w:r>
        <w:t>Keine</w:t>
      </w:r>
    </w:p>
    <w:p w14:paraId="0A3CDD4F" w14:textId="77777777" w:rsidR="00B94303" w:rsidRDefault="00B94303" w:rsidP="00327D0A">
      <w:pPr>
        <w:pStyle w:val="berschrift5"/>
      </w:pPr>
      <w:r>
        <w:lastRenderedPageBreak/>
        <w:t>Verstehen</w:t>
      </w:r>
    </w:p>
    <w:p w14:paraId="5C02D5DF" w14:textId="77777777" w:rsidR="00B94303" w:rsidRDefault="00B94303" w:rsidP="007260CA">
      <w:pPr>
        <w:pStyle w:val="StandardWeb"/>
      </w:pPr>
      <w:proofErr w:type="spellStart"/>
      <w:r>
        <w:t>Screenreader-</w:t>
      </w:r>
      <w:proofErr w:type="gramStart"/>
      <w:r>
        <w:t>Nutzer:innen</w:t>
      </w:r>
      <w:proofErr w:type="spellEnd"/>
      <w:proofErr w:type="gramEnd"/>
      <w:r>
        <w:t xml:space="preserve"> erkennen Meldungen nur, wenn diese semantisch korrekt ausgezeichnet sind. Die alleinige visuelle Darstellung reicht nicht aus.</w:t>
      </w:r>
    </w:p>
    <w:p w14:paraId="73D3B25C" w14:textId="77777777" w:rsidR="00B94303" w:rsidRDefault="00B94303" w:rsidP="00327D0A">
      <w:pPr>
        <w:pStyle w:val="berschrift5"/>
      </w:pPr>
      <w:r>
        <w:t>Beispiel</w:t>
      </w:r>
    </w:p>
    <w:p w14:paraId="1B6E7846" w14:textId="77777777" w:rsidR="00B94303" w:rsidRDefault="00B94303" w:rsidP="007260CA">
      <w:pPr>
        <w:pStyle w:val="StandardWeb"/>
      </w:pPr>
      <w:r>
        <w:t xml:space="preserve">Richtig: Ein Formular zeigt eine Erfolgsmeldung mit </w:t>
      </w:r>
      <w:proofErr w:type="spellStart"/>
      <w:r>
        <w:rPr>
          <w:rStyle w:val="HTMLCode"/>
          <w:rFonts w:eastAsiaTheme="majorEastAsia"/>
        </w:rPr>
        <w:t>role</w:t>
      </w:r>
      <w:proofErr w:type="spellEnd"/>
      <w:r>
        <w:rPr>
          <w:rStyle w:val="HTMLCode"/>
          <w:rFonts w:eastAsiaTheme="majorEastAsia"/>
        </w:rPr>
        <w:t>="</w:t>
      </w:r>
      <w:proofErr w:type="spellStart"/>
      <w:r>
        <w:rPr>
          <w:rStyle w:val="HTMLCode"/>
          <w:rFonts w:eastAsiaTheme="majorEastAsia"/>
        </w:rPr>
        <w:t>status</w:t>
      </w:r>
      <w:proofErr w:type="spellEnd"/>
      <w:r>
        <w:rPr>
          <w:rStyle w:val="HTMLCode"/>
          <w:rFonts w:eastAsiaTheme="majorEastAsia"/>
        </w:rPr>
        <w:t>"</w:t>
      </w:r>
      <w:r>
        <w:t>, die sofort von Screenreadern gelesen wird</w:t>
      </w:r>
    </w:p>
    <w:p w14:paraId="7808CADA" w14:textId="77777777" w:rsidR="00B94303" w:rsidRDefault="00B94303" w:rsidP="007260CA">
      <w:pPr>
        <w:pStyle w:val="StandardWeb"/>
      </w:pPr>
      <w:r>
        <w:t>Falsch: Die Meldung erscheint nur auf dem Bildschirm, ohne semantische Kennzeichnung</w:t>
      </w:r>
    </w:p>
    <w:p w14:paraId="045AFA98" w14:textId="77777777" w:rsidR="00B94303" w:rsidRDefault="00B94303" w:rsidP="00327D0A">
      <w:pPr>
        <w:pStyle w:val="berschrift5"/>
      </w:pPr>
      <w:r>
        <w:t>Anmerkung</w:t>
      </w:r>
    </w:p>
    <w:p w14:paraId="314C5430" w14:textId="77777777" w:rsidR="00B94303" w:rsidRDefault="00B94303" w:rsidP="007260CA">
      <w:pPr>
        <w:pStyle w:val="StandardWeb"/>
      </w:pPr>
      <w:r>
        <w:t>Nutze Live-Regionen sparsam und gezielt, um Überinformation zu vermeiden.</w:t>
      </w:r>
    </w:p>
    <w:p w14:paraId="58468D67" w14:textId="6227DA83" w:rsidR="00B94303" w:rsidRDefault="00EF78F8" w:rsidP="00327D0A">
      <w:pPr>
        <w:pStyle w:val="berschrift5"/>
      </w:pPr>
      <w:r>
        <w:t>Anwendbarkeit</w:t>
      </w:r>
    </w:p>
    <w:p w14:paraId="411B1F5B" w14:textId="77777777" w:rsidR="00B94303" w:rsidRDefault="00B94303" w:rsidP="007260CA">
      <w:pPr>
        <w:pStyle w:val="StandardWeb"/>
      </w:pPr>
      <w:r>
        <w:t>Für alle dynamischen Inhalte und Meldungen</w:t>
      </w:r>
    </w:p>
    <w:p w14:paraId="488EAAEB" w14:textId="77777777" w:rsidR="00B94303" w:rsidRDefault="00B94303" w:rsidP="00327D0A">
      <w:pPr>
        <w:pStyle w:val="berschrift5"/>
      </w:pPr>
      <w:r>
        <w:t>Prüfanleitung</w:t>
      </w:r>
    </w:p>
    <w:p w14:paraId="243FD071" w14:textId="77777777" w:rsidR="00B94303" w:rsidRDefault="00B94303" w:rsidP="007260CA">
      <w:pPr>
        <w:pStyle w:val="StandardWeb"/>
        <w:numPr>
          <w:ilvl w:val="0"/>
          <w:numId w:val="375"/>
        </w:numPr>
      </w:pPr>
      <w:r>
        <w:t>Überprüfe Statusmeldungen auf programmatische Erkennbarkeit</w:t>
      </w:r>
    </w:p>
    <w:p w14:paraId="3F2C3513" w14:textId="77777777" w:rsidR="00B94303" w:rsidRDefault="00B94303" w:rsidP="007260CA">
      <w:pPr>
        <w:pStyle w:val="StandardWeb"/>
        <w:numPr>
          <w:ilvl w:val="0"/>
          <w:numId w:val="375"/>
        </w:numPr>
      </w:pPr>
      <w:r>
        <w:t>Teste mit Screenreader, ob die Meldungen ohne Fokusverschiebung ausgegeben werden</w:t>
      </w:r>
    </w:p>
    <w:p w14:paraId="1DFCF252" w14:textId="77777777" w:rsidR="00B94303" w:rsidRDefault="00B94303" w:rsidP="00327D0A">
      <w:pPr>
        <w:pStyle w:val="berschrift5"/>
      </w:pPr>
      <w:r>
        <w:t>Prüftools</w:t>
      </w:r>
    </w:p>
    <w:p w14:paraId="0BE8F428" w14:textId="77777777" w:rsidR="00B94303" w:rsidRDefault="00B94303" w:rsidP="007260CA">
      <w:pPr>
        <w:pStyle w:val="StandardWeb"/>
        <w:numPr>
          <w:ilvl w:val="0"/>
          <w:numId w:val="376"/>
        </w:numPr>
      </w:pPr>
      <w:r>
        <w:t xml:space="preserve">Screenreader (z. B. NVDA, JAWS, </w:t>
      </w:r>
      <w:proofErr w:type="spellStart"/>
      <w:r>
        <w:t>VoiceOver</w:t>
      </w:r>
      <w:proofErr w:type="spellEnd"/>
      <w:r>
        <w:t>)</w:t>
      </w:r>
    </w:p>
    <w:p w14:paraId="02EB5723" w14:textId="77777777" w:rsidR="00B94303" w:rsidRDefault="00B94303" w:rsidP="007260CA">
      <w:pPr>
        <w:pStyle w:val="StandardWeb"/>
        <w:numPr>
          <w:ilvl w:val="0"/>
          <w:numId w:val="376"/>
        </w:numPr>
      </w:pPr>
      <w:proofErr w:type="spellStart"/>
      <w:r>
        <w:t>Accessibility</w:t>
      </w:r>
      <w:proofErr w:type="spellEnd"/>
      <w:r>
        <w:t xml:space="preserve"> </w:t>
      </w:r>
      <w:proofErr w:type="spellStart"/>
      <w:r>
        <w:t>Tree</w:t>
      </w:r>
      <w:proofErr w:type="spellEnd"/>
      <w:r>
        <w:t xml:space="preserve"> und </w:t>
      </w:r>
      <w:proofErr w:type="spellStart"/>
      <w:r>
        <w:t>DevTools</w:t>
      </w:r>
      <w:proofErr w:type="spellEnd"/>
      <w:r>
        <w:t xml:space="preserve"> zur Inspektion von Live-Regionen</w:t>
      </w:r>
    </w:p>
    <w:p w14:paraId="197A7A76" w14:textId="6D795EBB" w:rsidR="00B94303" w:rsidRDefault="000A04D9" w:rsidP="00327D0A">
      <w:pPr>
        <w:pStyle w:val="berschrift5"/>
      </w:pPr>
      <w:r>
        <w:t>Abgrenzung</w:t>
      </w:r>
    </w:p>
    <w:p w14:paraId="6D1643AE" w14:textId="77777777" w:rsidR="00B94303" w:rsidRDefault="00B94303" w:rsidP="007260CA">
      <w:pPr>
        <w:pStyle w:val="StandardWeb"/>
      </w:pPr>
      <w:r>
        <w:t>Ergänzt 4.1.2, indem es auf die Wahrnehmbarkeit dynamischer Rückmeldungen fokussiert</w:t>
      </w:r>
    </w:p>
    <w:p w14:paraId="0A2F6B2B" w14:textId="2C6474BC" w:rsidR="00B94303" w:rsidRDefault="0070771C" w:rsidP="00327D0A">
      <w:pPr>
        <w:pStyle w:val="berschrift5"/>
      </w:pPr>
      <w:r>
        <w:t>Verwandte Standards</w:t>
      </w:r>
    </w:p>
    <w:p w14:paraId="582EF4F6" w14:textId="77777777" w:rsidR="00B94303" w:rsidRDefault="00B94303" w:rsidP="00DB2CB0">
      <w:pPr>
        <w:pStyle w:val="StandardWeb"/>
        <w:numPr>
          <w:ilvl w:val="0"/>
          <w:numId w:val="377"/>
        </w:numPr>
      </w:pPr>
      <w:r>
        <w:t>EN 301 549: 9.4.1.3</w:t>
      </w:r>
    </w:p>
    <w:p w14:paraId="1C785EE1" w14:textId="77777777" w:rsidR="00B94303" w:rsidRDefault="00B94303" w:rsidP="00DB2CB0">
      <w:pPr>
        <w:pStyle w:val="StandardWeb"/>
        <w:numPr>
          <w:ilvl w:val="0"/>
          <w:numId w:val="377"/>
        </w:numPr>
      </w:pPr>
      <w:r>
        <w:t>BITV 2.0: § 5.4.3</w:t>
      </w:r>
    </w:p>
    <w:p w14:paraId="50DCAB97" w14:textId="77777777" w:rsidR="00B94303" w:rsidRDefault="00B94303" w:rsidP="00DB2CB0">
      <w:pPr>
        <w:pStyle w:val="StandardWeb"/>
        <w:numPr>
          <w:ilvl w:val="0"/>
          <w:numId w:val="377"/>
        </w:numPr>
      </w:pPr>
      <w:r>
        <w:t>eCH-0059: 4.1.3</w:t>
      </w:r>
    </w:p>
    <w:p w14:paraId="47D9A4FE" w14:textId="77777777" w:rsidR="001D0959" w:rsidRDefault="001D0959" w:rsidP="001D0959">
      <w:hyperlink w:anchor="Inhaltsverzeichnis" w:history="1">
        <w:r>
          <w:rPr>
            <w:rStyle w:val="Hyperlink"/>
            <w:rFonts w:eastAsiaTheme="majorEastAsia"/>
          </w:rPr>
          <w:t>Zum Inhalt springen</w:t>
        </w:r>
      </w:hyperlink>
    </w:p>
    <w:p w14:paraId="63424D30" w14:textId="50A6AD59" w:rsidR="007D615F" w:rsidRPr="00D40298" w:rsidRDefault="00D40298" w:rsidP="007D615F">
      <w:pPr>
        <w:rPr>
          <w:rStyle w:val="Hyperlink"/>
        </w:rPr>
      </w:pPr>
      <w:r>
        <w:fldChar w:fldCharType="begin"/>
      </w:r>
      <w:r w:rsidR="00327D0A">
        <w:instrText>HYPERLINK  \l "_4.1.3_Statusmeldungen"</w:instrText>
      </w:r>
      <w:r>
        <w:fldChar w:fldCharType="separate"/>
      </w:r>
      <w:proofErr w:type="gramStart"/>
      <w:r w:rsidR="005457C6">
        <w:rPr>
          <w:rStyle w:val="Hyperlink"/>
        </w:rPr>
        <w:t>Zurück springen</w:t>
      </w:r>
      <w:proofErr w:type="gramEnd"/>
    </w:p>
    <w:p w14:paraId="1690ED91" w14:textId="04934E77" w:rsidR="00D40298" w:rsidRDefault="00D40298" w:rsidP="007D615F">
      <w:r>
        <w:lastRenderedPageBreak/>
        <w:fldChar w:fldCharType="end"/>
      </w:r>
    </w:p>
    <w:sectPr w:rsidR="00D40298">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B46FDF6"/>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206D0"/>
    <w:multiLevelType w:val="multilevel"/>
    <w:tmpl w:val="273A2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6E22F9"/>
    <w:multiLevelType w:val="multilevel"/>
    <w:tmpl w:val="D108D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6F6176"/>
    <w:multiLevelType w:val="multilevel"/>
    <w:tmpl w:val="8778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0793DBC"/>
    <w:multiLevelType w:val="multilevel"/>
    <w:tmpl w:val="2D7EA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0CF2EB5"/>
    <w:multiLevelType w:val="multilevel"/>
    <w:tmpl w:val="2286C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55526A"/>
    <w:multiLevelType w:val="multilevel"/>
    <w:tmpl w:val="CF2EC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B05D3"/>
    <w:multiLevelType w:val="multilevel"/>
    <w:tmpl w:val="62F0E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5B1B1B"/>
    <w:multiLevelType w:val="multilevel"/>
    <w:tmpl w:val="07DCC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6D4A55"/>
    <w:multiLevelType w:val="multilevel"/>
    <w:tmpl w:val="B9404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2872DE2"/>
    <w:multiLevelType w:val="hybridMultilevel"/>
    <w:tmpl w:val="D09CA1D6"/>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1" w15:restartNumberingAfterBreak="0">
    <w:nsid w:val="0312762B"/>
    <w:multiLevelType w:val="multilevel"/>
    <w:tmpl w:val="6560A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5D29D8"/>
    <w:multiLevelType w:val="multilevel"/>
    <w:tmpl w:val="0E669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772C8F"/>
    <w:multiLevelType w:val="multilevel"/>
    <w:tmpl w:val="28FA5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3BE415D"/>
    <w:multiLevelType w:val="multilevel"/>
    <w:tmpl w:val="B3CC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3E80CEF"/>
    <w:multiLevelType w:val="multilevel"/>
    <w:tmpl w:val="B3066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4B65E02"/>
    <w:multiLevelType w:val="multilevel"/>
    <w:tmpl w:val="8FB80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508313D"/>
    <w:multiLevelType w:val="multilevel"/>
    <w:tmpl w:val="687A7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5111C89"/>
    <w:multiLevelType w:val="multilevel"/>
    <w:tmpl w:val="C8E47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52464D6"/>
    <w:multiLevelType w:val="multilevel"/>
    <w:tmpl w:val="77D0E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559503E"/>
    <w:multiLevelType w:val="multilevel"/>
    <w:tmpl w:val="41362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60D4154"/>
    <w:multiLevelType w:val="multilevel"/>
    <w:tmpl w:val="08340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64F4630"/>
    <w:multiLevelType w:val="multilevel"/>
    <w:tmpl w:val="D6589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6B926B3"/>
    <w:multiLevelType w:val="multilevel"/>
    <w:tmpl w:val="AEB85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70333C1"/>
    <w:multiLevelType w:val="multilevel"/>
    <w:tmpl w:val="6186B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7336EC8"/>
    <w:multiLevelType w:val="multilevel"/>
    <w:tmpl w:val="5BD8F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7A60A1D"/>
    <w:multiLevelType w:val="multilevel"/>
    <w:tmpl w:val="50B22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7F3141A"/>
    <w:multiLevelType w:val="multilevel"/>
    <w:tmpl w:val="CC4E4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841563E"/>
    <w:multiLevelType w:val="multilevel"/>
    <w:tmpl w:val="AE0C7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8DE56C7"/>
    <w:multiLevelType w:val="hybridMultilevel"/>
    <w:tmpl w:val="8F5E953C"/>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0" w15:restartNumberingAfterBreak="0">
    <w:nsid w:val="0921610C"/>
    <w:multiLevelType w:val="multilevel"/>
    <w:tmpl w:val="B6C4F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9470A28"/>
    <w:multiLevelType w:val="multilevel"/>
    <w:tmpl w:val="8D7E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9790CC7"/>
    <w:multiLevelType w:val="multilevel"/>
    <w:tmpl w:val="C2748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9C334AB"/>
    <w:multiLevelType w:val="multilevel"/>
    <w:tmpl w:val="A378D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A7E46F0"/>
    <w:multiLevelType w:val="multilevel"/>
    <w:tmpl w:val="4D5C1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AA920E6"/>
    <w:multiLevelType w:val="multilevel"/>
    <w:tmpl w:val="81D09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AAB6713"/>
    <w:multiLevelType w:val="multilevel"/>
    <w:tmpl w:val="0076F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AEE7E2E"/>
    <w:multiLevelType w:val="multilevel"/>
    <w:tmpl w:val="2200B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B0E3CA9"/>
    <w:multiLevelType w:val="multilevel"/>
    <w:tmpl w:val="AFE0B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B560DF7"/>
    <w:multiLevelType w:val="multilevel"/>
    <w:tmpl w:val="D0DE5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B7543BC"/>
    <w:multiLevelType w:val="multilevel"/>
    <w:tmpl w:val="997CC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BAD1989"/>
    <w:multiLevelType w:val="multilevel"/>
    <w:tmpl w:val="C2A4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C501D77"/>
    <w:multiLevelType w:val="multilevel"/>
    <w:tmpl w:val="173EE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D2C085D"/>
    <w:multiLevelType w:val="multilevel"/>
    <w:tmpl w:val="12CEC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D411AA7"/>
    <w:multiLevelType w:val="multilevel"/>
    <w:tmpl w:val="4E383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D675FCD"/>
    <w:multiLevelType w:val="multilevel"/>
    <w:tmpl w:val="32A07DD0"/>
    <w:lvl w:ilvl="0">
      <w:start w:val="1"/>
      <w:numFmt w:val="decimal"/>
      <w:lvlText w:val="%1"/>
      <w:lvlJc w:val="left"/>
      <w:pPr>
        <w:ind w:left="1020" w:hanging="1020"/>
      </w:pPr>
      <w:rPr>
        <w:rFonts w:hint="default"/>
      </w:rPr>
    </w:lvl>
    <w:lvl w:ilvl="1">
      <w:start w:val="1"/>
      <w:numFmt w:val="decimal"/>
      <w:lvlText w:val="%1.%2"/>
      <w:lvlJc w:val="left"/>
      <w:pPr>
        <w:ind w:left="1020" w:hanging="10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46" w15:restartNumberingAfterBreak="0">
    <w:nsid w:val="0E5470D0"/>
    <w:multiLevelType w:val="multilevel"/>
    <w:tmpl w:val="57A84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0E5E70ED"/>
    <w:multiLevelType w:val="multilevel"/>
    <w:tmpl w:val="206C5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0E6D1739"/>
    <w:multiLevelType w:val="multilevel"/>
    <w:tmpl w:val="210C4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0EB20321"/>
    <w:multiLevelType w:val="multilevel"/>
    <w:tmpl w:val="93B29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0EE46FEE"/>
    <w:multiLevelType w:val="multilevel"/>
    <w:tmpl w:val="96FE2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0F5A2B41"/>
    <w:multiLevelType w:val="multilevel"/>
    <w:tmpl w:val="4740F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0FE46380"/>
    <w:multiLevelType w:val="multilevel"/>
    <w:tmpl w:val="E826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04D1C1D"/>
    <w:multiLevelType w:val="multilevel"/>
    <w:tmpl w:val="743A7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0792D1C"/>
    <w:multiLevelType w:val="multilevel"/>
    <w:tmpl w:val="70549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07D41F0"/>
    <w:multiLevelType w:val="multilevel"/>
    <w:tmpl w:val="B366C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1866E87"/>
    <w:multiLevelType w:val="multilevel"/>
    <w:tmpl w:val="E5267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1AD41F4"/>
    <w:multiLevelType w:val="multilevel"/>
    <w:tmpl w:val="EE942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1F222ED"/>
    <w:multiLevelType w:val="multilevel"/>
    <w:tmpl w:val="18607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22F3F09"/>
    <w:multiLevelType w:val="multilevel"/>
    <w:tmpl w:val="FE6C1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38C1CE4"/>
    <w:multiLevelType w:val="multilevel"/>
    <w:tmpl w:val="05749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40D6C7B"/>
    <w:multiLevelType w:val="multilevel"/>
    <w:tmpl w:val="15F6C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4165757"/>
    <w:multiLevelType w:val="multilevel"/>
    <w:tmpl w:val="B3DEE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4681D75"/>
    <w:multiLevelType w:val="multilevel"/>
    <w:tmpl w:val="9A623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5662050"/>
    <w:multiLevelType w:val="multilevel"/>
    <w:tmpl w:val="C8A29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5FA3CB5"/>
    <w:multiLevelType w:val="multilevel"/>
    <w:tmpl w:val="39D2A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5FD496C"/>
    <w:multiLevelType w:val="multilevel"/>
    <w:tmpl w:val="D2966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602702D"/>
    <w:multiLevelType w:val="multilevel"/>
    <w:tmpl w:val="72A6C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60320E9"/>
    <w:multiLevelType w:val="multilevel"/>
    <w:tmpl w:val="9E048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6190408"/>
    <w:multiLevelType w:val="multilevel"/>
    <w:tmpl w:val="AD90F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7596C97"/>
    <w:multiLevelType w:val="multilevel"/>
    <w:tmpl w:val="61A8F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84F452E"/>
    <w:multiLevelType w:val="multilevel"/>
    <w:tmpl w:val="59801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9730F2F"/>
    <w:multiLevelType w:val="multilevel"/>
    <w:tmpl w:val="4B60F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97E304D"/>
    <w:multiLevelType w:val="hybridMultilevel"/>
    <w:tmpl w:val="78E8B89C"/>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74" w15:restartNumberingAfterBreak="0">
    <w:nsid w:val="19EA628E"/>
    <w:multiLevelType w:val="multilevel"/>
    <w:tmpl w:val="79727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A445A31"/>
    <w:multiLevelType w:val="multilevel"/>
    <w:tmpl w:val="B94E9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A5E48AE"/>
    <w:multiLevelType w:val="multilevel"/>
    <w:tmpl w:val="F5E88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ABF54FB"/>
    <w:multiLevelType w:val="multilevel"/>
    <w:tmpl w:val="B4302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B097087"/>
    <w:multiLevelType w:val="multilevel"/>
    <w:tmpl w:val="66AE9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B542ED9"/>
    <w:multiLevelType w:val="multilevel"/>
    <w:tmpl w:val="D0A6F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B611A7B"/>
    <w:multiLevelType w:val="multilevel"/>
    <w:tmpl w:val="49EAE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B7E6136"/>
    <w:multiLevelType w:val="multilevel"/>
    <w:tmpl w:val="40B27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BAC4846"/>
    <w:multiLevelType w:val="multilevel"/>
    <w:tmpl w:val="D52C9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1BE84687"/>
    <w:multiLevelType w:val="multilevel"/>
    <w:tmpl w:val="C8C4A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C4407EB"/>
    <w:multiLevelType w:val="multilevel"/>
    <w:tmpl w:val="08AAB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1C5D52EB"/>
    <w:multiLevelType w:val="multilevel"/>
    <w:tmpl w:val="95BCD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1C5E7F82"/>
    <w:multiLevelType w:val="multilevel"/>
    <w:tmpl w:val="F4342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1D58016D"/>
    <w:multiLevelType w:val="multilevel"/>
    <w:tmpl w:val="E5A0B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1D9A661A"/>
    <w:multiLevelType w:val="multilevel"/>
    <w:tmpl w:val="5BA8C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DD36064"/>
    <w:multiLevelType w:val="multilevel"/>
    <w:tmpl w:val="3D2C3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1EB3018E"/>
    <w:multiLevelType w:val="multilevel"/>
    <w:tmpl w:val="98CAE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1EC65BB5"/>
    <w:multiLevelType w:val="multilevel"/>
    <w:tmpl w:val="E2685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1F2A48D6"/>
    <w:multiLevelType w:val="multilevel"/>
    <w:tmpl w:val="F58ED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1FBF289F"/>
    <w:multiLevelType w:val="multilevel"/>
    <w:tmpl w:val="38E4F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1FFE1C62"/>
    <w:multiLevelType w:val="multilevel"/>
    <w:tmpl w:val="1EC6E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17B228A"/>
    <w:multiLevelType w:val="multilevel"/>
    <w:tmpl w:val="64D24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18A50E7"/>
    <w:multiLevelType w:val="multilevel"/>
    <w:tmpl w:val="C72EC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21A903C6"/>
    <w:multiLevelType w:val="multilevel"/>
    <w:tmpl w:val="C4F81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1D64058"/>
    <w:multiLevelType w:val="multilevel"/>
    <w:tmpl w:val="72A47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2136DD2"/>
    <w:multiLevelType w:val="multilevel"/>
    <w:tmpl w:val="D8001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225E2663"/>
    <w:multiLevelType w:val="multilevel"/>
    <w:tmpl w:val="9ADC9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22972DA1"/>
    <w:multiLevelType w:val="multilevel"/>
    <w:tmpl w:val="60561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2AB2FA8"/>
    <w:multiLevelType w:val="multilevel"/>
    <w:tmpl w:val="DF485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23400FE7"/>
    <w:multiLevelType w:val="multilevel"/>
    <w:tmpl w:val="AE0EB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23AC43CC"/>
    <w:multiLevelType w:val="multilevel"/>
    <w:tmpl w:val="5FF0E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23AD5DAE"/>
    <w:multiLevelType w:val="multilevel"/>
    <w:tmpl w:val="6D143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241F656C"/>
    <w:multiLevelType w:val="multilevel"/>
    <w:tmpl w:val="72324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2448298E"/>
    <w:multiLevelType w:val="multilevel"/>
    <w:tmpl w:val="E466D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24EF2E25"/>
    <w:multiLevelType w:val="multilevel"/>
    <w:tmpl w:val="0F28F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250D1849"/>
    <w:multiLevelType w:val="multilevel"/>
    <w:tmpl w:val="DF568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25137144"/>
    <w:multiLevelType w:val="multilevel"/>
    <w:tmpl w:val="0FB28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260F4F6B"/>
    <w:multiLevelType w:val="multilevel"/>
    <w:tmpl w:val="1A84A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26886181"/>
    <w:multiLevelType w:val="multilevel"/>
    <w:tmpl w:val="C3729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6C5017A"/>
    <w:multiLevelType w:val="multilevel"/>
    <w:tmpl w:val="ADF29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27081BA9"/>
    <w:multiLevelType w:val="multilevel"/>
    <w:tmpl w:val="ACA6F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27286F58"/>
    <w:multiLevelType w:val="multilevel"/>
    <w:tmpl w:val="861C6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279A6FBE"/>
    <w:multiLevelType w:val="multilevel"/>
    <w:tmpl w:val="5C7C8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27EA0257"/>
    <w:multiLevelType w:val="multilevel"/>
    <w:tmpl w:val="DA72F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281F6B30"/>
    <w:multiLevelType w:val="multilevel"/>
    <w:tmpl w:val="C9567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287A7884"/>
    <w:multiLevelType w:val="multilevel"/>
    <w:tmpl w:val="44EEB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28B01A8F"/>
    <w:multiLevelType w:val="multilevel"/>
    <w:tmpl w:val="4F444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28C9697A"/>
    <w:multiLevelType w:val="multilevel"/>
    <w:tmpl w:val="5AA03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28DF1AEE"/>
    <w:multiLevelType w:val="multilevel"/>
    <w:tmpl w:val="B6B85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29137BE2"/>
    <w:multiLevelType w:val="multilevel"/>
    <w:tmpl w:val="D1CAD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291A0961"/>
    <w:multiLevelType w:val="multilevel"/>
    <w:tmpl w:val="00F29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296364DD"/>
    <w:multiLevelType w:val="multilevel"/>
    <w:tmpl w:val="90384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29AE21B0"/>
    <w:multiLevelType w:val="multilevel"/>
    <w:tmpl w:val="158E5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29C512FE"/>
    <w:multiLevelType w:val="multilevel"/>
    <w:tmpl w:val="8C9E2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29D80AE4"/>
    <w:multiLevelType w:val="multilevel"/>
    <w:tmpl w:val="13F0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2A2B7F50"/>
    <w:multiLevelType w:val="multilevel"/>
    <w:tmpl w:val="C602E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2A7873DE"/>
    <w:multiLevelType w:val="multilevel"/>
    <w:tmpl w:val="9B1C0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2ACA4A85"/>
    <w:multiLevelType w:val="multilevel"/>
    <w:tmpl w:val="168C7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2B5C16F6"/>
    <w:multiLevelType w:val="multilevel"/>
    <w:tmpl w:val="41E20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2B6A2A51"/>
    <w:multiLevelType w:val="multilevel"/>
    <w:tmpl w:val="3B9C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2B895782"/>
    <w:multiLevelType w:val="multilevel"/>
    <w:tmpl w:val="AABC7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2B9822BD"/>
    <w:multiLevelType w:val="multilevel"/>
    <w:tmpl w:val="CF929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2C6F524D"/>
    <w:multiLevelType w:val="multilevel"/>
    <w:tmpl w:val="516C0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2C794DED"/>
    <w:multiLevelType w:val="multilevel"/>
    <w:tmpl w:val="92043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2D0013E7"/>
    <w:multiLevelType w:val="multilevel"/>
    <w:tmpl w:val="9432D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2DAF3DCA"/>
    <w:multiLevelType w:val="multilevel"/>
    <w:tmpl w:val="74882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2DBA6C39"/>
    <w:multiLevelType w:val="multilevel"/>
    <w:tmpl w:val="19787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2E083362"/>
    <w:multiLevelType w:val="multilevel"/>
    <w:tmpl w:val="F1FAC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2E2176D0"/>
    <w:multiLevelType w:val="multilevel"/>
    <w:tmpl w:val="A0B4A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2E4D6B1D"/>
    <w:multiLevelType w:val="multilevel"/>
    <w:tmpl w:val="09DCA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2E830549"/>
    <w:multiLevelType w:val="multilevel"/>
    <w:tmpl w:val="02887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2EDF6088"/>
    <w:multiLevelType w:val="multilevel"/>
    <w:tmpl w:val="F6B8B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2F062380"/>
    <w:multiLevelType w:val="multilevel"/>
    <w:tmpl w:val="44665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2F2D0DBC"/>
    <w:multiLevelType w:val="multilevel"/>
    <w:tmpl w:val="1944A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2F9053A8"/>
    <w:multiLevelType w:val="multilevel"/>
    <w:tmpl w:val="22FCA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2F994676"/>
    <w:multiLevelType w:val="multilevel"/>
    <w:tmpl w:val="B4049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301E1BDF"/>
    <w:multiLevelType w:val="multilevel"/>
    <w:tmpl w:val="E4149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3053191E"/>
    <w:multiLevelType w:val="multilevel"/>
    <w:tmpl w:val="91305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306975B9"/>
    <w:multiLevelType w:val="multilevel"/>
    <w:tmpl w:val="16925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30EB7329"/>
    <w:multiLevelType w:val="multilevel"/>
    <w:tmpl w:val="5B182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31DF7900"/>
    <w:multiLevelType w:val="multilevel"/>
    <w:tmpl w:val="9266F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332B28AD"/>
    <w:multiLevelType w:val="multilevel"/>
    <w:tmpl w:val="5F6C3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335C7B59"/>
    <w:multiLevelType w:val="hybridMultilevel"/>
    <w:tmpl w:val="0F96518E"/>
    <w:lvl w:ilvl="0" w:tplc="CC009A2A">
      <w:start w:val="1"/>
      <w:numFmt w:val="bullet"/>
      <w:pStyle w:val="Listenabsatz"/>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7" w15:restartNumberingAfterBreak="0">
    <w:nsid w:val="33784278"/>
    <w:multiLevelType w:val="multilevel"/>
    <w:tmpl w:val="4C909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33A20F25"/>
    <w:multiLevelType w:val="hybridMultilevel"/>
    <w:tmpl w:val="81F6576C"/>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9" w15:restartNumberingAfterBreak="0">
    <w:nsid w:val="33CD0B60"/>
    <w:multiLevelType w:val="multilevel"/>
    <w:tmpl w:val="44106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33EA6103"/>
    <w:multiLevelType w:val="multilevel"/>
    <w:tmpl w:val="F424D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34322EDA"/>
    <w:multiLevelType w:val="multilevel"/>
    <w:tmpl w:val="36E66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346429F1"/>
    <w:multiLevelType w:val="multilevel"/>
    <w:tmpl w:val="5816C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34AD1936"/>
    <w:multiLevelType w:val="multilevel"/>
    <w:tmpl w:val="ACD05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350251E5"/>
    <w:multiLevelType w:val="multilevel"/>
    <w:tmpl w:val="2CCAA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355C3ECF"/>
    <w:multiLevelType w:val="multilevel"/>
    <w:tmpl w:val="BA76B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35B770A0"/>
    <w:multiLevelType w:val="multilevel"/>
    <w:tmpl w:val="FC54A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36145C3C"/>
    <w:multiLevelType w:val="multilevel"/>
    <w:tmpl w:val="867E0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362A2821"/>
    <w:multiLevelType w:val="multilevel"/>
    <w:tmpl w:val="59F0C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362D2254"/>
    <w:multiLevelType w:val="multilevel"/>
    <w:tmpl w:val="43965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362D2CF2"/>
    <w:multiLevelType w:val="multilevel"/>
    <w:tmpl w:val="17522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368C674B"/>
    <w:multiLevelType w:val="multilevel"/>
    <w:tmpl w:val="FDBCA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369773A7"/>
    <w:multiLevelType w:val="multilevel"/>
    <w:tmpl w:val="417CB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37271848"/>
    <w:multiLevelType w:val="multilevel"/>
    <w:tmpl w:val="8F960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374F19CA"/>
    <w:multiLevelType w:val="multilevel"/>
    <w:tmpl w:val="15803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39646ABB"/>
    <w:multiLevelType w:val="multilevel"/>
    <w:tmpl w:val="C772F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3AAC1F74"/>
    <w:multiLevelType w:val="multilevel"/>
    <w:tmpl w:val="C2828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3AF519C6"/>
    <w:multiLevelType w:val="multilevel"/>
    <w:tmpl w:val="F3580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3B2A6EE1"/>
    <w:multiLevelType w:val="multilevel"/>
    <w:tmpl w:val="D778C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3B933EA1"/>
    <w:multiLevelType w:val="multilevel"/>
    <w:tmpl w:val="D37A9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3B9A43A8"/>
    <w:multiLevelType w:val="multilevel"/>
    <w:tmpl w:val="91609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3BD0624B"/>
    <w:multiLevelType w:val="multilevel"/>
    <w:tmpl w:val="230A9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3C0539AB"/>
    <w:multiLevelType w:val="multilevel"/>
    <w:tmpl w:val="0B482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3C5C5FD2"/>
    <w:multiLevelType w:val="multilevel"/>
    <w:tmpl w:val="9EAE1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3C885AF6"/>
    <w:multiLevelType w:val="multilevel"/>
    <w:tmpl w:val="B9A8D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3DD72C62"/>
    <w:multiLevelType w:val="multilevel"/>
    <w:tmpl w:val="AD6EC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3E673A65"/>
    <w:multiLevelType w:val="multilevel"/>
    <w:tmpl w:val="F4CA9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3EF1524A"/>
    <w:multiLevelType w:val="multilevel"/>
    <w:tmpl w:val="3CFCE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3F5F5688"/>
    <w:multiLevelType w:val="multilevel"/>
    <w:tmpl w:val="D8AA7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3F62434D"/>
    <w:multiLevelType w:val="multilevel"/>
    <w:tmpl w:val="6B80A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3F9B5DC6"/>
    <w:multiLevelType w:val="multilevel"/>
    <w:tmpl w:val="6852A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3FA609B4"/>
    <w:multiLevelType w:val="multilevel"/>
    <w:tmpl w:val="DA7A2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3FE0250B"/>
    <w:multiLevelType w:val="multilevel"/>
    <w:tmpl w:val="81FC1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406C29F4"/>
    <w:multiLevelType w:val="multilevel"/>
    <w:tmpl w:val="4EBCE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40814623"/>
    <w:multiLevelType w:val="multilevel"/>
    <w:tmpl w:val="E5AC9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410344BD"/>
    <w:multiLevelType w:val="multilevel"/>
    <w:tmpl w:val="6D9A2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412D2863"/>
    <w:multiLevelType w:val="multilevel"/>
    <w:tmpl w:val="2EC6C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41867D53"/>
    <w:multiLevelType w:val="multilevel"/>
    <w:tmpl w:val="61B27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41C02507"/>
    <w:multiLevelType w:val="multilevel"/>
    <w:tmpl w:val="6BDC5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41DF59A7"/>
    <w:multiLevelType w:val="multilevel"/>
    <w:tmpl w:val="456A6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42382BE5"/>
    <w:multiLevelType w:val="multilevel"/>
    <w:tmpl w:val="438E2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42446C40"/>
    <w:multiLevelType w:val="multilevel"/>
    <w:tmpl w:val="31EA5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42515FC2"/>
    <w:multiLevelType w:val="multilevel"/>
    <w:tmpl w:val="D20A5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43124DA2"/>
    <w:multiLevelType w:val="multilevel"/>
    <w:tmpl w:val="21CAB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436D6A21"/>
    <w:multiLevelType w:val="multilevel"/>
    <w:tmpl w:val="7160D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4378045B"/>
    <w:multiLevelType w:val="multilevel"/>
    <w:tmpl w:val="7E002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438466C7"/>
    <w:multiLevelType w:val="multilevel"/>
    <w:tmpl w:val="73B09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438E5A51"/>
    <w:multiLevelType w:val="multilevel"/>
    <w:tmpl w:val="59D00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449A02E9"/>
    <w:multiLevelType w:val="multilevel"/>
    <w:tmpl w:val="A1107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457B3163"/>
    <w:multiLevelType w:val="multilevel"/>
    <w:tmpl w:val="AB6A7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45DC49B5"/>
    <w:multiLevelType w:val="multilevel"/>
    <w:tmpl w:val="DA161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46126056"/>
    <w:multiLevelType w:val="multilevel"/>
    <w:tmpl w:val="24F2A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46752727"/>
    <w:multiLevelType w:val="multilevel"/>
    <w:tmpl w:val="627A8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46851C85"/>
    <w:multiLevelType w:val="multilevel"/>
    <w:tmpl w:val="C5E47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468D5034"/>
    <w:multiLevelType w:val="multilevel"/>
    <w:tmpl w:val="3882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47501425"/>
    <w:multiLevelType w:val="multilevel"/>
    <w:tmpl w:val="FF3E7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47961A4B"/>
    <w:multiLevelType w:val="multilevel"/>
    <w:tmpl w:val="C302A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482044E9"/>
    <w:multiLevelType w:val="multilevel"/>
    <w:tmpl w:val="B5CCE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482F0454"/>
    <w:multiLevelType w:val="multilevel"/>
    <w:tmpl w:val="8E5E2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48331867"/>
    <w:multiLevelType w:val="multilevel"/>
    <w:tmpl w:val="95A8E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48D843C0"/>
    <w:multiLevelType w:val="multilevel"/>
    <w:tmpl w:val="D81AF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492128F7"/>
    <w:multiLevelType w:val="multilevel"/>
    <w:tmpl w:val="6B3A0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49307DC9"/>
    <w:multiLevelType w:val="multilevel"/>
    <w:tmpl w:val="9AA89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4A195B2D"/>
    <w:multiLevelType w:val="multilevel"/>
    <w:tmpl w:val="3ABCC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4A571F8B"/>
    <w:multiLevelType w:val="multilevel"/>
    <w:tmpl w:val="AEB84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4ABB22A0"/>
    <w:multiLevelType w:val="multilevel"/>
    <w:tmpl w:val="3B0C9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4B623663"/>
    <w:multiLevelType w:val="multilevel"/>
    <w:tmpl w:val="4ACAB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4B9008CC"/>
    <w:multiLevelType w:val="multilevel"/>
    <w:tmpl w:val="72B86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4B9D1135"/>
    <w:multiLevelType w:val="multilevel"/>
    <w:tmpl w:val="AFC0E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4C563228"/>
    <w:multiLevelType w:val="multilevel"/>
    <w:tmpl w:val="D6528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4DA331DB"/>
    <w:multiLevelType w:val="multilevel"/>
    <w:tmpl w:val="D3D29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4DD82D7D"/>
    <w:multiLevelType w:val="multilevel"/>
    <w:tmpl w:val="C464C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4E5D1BEE"/>
    <w:multiLevelType w:val="multilevel"/>
    <w:tmpl w:val="82628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4EBB2CF3"/>
    <w:multiLevelType w:val="multilevel"/>
    <w:tmpl w:val="479CB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4F164008"/>
    <w:multiLevelType w:val="multilevel"/>
    <w:tmpl w:val="5442E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4F1A66B3"/>
    <w:multiLevelType w:val="multilevel"/>
    <w:tmpl w:val="65D63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4F496236"/>
    <w:multiLevelType w:val="multilevel"/>
    <w:tmpl w:val="1B12C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4F6060C6"/>
    <w:multiLevelType w:val="multilevel"/>
    <w:tmpl w:val="CE287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4FED0FC1"/>
    <w:multiLevelType w:val="multilevel"/>
    <w:tmpl w:val="0B003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501B69D0"/>
    <w:multiLevelType w:val="multilevel"/>
    <w:tmpl w:val="606EB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502145A1"/>
    <w:multiLevelType w:val="multilevel"/>
    <w:tmpl w:val="EBA22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50372649"/>
    <w:multiLevelType w:val="multilevel"/>
    <w:tmpl w:val="F8BC0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5080786C"/>
    <w:multiLevelType w:val="multilevel"/>
    <w:tmpl w:val="3B522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50AB6D2D"/>
    <w:multiLevelType w:val="multilevel"/>
    <w:tmpl w:val="64A6C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5136575A"/>
    <w:multiLevelType w:val="multilevel"/>
    <w:tmpl w:val="D9448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515038F0"/>
    <w:multiLevelType w:val="multilevel"/>
    <w:tmpl w:val="13888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519B7483"/>
    <w:multiLevelType w:val="multilevel"/>
    <w:tmpl w:val="33C8D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51EB6CA3"/>
    <w:multiLevelType w:val="multilevel"/>
    <w:tmpl w:val="D0F01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52600185"/>
    <w:multiLevelType w:val="multilevel"/>
    <w:tmpl w:val="DD860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52792ADD"/>
    <w:multiLevelType w:val="multilevel"/>
    <w:tmpl w:val="2E969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52ED07AC"/>
    <w:multiLevelType w:val="multilevel"/>
    <w:tmpl w:val="19669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537F6F3D"/>
    <w:multiLevelType w:val="multilevel"/>
    <w:tmpl w:val="7676E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53983D3A"/>
    <w:multiLevelType w:val="multilevel"/>
    <w:tmpl w:val="2F984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53C73C32"/>
    <w:multiLevelType w:val="multilevel"/>
    <w:tmpl w:val="0C103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54087083"/>
    <w:multiLevelType w:val="multilevel"/>
    <w:tmpl w:val="55421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5484162B"/>
    <w:multiLevelType w:val="multilevel"/>
    <w:tmpl w:val="4754D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55502EF4"/>
    <w:multiLevelType w:val="multilevel"/>
    <w:tmpl w:val="067C09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55531B80"/>
    <w:multiLevelType w:val="multilevel"/>
    <w:tmpl w:val="67F25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55B83E66"/>
    <w:multiLevelType w:val="multilevel"/>
    <w:tmpl w:val="44329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55DA4B20"/>
    <w:multiLevelType w:val="multilevel"/>
    <w:tmpl w:val="86980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56251631"/>
    <w:multiLevelType w:val="multilevel"/>
    <w:tmpl w:val="3A52E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56291DD5"/>
    <w:multiLevelType w:val="multilevel"/>
    <w:tmpl w:val="4176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5661202D"/>
    <w:multiLevelType w:val="multilevel"/>
    <w:tmpl w:val="1152D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566947FA"/>
    <w:multiLevelType w:val="multilevel"/>
    <w:tmpl w:val="05DAB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56BD683A"/>
    <w:multiLevelType w:val="multilevel"/>
    <w:tmpl w:val="76122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56ED7D6C"/>
    <w:multiLevelType w:val="multilevel"/>
    <w:tmpl w:val="C64A7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57440AEB"/>
    <w:multiLevelType w:val="multilevel"/>
    <w:tmpl w:val="2766C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57D545CE"/>
    <w:multiLevelType w:val="multilevel"/>
    <w:tmpl w:val="49721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57EF37CB"/>
    <w:multiLevelType w:val="multilevel"/>
    <w:tmpl w:val="41666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58230A98"/>
    <w:multiLevelType w:val="multilevel"/>
    <w:tmpl w:val="340E4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58D11F6C"/>
    <w:multiLevelType w:val="multilevel"/>
    <w:tmpl w:val="598A7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59BA724F"/>
    <w:multiLevelType w:val="multilevel"/>
    <w:tmpl w:val="277AE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5A3442B5"/>
    <w:multiLevelType w:val="multilevel"/>
    <w:tmpl w:val="CF72C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5AFE17E6"/>
    <w:multiLevelType w:val="multilevel"/>
    <w:tmpl w:val="13004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5B6E50DF"/>
    <w:multiLevelType w:val="multilevel"/>
    <w:tmpl w:val="66D69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5B807901"/>
    <w:multiLevelType w:val="multilevel"/>
    <w:tmpl w:val="01324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5BBD188C"/>
    <w:multiLevelType w:val="multilevel"/>
    <w:tmpl w:val="B516B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5BD6791D"/>
    <w:multiLevelType w:val="multilevel"/>
    <w:tmpl w:val="36361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5BEA6DF7"/>
    <w:multiLevelType w:val="multilevel"/>
    <w:tmpl w:val="D2966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5C073A2D"/>
    <w:multiLevelType w:val="multilevel"/>
    <w:tmpl w:val="06E6E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5C1966A5"/>
    <w:multiLevelType w:val="multilevel"/>
    <w:tmpl w:val="3BCA1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5D5127E4"/>
    <w:multiLevelType w:val="multilevel"/>
    <w:tmpl w:val="4224A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5D973DA7"/>
    <w:multiLevelType w:val="multilevel"/>
    <w:tmpl w:val="DB6AF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5DF245BD"/>
    <w:multiLevelType w:val="multilevel"/>
    <w:tmpl w:val="4FFCF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5EC568A0"/>
    <w:multiLevelType w:val="multilevel"/>
    <w:tmpl w:val="41781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5EF23B70"/>
    <w:multiLevelType w:val="multilevel"/>
    <w:tmpl w:val="D1FEA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5F1D1989"/>
    <w:multiLevelType w:val="multilevel"/>
    <w:tmpl w:val="9D124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5F3F3516"/>
    <w:multiLevelType w:val="multilevel"/>
    <w:tmpl w:val="89BEA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5F4F27E6"/>
    <w:multiLevelType w:val="multilevel"/>
    <w:tmpl w:val="9C68E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5F7F4C5A"/>
    <w:multiLevelType w:val="multilevel"/>
    <w:tmpl w:val="B69AE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600A38F0"/>
    <w:multiLevelType w:val="multilevel"/>
    <w:tmpl w:val="265A9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607B1CB2"/>
    <w:multiLevelType w:val="multilevel"/>
    <w:tmpl w:val="FF5E7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60974492"/>
    <w:multiLevelType w:val="multilevel"/>
    <w:tmpl w:val="93F0D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61246580"/>
    <w:multiLevelType w:val="multilevel"/>
    <w:tmpl w:val="4B546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62214E09"/>
    <w:multiLevelType w:val="multilevel"/>
    <w:tmpl w:val="DB0A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62C31961"/>
    <w:multiLevelType w:val="multilevel"/>
    <w:tmpl w:val="B470A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64501506"/>
    <w:multiLevelType w:val="multilevel"/>
    <w:tmpl w:val="59522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6453186D"/>
    <w:multiLevelType w:val="multilevel"/>
    <w:tmpl w:val="A8B81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650D7730"/>
    <w:multiLevelType w:val="multilevel"/>
    <w:tmpl w:val="77962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65DE3534"/>
    <w:multiLevelType w:val="multilevel"/>
    <w:tmpl w:val="74788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668E2BAF"/>
    <w:multiLevelType w:val="multilevel"/>
    <w:tmpl w:val="4378D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669078B4"/>
    <w:multiLevelType w:val="multilevel"/>
    <w:tmpl w:val="AFB08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675318FC"/>
    <w:multiLevelType w:val="multilevel"/>
    <w:tmpl w:val="66240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67851C72"/>
    <w:multiLevelType w:val="multilevel"/>
    <w:tmpl w:val="F9142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67A8772F"/>
    <w:multiLevelType w:val="multilevel"/>
    <w:tmpl w:val="2576A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67AC6E0C"/>
    <w:multiLevelType w:val="multilevel"/>
    <w:tmpl w:val="2938B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67D534B2"/>
    <w:multiLevelType w:val="multilevel"/>
    <w:tmpl w:val="8368C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68640919"/>
    <w:multiLevelType w:val="multilevel"/>
    <w:tmpl w:val="5D2E3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688200A9"/>
    <w:multiLevelType w:val="multilevel"/>
    <w:tmpl w:val="ED043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68AE2EA6"/>
    <w:multiLevelType w:val="multilevel"/>
    <w:tmpl w:val="8EC21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68F67D50"/>
    <w:multiLevelType w:val="multilevel"/>
    <w:tmpl w:val="4F0AC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690A0505"/>
    <w:multiLevelType w:val="multilevel"/>
    <w:tmpl w:val="67C0B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69162D8B"/>
    <w:multiLevelType w:val="multilevel"/>
    <w:tmpl w:val="F572B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696B75D0"/>
    <w:multiLevelType w:val="multilevel"/>
    <w:tmpl w:val="DF044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6A2F58C5"/>
    <w:multiLevelType w:val="multilevel"/>
    <w:tmpl w:val="863C5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6A37097C"/>
    <w:multiLevelType w:val="multilevel"/>
    <w:tmpl w:val="13D06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6AD13184"/>
    <w:multiLevelType w:val="multilevel"/>
    <w:tmpl w:val="95CA0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6C037FF3"/>
    <w:multiLevelType w:val="multilevel"/>
    <w:tmpl w:val="C78E1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6C1F2047"/>
    <w:multiLevelType w:val="multilevel"/>
    <w:tmpl w:val="FAFE6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6CAB2762"/>
    <w:multiLevelType w:val="multilevel"/>
    <w:tmpl w:val="37A2B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6CFB3B0D"/>
    <w:multiLevelType w:val="multilevel"/>
    <w:tmpl w:val="61A6A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6D396709"/>
    <w:multiLevelType w:val="multilevel"/>
    <w:tmpl w:val="3BF48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6D812D44"/>
    <w:multiLevelType w:val="multilevel"/>
    <w:tmpl w:val="90DEF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6DD13BB5"/>
    <w:multiLevelType w:val="multilevel"/>
    <w:tmpl w:val="8EEEC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6E0E5270"/>
    <w:multiLevelType w:val="multilevel"/>
    <w:tmpl w:val="B5D05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15:restartNumberingAfterBreak="0">
    <w:nsid w:val="6E1B5A7E"/>
    <w:multiLevelType w:val="multilevel"/>
    <w:tmpl w:val="9AE49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6E6032A0"/>
    <w:multiLevelType w:val="multilevel"/>
    <w:tmpl w:val="E4E49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15:restartNumberingAfterBreak="0">
    <w:nsid w:val="6EA92643"/>
    <w:multiLevelType w:val="multilevel"/>
    <w:tmpl w:val="33968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6F4D2887"/>
    <w:multiLevelType w:val="multilevel"/>
    <w:tmpl w:val="F5D45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6FB714C8"/>
    <w:multiLevelType w:val="multilevel"/>
    <w:tmpl w:val="DF94E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703575FD"/>
    <w:multiLevelType w:val="multilevel"/>
    <w:tmpl w:val="98521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1" w15:restartNumberingAfterBreak="0">
    <w:nsid w:val="704722B0"/>
    <w:multiLevelType w:val="multilevel"/>
    <w:tmpl w:val="F31AE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70A54678"/>
    <w:multiLevelType w:val="multilevel"/>
    <w:tmpl w:val="3D9A9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3" w15:restartNumberingAfterBreak="0">
    <w:nsid w:val="713C638A"/>
    <w:multiLevelType w:val="multilevel"/>
    <w:tmpl w:val="F5648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15:restartNumberingAfterBreak="0">
    <w:nsid w:val="7195381F"/>
    <w:multiLevelType w:val="multilevel"/>
    <w:tmpl w:val="6E065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71E4772D"/>
    <w:multiLevelType w:val="multilevel"/>
    <w:tmpl w:val="93384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724E6F8D"/>
    <w:multiLevelType w:val="multilevel"/>
    <w:tmpl w:val="6A92C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7" w15:restartNumberingAfterBreak="0">
    <w:nsid w:val="727D698A"/>
    <w:multiLevelType w:val="multilevel"/>
    <w:tmpl w:val="4A028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72916C6C"/>
    <w:multiLevelType w:val="multilevel"/>
    <w:tmpl w:val="578E7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15:restartNumberingAfterBreak="0">
    <w:nsid w:val="73234769"/>
    <w:multiLevelType w:val="multilevel"/>
    <w:tmpl w:val="A6AA4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73793FF3"/>
    <w:multiLevelType w:val="multilevel"/>
    <w:tmpl w:val="FA38E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15:restartNumberingAfterBreak="0">
    <w:nsid w:val="73931613"/>
    <w:multiLevelType w:val="multilevel"/>
    <w:tmpl w:val="0A20A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15:restartNumberingAfterBreak="0">
    <w:nsid w:val="73B42181"/>
    <w:multiLevelType w:val="multilevel"/>
    <w:tmpl w:val="29B8F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74496B9A"/>
    <w:multiLevelType w:val="multilevel"/>
    <w:tmpl w:val="84D42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4" w15:restartNumberingAfterBreak="0">
    <w:nsid w:val="75674274"/>
    <w:multiLevelType w:val="multilevel"/>
    <w:tmpl w:val="371EF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758A07FC"/>
    <w:multiLevelType w:val="multilevel"/>
    <w:tmpl w:val="EE085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15:restartNumberingAfterBreak="0">
    <w:nsid w:val="758C4338"/>
    <w:multiLevelType w:val="multilevel"/>
    <w:tmpl w:val="1C428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15:restartNumberingAfterBreak="0">
    <w:nsid w:val="75E101CD"/>
    <w:multiLevelType w:val="multilevel"/>
    <w:tmpl w:val="89167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8" w15:restartNumberingAfterBreak="0">
    <w:nsid w:val="75E40772"/>
    <w:multiLevelType w:val="multilevel"/>
    <w:tmpl w:val="856CE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9" w15:restartNumberingAfterBreak="0">
    <w:nsid w:val="75FF788F"/>
    <w:multiLevelType w:val="multilevel"/>
    <w:tmpl w:val="C0D07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0" w15:restartNumberingAfterBreak="0">
    <w:nsid w:val="7725101F"/>
    <w:multiLevelType w:val="multilevel"/>
    <w:tmpl w:val="3FC60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1" w15:restartNumberingAfterBreak="0">
    <w:nsid w:val="77461C9C"/>
    <w:multiLevelType w:val="multilevel"/>
    <w:tmpl w:val="A2343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2" w15:restartNumberingAfterBreak="0">
    <w:nsid w:val="779B4FB1"/>
    <w:multiLevelType w:val="multilevel"/>
    <w:tmpl w:val="DA2C5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3" w15:restartNumberingAfterBreak="0">
    <w:nsid w:val="77C63B30"/>
    <w:multiLevelType w:val="multilevel"/>
    <w:tmpl w:val="AB207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4" w15:restartNumberingAfterBreak="0">
    <w:nsid w:val="77D9014A"/>
    <w:multiLevelType w:val="multilevel"/>
    <w:tmpl w:val="5F5E1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5" w15:restartNumberingAfterBreak="0">
    <w:nsid w:val="77DD2DF5"/>
    <w:multiLevelType w:val="multilevel"/>
    <w:tmpl w:val="9D94D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6" w15:restartNumberingAfterBreak="0">
    <w:nsid w:val="780A6DDC"/>
    <w:multiLevelType w:val="multilevel"/>
    <w:tmpl w:val="B3C8B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7" w15:restartNumberingAfterBreak="0">
    <w:nsid w:val="78C14DB5"/>
    <w:multiLevelType w:val="multilevel"/>
    <w:tmpl w:val="B1D0E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8" w15:restartNumberingAfterBreak="0">
    <w:nsid w:val="78D0278D"/>
    <w:multiLevelType w:val="multilevel"/>
    <w:tmpl w:val="06C64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9" w15:restartNumberingAfterBreak="0">
    <w:nsid w:val="79C12DCA"/>
    <w:multiLevelType w:val="multilevel"/>
    <w:tmpl w:val="B6D0B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0" w15:restartNumberingAfterBreak="0">
    <w:nsid w:val="79F2043D"/>
    <w:multiLevelType w:val="multilevel"/>
    <w:tmpl w:val="6FA80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1" w15:restartNumberingAfterBreak="0">
    <w:nsid w:val="79FB5FDA"/>
    <w:multiLevelType w:val="multilevel"/>
    <w:tmpl w:val="FCB09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2" w15:restartNumberingAfterBreak="0">
    <w:nsid w:val="7A723336"/>
    <w:multiLevelType w:val="multilevel"/>
    <w:tmpl w:val="A1060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3" w15:restartNumberingAfterBreak="0">
    <w:nsid w:val="7AC534F7"/>
    <w:multiLevelType w:val="multilevel"/>
    <w:tmpl w:val="5FCED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4" w15:restartNumberingAfterBreak="0">
    <w:nsid w:val="7AC93983"/>
    <w:multiLevelType w:val="multilevel"/>
    <w:tmpl w:val="4C76B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5" w15:restartNumberingAfterBreak="0">
    <w:nsid w:val="7B71762E"/>
    <w:multiLevelType w:val="multilevel"/>
    <w:tmpl w:val="29C6F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6" w15:restartNumberingAfterBreak="0">
    <w:nsid w:val="7BD321D5"/>
    <w:multiLevelType w:val="multilevel"/>
    <w:tmpl w:val="5F7C6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7" w15:restartNumberingAfterBreak="0">
    <w:nsid w:val="7C663598"/>
    <w:multiLevelType w:val="multilevel"/>
    <w:tmpl w:val="86CE1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8" w15:restartNumberingAfterBreak="0">
    <w:nsid w:val="7CD6669A"/>
    <w:multiLevelType w:val="multilevel"/>
    <w:tmpl w:val="DB40D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9" w15:restartNumberingAfterBreak="0">
    <w:nsid w:val="7D2C5CD5"/>
    <w:multiLevelType w:val="multilevel"/>
    <w:tmpl w:val="402A0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0" w15:restartNumberingAfterBreak="0">
    <w:nsid w:val="7D493C44"/>
    <w:multiLevelType w:val="multilevel"/>
    <w:tmpl w:val="9DE01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1" w15:restartNumberingAfterBreak="0">
    <w:nsid w:val="7D4D5896"/>
    <w:multiLevelType w:val="multilevel"/>
    <w:tmpl w:val="750CC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2" w15:restartNumberingAfterBreak="0">
    <w:nsid w:val="7D823675"/>
    <w:multiLevelType w:val="multilevel"/>
    <w:tmpl w:val="A6241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3" w15:restartNumberingAfterBreak="0">
    <w:nsid w:val="7D8354D5"/>
    <w:multiLevelType w:val="multilevel"/>
    <w:tmpl w:val="52AC1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4" w15:restartNumberingAfterBreak="0">
    <w:nsid w:val="7DC23CA3"/>
    <w:multiLevelType w:val="multilevel"/>
    <w:tmpl w:val="EBA84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5" w15:restartNumberingAfterBreak="0">
    <w:nsid w:val="7DC42AF7"/>
    <w:multiLevelType w:val="multilevel"/>
    <w:tmpl w:val="07606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6" w15:restartNumberingAfterBreak="0">
    <w:nsid w:val="7DD65288"/>
    <w:multiLevelType w:val="multilevel"/>
    <w:tmpl w:val="F8847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7" w15:restartNumberingAfterBreak="0">
    <w:nsid w:val="7E1827E3"/>
    <w:multiLevelType w:val="multilevel"/>
    <w:tmpl w:val="CC1CD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8" w15:restartNumberingAfterBreak="0">
    <w:nsid w:val="7E887CAE"/>
    <w:multiLevelType w:val="multilevel"/>
    <w:tmpl w:val="D46A8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9" w15:restartNumberingAfterBreak="0">
    <w:nsid w:val="7EDB5D51"/>
    <w:multiLevelType w:val="multilevel"/>
    <w:tmpl w:val="4CDC2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0" w15:restartNumberingAfterBreak="0">
    <w:nsid w:val="7F412989"/>
    <w:multiLevelType w:val="multilevel"/>
    <w:tmpl w:val="6A887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1" w15:restartNumberingAfterBreak="0">
    <w:nsid w:val="7F675B63"/>
    <w:multiLevelType w:val="multilevel"/>
    <w:tmpl w:val="755A8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2" w15:restartNumberingAfterBreak="0">
    <w:nsid w:val="7F9A1593"/>
    <w:multiLevelType w:val="multilevel"/>
    <w:tmpl w:val="AB5C7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8826306">
    <w:abstractNumId w:val="101"/>
  </w:num>
  <w:num w:numId="2" w16cid:durableId="1237519791">
    <w:abstractNumId w:val="102"/>
  </w:num>
  <w:num w:numId="3" w16cid:durableId="477042605">
    <w:abstractNumId w:val="134"/>
  </w:num>
  <w:num w:numId="4" w16cid:durableId="614750164">
    <w:abstractNumId w:val="27"/>
  </w:num>
  <w:num w:numId="5" w16cid:durableId="2052417286">
    <w:abstractNumId w:val="74"/>
  </w:num>
  <w:num w:numId="6" w16cid:durableId="418643977">
    <w:abstractNumId w:val="10"/>
  </w:num>
  <w:num w:numId="7" w16cid:durableId="126319008">
    <w:abstractNumId w:val="158"/>
  </w:num>
  <w:num w:numId="8" w16cid:durableId="1318262798">
    <w:abstractNumId w:val="29"/>
  </w:num>
  <w:num w:numId="9" w16cid:durableId="943684437">
    <w:abstractNumId w:val="0"/>
  </w:num>
  <w:num w:numId="10" w16cid:durableId="1796753803">
    <w:abstractNumId w:val="73"/>
  </w:num>
  <w:num w:numId="11" w16cid:durableId="222260402">
    <w:abstractNumId w:val="156"/>
  </w:num>
  <w:num w:numId="12" w16cid:durableId="2031759653">
    <w:abstractNumId w:val="362"/>
  </w:num>
  <w:num w:numId="13" w16cid:durableId="881868399">
    <w:abstractNumId w:val="90"/>
  </w:num>
  <w:num w:numId="14" w16cid:durableId="1978535003">
    <w:abstractNumId w:val="338"/>
  </w:num>
  <w:num w:numId="15" w16cid:durableId="736979148">
    <w:abstractNumId w:val="147"/>
  </w:num>
  <w:num w:numId="16" w16cid:durableId="1845629509">
    <w:abstractNumId w:val="214"/>
  </w:num>
  <w:num w:numId="17" w16cid:durableId="928005619">
    <w:abstractNumId w:val="69"/>
  </w:num>
  <w:num w:numId="18" w16cid:durableId="212740041">
    <w:abstractNumId w:val="204"/>
  </w:num>
  <w:num w:numId="19" w16cid:durableId="2146894948">
    <w:abstractNumId w:val="6"/>
  </w:num>
  <w:num w:numId="20" w16cid:durableId="1801338761">
    <w:abstractNumId w:val="67"/>
  </w:num>
  <w:num w:numId="21" w16cid:durableId="1906792650">
    <w:abstractNumId w:val="146"/>
  </w:num>
  <w:num w:numId="22" w16cid:durableId="953750295">
    <w:abstractNumId w:val="36"/>
  </w:num>
  <w:num w:numId="23" w16cid:durableId="1112475923">
    <w:abstractNumId w:val="88"/>
  </w:num>
  <w:num w:numId="24" w16cid:durableId="1752655871">
    <w:abstractNumId w:val="46"/>
  </w:num>
  <w:num w:numId="25" w16cid:durableId="768350014">
    <w:abstractNumId w:val="366"/>
  </w:num>
  <w:num w:numId="26" w16cid:durableId="1914663340">
    <w:abstractNumId w:val="252"/>
  </w:num>
  <w:num w:numId="27" w16cid:durableId="858933063">
    <w:abstractNumId w:val="131"/>
  </w:num>
  <w:num w:numId="28" w16cid:durableId="9257401">
    <w:abstractNumId w:val="97"/>
  </w:num>
  <w:num w:numId="29" w16cid:durableId="868029472">
    <w:abstractNumId w:val="79"/>
  </w:num>
  <w:num w:numId="30" w16cid:durableId="2048753109">
    <w:abstractNumId w:val="178"/>
  </w:num>
  <w:num w:numId="31" w16cid:durableId="1981878319">
    <w:abstractNumId w:val="83"/>
  </w:num>
  <w:num w:numId="32" w16cid:durableId="1894997102">
    <w:abstractNumId w:val="319"/>
  </w:num>
  <w:num w:numId="33" w16cid:durableId="1924487804">
    <w:abstractNumId w:val="114"/>
  </w:num>
  <w:num w:numId="34" w16cid:durableId="736783643">
    <w:abstractNumId w:val="94"/>
  </w:num>
  <w:num w:numId="35" w16cid:durableId="315039603">
    <w:abstractNumId w:val="378"/>
  </w:num>
  <w:num w:numId="36" w16cid:durableId="1075667642">
    <w:abstractNumId w:val="123"/>
  </w:num>
  <w:num w:numId="37" w16cid:durableId="840000885">
    <w:abstractNumId w:val="246"/>
  </w:num>
  <w:num w:numId="38" w16cid:durableId="84427583">
    <w:abstractNumId w:val="348"/>
  </w:num>
  <w:num w:numId="39" w16cid:durableId="1680229941">
    <w:abstractNumId w:val="71"/>
  </w:num>
  <w:num w:numId="40" w16cid:durableId="501700981">
    <w:abstractNumId w:val="225"/>
  </w:num>
  <w:num w:numId="41" w16cid:durableId="572014022">
    <w:abstractNumId w:val="108"/>
  </w:num>
  <w:num w:numId="42" w16cid:durableId="186867742">
    <w:abstractNumId w:val="57"/>
  </w:num>
  <w:num w:numId="43" w16cid:durableId="1473982367">
    <w:abstractNumId w:val="161"/>
  </w:num>
  <w:num w:numId="44" w16cid:durableId="1090347128">
    <w:abstractNumId w:val="280"/>
  </w:num>
  <w:num w:numId="45" w16cid:durableId="806552199">
    <w:abstractNumId w:val="154"/>
  </w:num>
  <w:num w:numId="46" w16cid:durableId="2086880016">
    <w:abstractNumId w:val="153"/>
  </w:num>
  <w:num w:numId="47" w16cid:durableId="1179004552">
    <w:abstractNumId w:val="24"/>
  </w:num>
  <w:num w:numId="48" w16cid:durableId="929702881">
    <w:abstractNumId w:val="238"/>
  </w:num>
  <w:num w:numId="49" w16cid:durableId="1290933573">
    <w:abstractNumId w:val="70"/>
  </w:num>
  <w:num w:numId="50" w16cid:durableId="1265846340">
    <w:abstractNumId w:val="130"/>
  </w:num>
  <w:num w:numId="51" w16cid:durableId="1234315048">
    <w:abstractNumId w:val="77"/>
  </w:num>
  <w:num w:numId="52" w16cid:durableId="2143498033">
    <w:abstractNumId w:val="318"/>
  </w:num>
  <w:num w:numId="53" w16cid:durableId="197163444">
    <w:abstractNumId w:val="95"/>
  </w:num>
  <w:num w:numId="54" w16cid:durableId="1862283130">
    <w:abstractNumId w:val="203"/>
  </w:num>
  <w:num w:numId="55" w16cid:durableId="499152922">
    <w:abstractNumId w:val="47"/>
  </w:num>
  <w:num w:numId="56" w16cid:durableId="2069717352">
    <w:abstractNumId w:val="1"/>
  </w:num>
  <w:num w:numId="57" w16cid:durableId="1132553411">
    <w:abstractNumId w:val="60"/>
  </w:num>
  <w:num w:numId="58" w16cid:durableId="2068723001">
    <w:abstractNumId w:val="254"/>
  </w:num>
  <w:num w:numId="59" w16cid:durableId="499975118">
    <w:abstractNumId w:val="22"/>
  </w:num>
  <w:num w:numId="60" w16cid:durableId="747195169">
    <w:abstractNumId w:val="244"/>
  </w:num>
  <w:num w:numId="61" w16cid:durableId="145823337">
    <w:abstractNumId w:val="9"/>
  </w:num>
  <w:num w:numId="62" w16cid:durableId="1448088208">
    <w:abstractNumId w:val="356"/>
  </w:num>
  <w:num w:numId="63" w16cid:durableId="1211112000">
    <w:abstractNumId w:val="189"/>
  </w:num>
  <w:num w:numId="64" w16cid:durableId="1433819193">
    <w:abstractNumId w:val="373"/>
  </w:num>
  <w:num w:numId="65" w16cid:durableId="315382060">
    <w:abstractNumId w:val="212"/>
  </w:num>
  <w:num w:numId="66" w16cid:durableId="448934740">
    <w:abstractNumId w:val="179"/>
  </w:num>
  <w:num w:numId="67" w16cid:durableId="1085492712">
    <w:abstractNumId w:val="278"/>
  </w:num>
  <w:num w:numId="68" w16cid:durableId="1636981131">
    <w:abstractNumId w:val="371"/>
  </w:num>
  <w:num w:numId="69" w16cid:durableId="486358929">
    <w:abstractNumId w:val="382"/>
  </w:num>
  <w:num w:numId="70" w16cid:durableId="305554139">
    <w:abstractNumId w:val="281"/>
  </w:num>
  <w:num w:numId="71" w16cid:durableId="1771463935">
    <w:abstractNumId w:val="206"/>
  </w:num>
  <w:num w:numId="72" w16cid:durableId="11956685">
    <w:abstractNumId w:val="232"/>
  </w:num>
  <w:num w:numId="73" w16cid:durableId="442848952">
    <w:abstractNumId w:val="93"/>
  </w:num>
  <w:num w:numId="74" w16cid:durableId="1411463894">
    <w:abstractNumId w:val="111"/>
  </w:num>
  <w:num w:numId="75" w16cid:durableId="1656951645">
    <w:abstractNumId w:val="305"/>
  </w:num>
  <w:num w:numId="76" w16cid:durableId="1473794271">
    <w:abstractNumId w:val="53"/>
  </w:num>
  <w:num w:numId="77" w16cid:durableId="2061124824">
    <w:abstractNumId w:val="279"/>
  </w:num>
  <w:num w:numId="78" w16cid:durableId="880021083">
    <w:abstractNumId w:val="251"/>
  </w:num>
  <w:num w:numId="79" w16cid:durableId="349573255">
    <w:abstractNumId w:val="304"/>
  </w:num>
  <w:num w:numId="80" w16cid:durableId="1955209647">
    <w:abstractNumId w:val="148"/>
  </w:num>
  <w:num w:numId="81" w16cid:durableId="932934508">
    <w:abstractNumId w:val="367"/>
  </w:num>
  <w:num w:numId="82" w16cid:durableId="470681857">
    <w:abstractNumId w:val="344"/>
  </w:num>
  <w:num w:numId="83" w16cid:durableId="2072653144">
    <w:abstractNumId w:val="96"/>
  </w:num>
  <w:num w:numId="84" w16cid:durableId="1487550475">
    <w:abstractNumId w:val="180"/>
  </w:num>
  <w:num w:numId="85" w16cid:durableId="586227917">
    <w:abstractNumId w:val="234"/>
  </w:num>
  <w:num w:numId="86" w16cid:durableId="625233726">
    <w:abstractNumId w:val="241"/>
  </w:num>
  <w:num w:numId="87" w16cid:durableId="1825924208">
    <w:abstractNumId w:val="248"/>
  </w:num>
  <w:num w:numId="88" w16cid:durableId="1515074182">
    <w:abstractNumId w:val="274"/>
  </w:num>
  <w:num w:numId="89" w16cid:durableId="477041140">
    <w:abstractNumId w:val="325"/>
  </w:num>
  <w:num w:numId="90" w16cid:durableId="1038701900">
    <w:abstractNumId w:val="341"/>
  </w:num>
  <w:num w:numId="91" w16cid:durableId="764805650">
    <w:abstractNumId w:val="370"/>
  </w:num>
  <w:num w:numId="92" w16cid:durableId="93788046">
    <w:abstractNumId w:val="144"/>
  </w:num>
  <w:num w:numId="93" w16cid:durableId="2055496008">
    <w:abstractNumId w:val="222"/>
  </w:num>
  <w:num w:numId="94" w16cid:durableId="1370765763">
    <w:abstractNumId w:val="55"/>
  </w:num>
  <w:num w:numId="95" w16cid:durableId="113603884">
    <w:abstractNumId w:val="121"/>
  </w:num>
  <w:num w:numId="96" w16cid:durableId="230849260">
    <w:abstractNumId w:val="353"/>
  </w:num>
  <w:num w:numId="97" w16cid:durableId="1809124226">
    <w:abstractNumId w:val="64"/>
  </w:num>
  <w:num w:numId="98" w16cid:durableId="1428229337">
    <w:abstractNumId w:val="119"/>
  </w:num>
  <w:num w:numId="99" w16cid:durableId="2106224660">
    <w:abstractNumId w:val="23"/>
  </w:num>
  <w:num w:numId="100" w16cid:durableId="929387682">
    <w:abstractNumId w:val="30"/>
  </w:num>
  <w:num w:numId="101" w16cid:durableId="18549106">
    <w:abstractNumId w:val="109"/>
  </w:num>
  <w:num w:numId="102" w16cid:durableId="135224341">
    <w:abstractNumId w:val="157"/>
  </w:num>
  <w:num w:numId="103" w16cid:durableId="2007324640">
    <w:abstractNumId w:val="296"/>
  </w:num>
  <w:num w:numId="104" w16cid:durableId="968626115">
    <w:abstractNumId w:val="368"/>
  </w:num>
  <w:num w:numId="105" w16cid:durableId="1821924209">
    <w:abstractNumId w:val="277"/>
  </w:num>
  <w:num w:numId="106" w16cid:durableId="1113674405">
    <w:abstractNumId w:val="26"/>
  </w:num>
  <w:num w:numId="107" w16cid:durableId="669916838">
    <w:abstractNumId w:val="256"/>
  </w:num>
  <w:num w:numId="108" w16cid:durableId="1693916437">
    <w:abstractNumId w:val="375"/>
  </w:num>
  <w:num w:numId="109" w16cid:durableId="1127579219">
    <w:abstractNumId w:val="320"/>
  </w:num>
  <w:num w:numId="110" w16cid:durableId="1404332941">
    <w:abstractNumId w:val="243"/>
  </w:num>
  <w:num w:numId="111" w16cid:durableId="605776884">
    <w:abstractNumId w:val="268"/>
  </w:num>
  <w:num w:numId="112" w16cid:durableId="1487672803">
    <w:abstractNumId w:val="176"/>
  </w:num>
  <w:num w:numId="113" w16cid:durableId="1471510280">
    <w:abstractNumId w:val="221"/>
  </w:num>
  <w:num w:numId="114" w16cid:durableId="818032783">
    <w:abstractNumId w:val="185"/>
  </w:num>
  <w:num w:numId="115" w16cid:durableId="1395659019">
    <w:abstractNumId w:val="13"/>
  </w:num>
  <w:num w:numId="116" w16cid:durableId="2093697701">
    <w:abstractNumId w:val="18"/>
  </w:num>
  <w:num w:numId="117" w16cid:durableId="1827017324">
    <w:abstractNumId w:val="342"/>
  </w:num>
  <w:num w:numId="118" w16cid:durableId="2077194531">
    <w:abstractNumId w:val="284"/>
  </w:num>
  <w:num w:numId="119" w16cid:durableId="1602879712">
    <w:abstractNumId w:val="217"/>
  </w:num>
  <w:num w:numId="120" w16cid:durableId="871845291">
    <w:abstractNumId w:val="218"/>
  </w:num>
  <w:num w:numId="121" w16cid:durableId="565721467">
    <w:abstractNumId w:val="269"/>
  </w:num>
  <w:num w:numId="122" w16cid:durableId="359010471">
    <w:abstractNumId w:val="346"/>
  </w:num>
  <w:num w:numId="123" w16cid:durableId="1316715167">
    <w:abstractNumId w:val="85"/>
  </w:num>
  <w:num w:numId="124" w16cid:durableId="1905213956">
    <w:abstractNumId w:val="347"/>
  </w:num>
  <w:num w:numId="125" w16cid:durableId="379013046">
    <w:abstractNumId w:val="282"/>
  </w:num>
  <w:num w:numId="126" w16cid:durableId="1832286769">
    <w:abstractNumId w:val="239"/>
  </w:num>
  <w:num w:numId="127" w16cid:durableId="399905107">
    <w:abstractNumId w:val="142"/>
  </w:num>
  <w:num w:numId="128" w16cid:durableId="2106270575">
    <w:abstractNumId w:val="275"/>
  </w:num>
  <w:num w:numId="129" w16cid:durableId="1373574079">
    <w:abstractNumId w:val="11"/>
  </w:num>
  <w:num w:numId="130" w16cid:durableId="1666124963">
    <w:abstractNumId w:val="118"/>
  </w:num>
  <w:num w:numId="131" w16cid:durableId="590939098">
    <w:abstractNumId w:val="330"/>
  </w:num>
  <w:num w:numId="132" w16cid:durableId="1028486768">
    <w:abstractNumId w:val="343"/>
  </w:num>
  <w:num w:numId="133" w16cid:durableId="1318921325">
    <w:abstractNumId w:val="334"/>
  </w:num>
  <w:num w:numId="134" w16cid:durableId="122772111">
    <w:abstractNumId w:val="117"/>
  </w:num>
  <w:num w:numId="135" w16cid:durableId="1663505695">
    <w:abstractNumId w:val="315"/>
  </w:num>
  <w:num w:numId="136" w16cid:durableId="231625918">
    <w:abstractNumId w:val="327"/>
  </w:num>
  <w:num w:numId="137" w16cid:durableId="1345664370">
    <w:abstractNumId w:val="167"/>
  </w:num>
  <w:num w:numId="138" w16cid:durableId="1644850702">
    <w:abstractNumId w:val="54"/>
  </w:num>
  <w:num w:numId="139" w16cid:durableId="1088768710">
    <w:abstractNumId w:val="286"/>
  </w:num>
  <w:num w:numId="140" w16cid:durableId="1436056914">
    <w:abstractNumId w:val="295"/>
  </w:num>
  <w:num w:numId="141" w16cid:durableId="190648244">
    <w:abstractNumId w:val="129"/>
  </w:num>
  <w:num w:numId="142" w16cid:durableId="396052579">
    <w:abstractNumId w:val="143"/>
  </w:num>
  <w:num w:numId="143" w16cid:durableId="1059522115">
    <w:abstractNumId w:val="152"/>
  </w:num>
  <w:num w:numId="144" w16cid:durableId="1377463728">
    <w:abstractNumId w:val="308"/>
  </w:num>
  <w:num w:numId="145" w16cid:durableId="1485200409">
    <w:abstractNumId w:val="249"/>
  </w:num>
  <w:num w:numId="146" w16cid:durableId="1985814289">
    <w:abstractNumId w:val="122"/>
  </w:num>
  <w:num w:numId="147" w16cid:durableId="802041817">
    <w:abstractNumId w:val="345"/>
  </w:num>
  <w:num w:numId="148" w16cid:durableId="279118178">
    <w:abstractNumId w:val="266"/>
  </w:num>
  <w:num w:numId="149" w16cid:durableId="2008945568">
    <w:abstractNumId w:val="120"/>
  </w:num>
  <w:num w:numId="150" w16cid:durableId="1844277310">
    <w:abstractNumId w:val="49"/>
  </w:num>
  <w:num w:numId="151" w16cid:durableId="1863476568">
    <w:abstractNumId w:val="82"/>
  </w:num>
  <w:num w:numId="152" w16cid:durableId="1332639883">
    <w:abstractNumId w:val="182"/>
  </w:num>
  <w:num w:numId="153" w16cid:durableId="1669937943">
    <w:abstractNumId w:val="219"/>
  </w:num>
  <w:num w:numId="154" w16cid:durableId="170486004">
    <w:abstractNumId w:val="136"/>
  </w:num>
  <w:num w:numId="155" w16cid:durableId="156463641">
    <w:abstractNumId w:val="175"/>
  </w:num>
  <w:num w:numId="156" w16cid:durableId="645282667">
    <w:abstractNumId w:val="208"/>
  </w:num>
  <w:num w:numId="157" w16cid:durableId="1424181517">
    <w:abstractNumId w:val="191"/>
  </w:num>
  <w:num w:numId="158" w16cid:durableId="781072570">
    <w:abstractNumId w:val="224"/>
  </w:num>
  <w:num w:numId="159" w16cid:durableId="1741755354">
    <w:abstractNumId w:val="300"/>
  </w:num>
  <w:num w:numId="160" w16cid:durableId="1186672117">
    <w:abstractNumId w:val="195"/>
  </w:num>
  <w:num w:numId="161" w16cid:durableId="145171207">
    <w:abstractNumId w:val="198"/>
  </w:num>
  <w:num w:numId="162" w16cid:durableId="1029450931">
    <w:abstractNumId w:val="355"/>
  </w:num>
  <w:num w:numId="163" w16cid:durableId="1877114084">
    <w:abstractNumId w:val="78"/>
  </w:num>
  <w:num w:numId="164" w16cid:durableId="1046684546">
    <w:abstractNumId w:val="81"/>
  </w:num>
  <w:num w:numId="165" w16cid:durableId="516432825">
    <w:abstractNumId w:val="283"/>
  </w:num>
  <w:num w:numId="166" w16cid:durableId="1387534495">
    <w:abstractNumId w:val="276"/>
  </w:num>
  <w:num w:numId="167" w16cid:durableId="910190699">
    <w:abstractNumId w:val="230"/>
  </w:num>
  <w:num w:numId="168" w16cid:durableId="1845968634">
    <w:abstractNumId w:val="128"/>
  </w:num>
  <w:num w:numId="169" w16cid:durableId="1593002874">
    <w:abstractNumId w:val="184"/>
  </w:num>
  <w:num w:numId="170" w16cid:durableId="1535925934">
    <w:abstractNumId w:val="236"/>
  </w:num>
  <w:num w:numId="171" w16cid:durableId="441999021">
    <w:abstractNumId w:val="336"/>
  </w:num>
  <w:num w:numId="172" w16cid:durableId="179206577">
    <w:abstractNumId w:val="324"/>
  </w:num>
  <w:num w:numId="173" w16cid:durableId="1022168935">
    <w:abstractNumId w:val="190"/>
  </w:num>
  <w:num w:numId="174" w16cid:durableId="820733086">
    <w:abstractNumId w:val="363"/>
  </w:num>
  <w:num w:numId="175" w16cid:durableId="1135485995">
    <w:abstractNumId w:val="287"/>
  </w:num>
  <w:num w:numId="176" w16cid:durableId="2086225603">
    <w:abstractNumId w:val="202"/>
  </w:num>
  <w:num w:numId="177" w16cid:durableId="1186596189">
    <w:abstractNumId w:val="297"/>
  </w:num>
  <w:num w:numId="178" w16cid:durableId="34817533">
    <w:abstractNumId w:val="171"/>
  </w:num>
  <w:num w:numId="179" w16cid:durableId="1026322690">
    <w:abstractNumId w:val="242"/>
  </w:num>
  <w:num w:numId="180" w16cid:durableId="1317339952">
    <w:abstractNumId w:val="110"/>
  </w:num>
  <w:num w:numId="181" w16cid:durableId="1641109622">
    <w:abstractNumId w:val="17"/>
  </w:num>
  <w:num w:numId="182" w16cid:durableId="1052851701">
    <w:abstractNumId w:val="37"/>
  </w:num>
  <w:num w:numId="183" w16cid:durableId="361201342">
    <w:abstractNumId w:val="104"/>
  </w:num>
  <w:num w:numId="184" w16cid:durableId="1483890770">
    <w:abstractNumId w:val="105"/>
  </w:num>
  <w:num w:numId="185" w16cid:durableId="543519874">
    <w:abstractNumId w:val="333"/>
  </w:num>
  <w:num w:numId="186" w16cid:durableId="1553228684">
    <w:abstractNumId w:val="250"/>
  </w:num>
  <w:num w:numId="187" w16cid:durableId="1591811937">
    <w:abstractNumId w:val="215"/>
  </w:num>
  <w:num w:numId="188" w16cid:durableId="1127041777">
    <w:abstractNumId w:val="8"/>
  </w:num>
  <w:num w:numId="189" w16cid:durableId="587083442">
    <w:abstractNumId w:val="260"/>
  </w:num>
  <w:num w:numId="190" w16cid:durableId="1532835662">
    <w:abstractNumId w:val="58"/>
  </w:num>
  <w:num w:numId="191" w16cid:durableId="436485954">
    <w:abstractNumId w:val="273"/>
  </w:num>
  <w:num w:numId="192" w16cid:durableId="374163569">
    <w:abstractNumId w:val="42"/>
  </w:num>
  <w:num w:numId="193" w16cid:durableId="1960842400">
    <w:abstractNumId w:val="226"/>
  </w:num>
  <w:num w:numId="194" w16cid:durableId="1195537523">
    <w:abstractNumId w:val="340"/>
  </w:num>
  <w:num w:numId="195" w16cid:durableId="931007884">
    <w:abstractNumId w:val="162"/>
  </w:num>
  <w:num w:numId="196" w16cid:durableId="1668054861">
    <w:abstractNumId w:val="331"/>
  </w:num>
  <w:num w:numId="197" w16cid:durableId="1781802043">
    <w:abstractNumId w:val="50"/>
  </w:num>
  <w:num w:numId="198" w16cid:durableId="726101124">
    <w:abstractNumId w:val="149"/>
  </w:num>
  <w:num w:numId="199" w16cid:durableId="2066709430">
    <w:abstractNumId w:val="291"/>
  </w:num>
  <w:num w:numId="200" w16cid:durableId="1193960342">
    <w:abstractNumId w:val="170"/>
  </w:num>
  <w:num w:numId="201" w16cid:durableId="1139766600">
    <w:abstractNumId w:val="207"/>
  </w:num>
  <w:num w:numId="202" w16cid:durableId="1576623276">
    <w:abstractNumId w:val="34"/>
  </w:num>
  <w:num w:numId="203" w16cid:durableId="921448180">
    <w:abstractNumId w:val="35"/>
  </w:num>
  <w:num w:numId="204" w16cid:durableId="2088916109">
    <w:abstractNumId w:val="332"/>
  </w:num>
  <w:num w:numId="205" w16cid:durableId="1185440843">
    <w:abstractNumId w:val="335"/>
  </w:num>
  <w:num w:numId="206" w16cid:durableId="1429084747">
    <w:abstractNumId w:val="145"/>
  </w:num>
  <w:num w:numId="207" w16cid:durableId="1868786658">
    <w:abstractNumId w:val="288"/>
  </w:num>
  <w:num w:numId="208" w16cid:durableId="2098212759">
    <w:abstractNumId w:val="369"/>
  </w:num>
  <w:num w:numId="209" w16cid:durableId="1019895349">
    <w:abstractNumId w:val="328"/>
  </w:num>
  <w:num w:numId="210" w16cid:durableId="1314213010">
    <w:abstractNumId w:val="257"/>
  </w:num>
  <w:num w:numId="211" w16cid:durableId="1431656302">
    <w:abstractNumId w:val="247"/>
  </w:num>
  <w:num w:numId="212" w16cid:durableId="414938680">
    <w:abstractNumId w:val="289"/>
  </w:num>
  <w:num w:numId="213" w16cid:durableId="306715204">
    <w:abstractNumId w:val="32"/>
  </w:num>
  <w:num w:numId="214" w16cid:durableId="321782214">
    <w:abstractNumId w:val="135"/>
  </w:num>
  <w:num w:numId="215" w16cid:durableId="499737729">
    <w:abstractNumId w:val="193"/>
  </w:num>
  <w:num w:numId="216" w16cid:durableId="216086656">
    <w:abstractNumId w:val="322"/>
  </w:num>
  <w:num w:numId="217" w16cid:durableId="618419649">
    <w:abstractNumId w:val="259"/>
  </w:num>
  <w:num w:numId="218" w16cid:durableId="239678974">
    <w:abstractNumId w:val="329"/>
  </w:num>
  <w:num w:numId="219" w16cid:durableId="562257133">
    <w:abstractNumId w:val="92"/>
  </w:num>
  <w:num w:numId="220" w16cid:durableId="10448939">
    <w:abstractNumId w:val="140"/>
  </w:num>
  <w:num w:numId="221" w16cid:durableId="1041367289">
    <w:abstractNumId w:val="5"/>
  </w:num>
  <w:num w:numId="222" w16cid:durableId="969745437">
    <w:abstractNumId w:val="80"/>
  </w:num>
  <w:num w:numId="223" w16cid:durableId="1213956033">
    <w:abstractNumId w:val="125"/>
  </w:num>
  <w:num w:numId="224" w16cid:durableId="1233661256">
    <w:abstractNumId w:val="326"/>
  </w:num>
  <w:num w:numId="225" w16cid:durableId="1843474052">
    <w:abstractNumId w:val="258"/>
  </w:num>
  <w:num w:numId="226" w16cid:durableId="1133402243">
    <w:abstractNumId w:val="113"/>
  </w:num>
  <w:num w:numId="227" w16cid:durableId="557012864">
    <w:abstractNumId w:val="321"/>
  </w:num>
  <w:num w:numId="228" w16cid:durableId="1910530473">
    <w:abstractNumId w:val="84"/>
  </w:num>
  <w:num w:numId="229" w16cid:durableId="334844350">
    <w:abstractNumId w:val="271"/>
  </w:num>
  <w:num w:numId="230" w16cid:durableId="767963707">
    <w:abstractNumId w:val="168"/>
  </w:num>
  <w:num w:numId="231" w16cid:durableId="1901558159">
    <w:abstractNumId w:val="264"/>
  </w:num>
  <w:num w:numId="232" w16cid:durableId="141504040">
    <w:abstractNumId w:val="172"/>
  </w:num>
  <w:num w:numId="233" w16cid:durableId="708383238">
    <w:abstractNumId w:val="292"/>
  </w:num>
  <w:num w:numId="234" w16cid:durableId="1020739385">
    <w:abstractNumId w:val="116"/>
  </w:num>
  <w:num w:numId="235" w16cid:durableId="1437169216">
    <w:abstractNumId w:val="165"/>
  </w:num>
  <w:num w:numId="236" w16cid:durableId="2130975955">
    <w:abstractNumId w:val="43"/>
  </w:num>
  <w:num w:numId="237" w16cid:durableId="2121994528">
    <w:abstractNumId w:val="21"/>
  </w:num>
  <w:num w:numId="238" w16cid:durableId="1234051493">
    <w:abstractNumId w:val="166"/>
  </w:num>
  <w:num w:numId="239" w16cid:durableId="958143260">
    <w:abstractNumId w:val="357"/>
  </w:num>
  <w:num w:numId="240" w16cid:durableId="1968925646">
    <w:abstractNumId w:val="223"/>
  </w:num>
  <w:num w:numId="241" w16cid:durableId="963652140">
    <w:abstractNumId w:val="15"/>
  </w:num>
  <w:num w:numId="242" w16cid:durableId="1022970515">
    <w:abstractNumId w:val="56"/>
  </w:num>
  <w:num w:numId="243" w16cid:durableId="746272264">
    <w:abstractNumId w:val="138"/>
  </w:num>
  <w:num w:numId="244" w16cid:durableId="117845310">
    <w:abstractNumId w:val="100"/>
  </w:num>
  <w:num w:numId="245" w16cid:durableId="1269315892">
    <w:abstractNumId w:val="337"/>
  </w:num>
  <w:num w:numId="246" w16cid:durableId="273101894">
    <w:abstractNumId w:val="151"/>
  </w:num>
  <w:num w:numId="247" w16cid:durableId="1954362705">
    <w:abstractNumId w:val="103"/>
  </w:num>
  <w:num w:numId="248" w16cid:durableId="933785822">
    <w:abstractNumId w:val="107"/>
  </w:num>
  <w:num w:numId="249" w16cid:durableId="356659192">
    <w:abstractNumId w:val="177"/>
  </w:num>
  <w:num w:numId="250" w16cid:durableId="330916256">
    <w:abstractNumId w:val="52"/>
  </w:num>
  <w:num w:numId="251" w16cid:durableId="1235506801">
    <w:abstractNumId w:val="364"/>
  </w:num>
  <w:num w:numId="252" w16cid:durableId="1576165318">
    <w:abstractNumId w:val="301"/>
  </w:num>
  <w:num w:numId="253" w16cid:durableId="1152021396">
    <w:abstractNumId w:val="365"/>
  </w:num>
  <w:num w:numId="254" w16cid:durableId="213586343">
    <w:abstractNumId w:val="89"/>
  </w:num>
  <w:num w:numId="255" w16cid:durableId="1570921269">
    <w:abstractNumId w:val="313"/>
  </w:num>
  <w:num w:numId="256" w16cid:durableId="2127850040">
    <w:abstractNumId w:val="253"/>
  </w:num>
  <w:num w:numId="257" w16cid:durableId="376323983">
    <w:abstractNumId w:val="98"/>
  </w:num>
  <w:num w:numId="258" w16cid:durableId="185826620">
    <w:abstractNumId w:val="3"/>
  </w:num>
  <w:num w:numId="259" w16cid:durableId="45106849">
    <w:abstractNumId w:val="126"/>
  </w:num>
  <w:num w:numId="260" w16cid:durableId="47799543">
    <w:abstractNumId w:val="199"/>
  </w:num>
  <w:num w:numId="261" w16cid:durableId="31660671">
    <w:abstractNumId w:val="174"/>
  </w:num>
  <w:num w:numId="262" w16cid:durableId="2052880935">
    <w:abstractNumId w:val="231"/>
  </w:num>
  <w:num w:numId="263" w16cid:durableId="814686753">
    <w:abstractNumId w:val="87"/>
  </w:num>
  <w:num w:numId="264" w16cid:durableId="1068771207">
    <w:abstractNumId w:val="12"/>
  </w:num>
  <w:num w:numId="265" w16cid:durableId="2090468409">
    <w:abstractNumId w:val="124"/>
  </w:num>
  <w:num w:numId="266" w16cid:durableId="243227610">
    <w:abstractNumId w:val="163"/>
  </w:num>
  <w:num w:numId="267" w16cid:durableId="90123711">
    <w:abstractNumId w:val="59"/>
  </w:num>
  <w:num w:numId="268" w16cid:durableId="293292511">
    <w:abstractNumId w:val="209"/>
  </w:num>
  <w:num w:numId="269" w16cid:durableId="572159793">
    <w:abstractNumId w:val="112"/>
  </w:num>
  <w:num w:numId="270" w16cid:durableId="785730329">
    <w:abstractNumId w:val="68"/>
  </w:num>
  <w:num w:numId="271" w16cid:durableId="427845880">
    <w:abstractNumId w:val="240"/>
  </w:num>
  <w:num w:numId="272" w16cid:durableId="794523077">
    <w:abstractNumId w:val="155"/>
  </w:num>
  <w:num w:numId="273" w16cid:durableId="330988168">
    <w:abstractNumId w:val="307"/>
  </w:num>
  <w:num w:numId="274" w16cid:durableId="970552027">
    <w:abstractNumId w:val="380"/>
  </w:num>
  <w:num w:numId="275" w16cid:durableId="1448546291">
    <w:abstractNumId w:val="44"/>
  </w:num>
  <w:num w:numId="276" w16cid:durableId="162015998">
    <w:abstractNumId w:val="20"/>
  </w:num>
  <w:num w:numId="277" w16cid:durableId="1569224691">
    <w:abstractNumId w:val="372"/>
  </w:num>
  <w:num w:numId="278" w16cid:durableId="1760061587">
    <w:abstractNumId w:val="160"/>
  </w:num>
  <w:num w:numId="279" w16cid:durableId="28648048">
    <w:abstractNumId w:val="39"/>
  </w:num>
  <w:num w:numId="280" w16cid:durableId="1979795388">
    <w:abstractNumId w:val="285"/>
  </w:num>
  <w:num w:numId="281" w16cid:durableId="1439449392">
    <w:abstractNumId w:val="197"/>
  </w:num>
  <w:num w:numId="282" w16cid:durableId="1268073972">
    <w:abstractNumId w:val="75"/>
  </w:num>
  <w:num w:numId="283" w16cid:durableId="512763552">
    <w:abstractNumId w:val="220"/>
  </w:num>
  <w:num w:numId="284" w16cid:durableId="349989343">
    <w:abstractNumId w:val="374"/>
  </w:num>
  <w:num w:numId="285" w16cid:durableId="1264992431">
    <w:abstractNumId w:val="310"/>
  </w:num>
  <w:num w:numId="286" w16cid:durableId="835147364">
    <w:abstractNumId w:val="25"/>
  </w:num>
  <w:num w:numId="287" w16cid:durableId="1916161723">
    <w:abstractNumId w:val="361"/>
  </w:num>
  <w:num w:numId="288" w16cid:durableId="448821535">
    <w:abstractNumId w:val="139"/>
  </w:num>
  <w:num w:numId="289" w16cid:durableId="2056195839">
    <w:abstractNumId w:val="309"/>
  </w:num>
  <w:num w:numId="290" w16cid:durableId="2138833060">
    <w:abstractNumId w:val="381"/>
  </w:num>
  <w:num w:numId="291" w16cid:durableId="941450430">
    <w:abstractNumId w:val="41"/>
  </w:num>
  <w:num w:numId="292" w16cid:durableId="1744334065">
    <w:abstractNumId w:val="115"/>
  </w:num>
  <w:num w:numId="293" w16cid:durableId="1371685499">
    <w:abstractNumId w:val="132"/>
  </w:num>
  <w:num w:numId="294" w16cid:durableId="519242713">
    <w:abstractNumId w:val="237"/>
  </w:num>
  <w:num w:numId="295" w16cid:durableId="1849327161">
    <w:abstractNumId w:val="245"/>
  </w:num>
  <w:num w:numId="296" w16cid:durableId="5061210">
    <w:abstractNumId w:val="255"/>
  </w:num>
  <w:num w:numId="297" w16cid:durableId="842742923">
    <w:abstractNumId w:val="229"/>
  </w:num>
  <w:num w:numId="298" w16cid:durableId="1523325931">
    <w:abstractNumId w:val="272"/>
  </w:num>
  <w:num w:numId="299" w16cid:durableId="1145856728">
    <w:abstractNumId w:val="127"/>
  </w:num>
  <w:num w:numId="300" w16cid:durableId="161359085">
    <w:abstractNumId w:val="227"/>
  </w:num>
  <w:num w:numId="301" w16cid:durableId="648949111">
    <w:abstractNumId w:val="66"/>
  </w:num>
  <w:num w:numId="302" w16cid:durableId="1882282741">
    <w:abstractNumId w:val="351"/>
  </w:num>
  <w:num w:numId="303" w16cid:durableId="859439302">
    <w:abstractNumId w:val="183"/>
  </w:num>
  <w:num w:numId="304" w16cid:durableId="713652033">
    <w:abstractNumId w:val="339"/>
  </w:num>
  <w:num w:numId="305" w16cid:durableId="417824539">
    <w:abstractNumId w:val="186"/>
  </w:num>
  <w:num w:numId="306" w16cid:durableId="660547557">
    <w:abstractNumId w:val="299"/>
  </w:num>
  <w:num w:numId="307" w16cid:durableId="1290864866">
    <w:abstractNumId w:val="106"/>
  </w:num>
  <w:num w:numId="308" w16cid:durableId="958533746">
    <w:abstractNumId w:val="317"/>
  </w:num>
  <w:num w:numId="309" w16cid:durableId="2111048323">
    <w:abstractNumId w:val="28"/>
  </w:num>
  <w:num w:numId="310" w16cid:durableId="1835220486">
    <w:abstractNumId w:val="314"/>
  </w:num>
  <w:num w:numId="311" w16cid:durableId="263735254">
    <w:abstractNumId w:val="306"/>
  </w:num>
  <w:num w:numId="312" w16cid:durableId="1257517462">
    <w:abstractNumId w:val="137"/>
  </w:num>
  <w:num w:numId="313" w16cid:durableId="1546914968">
    <w:abstractNumId w:val="377"/>
  </w:num>
  <w:num w:numId="314" w16cid:durableId="2030331270">
    <w:abstractNumId w:val="201"/>
  </w:num>
  <w:num w:numId="315" w16cid:durableId="402335532">
    <w:abstractNumId w:val="51"/>
  </w:num>
  <w:num w:numId="316" w16cid:durableId="832913230">
    <w:abstractNumId w:val="16"/>
  </w:num>
  <w:num w:numId="317" w16cid:durableId="1992827808">
    <w:abstractNumId w:val="200"/>
  </w:num>
  <w:num w:numId="318" w16cid:durableId="320083523">
    <w:abstractNumId w:val="349"/>
  </w:num>
  <w:num w:numId="319" w16cid:durableId="302348551">
    <w:abstractNumId w:val="302"/>
  </w:num>
  <w:num w:numId="320" w16cid:durableId="593822376">
    <w:abstractNumId w:val="265"/>
  </w:num>
  <w:num w:numId="321" w16cid:durableId="778915009">
    <w:abstractNumId w:val="303"/>
  </w:num>
  <w:num w:numId="322" w16cid:durableId="2068720578">
    <w:abstractNumId w:val="196"/>
  </w:num>
  <w:num w:numId="323" w16cid:durableId="1340346982">
    <w:abstractNumId w:val="350"/>
  </w:num>
  <w:num w:numId="324" w16cid:durableId="973020559">
    <w:abstractNumId w:val="359"/>
  </w:num>
  <w:num w:numId="325" w16cid:durableId="2006088790">
    <w:abstractNumId w:val="187"/>
  </w:num>
  <w:num w:numId="326" w16cid:durableId="1659723145">
    <w:abstractNumId w:val="211"/>
  </w:num>
  <w:num w:numId="327" w16cid:durableId="1427462626">
    <w:abstractNumId w:val="62"/>
  </w:num>
  <w:num w:numId="328" w16cid:durableId="256835981">
    <w:abstractNumId w:val="14"/>
  </w:num>
  <w:num w:numId="329" w16cid:durableId="426509703">
    <w:abstractNumId w:val="298"/>
  </w:num>
  <w:num w:numId="330" w16cid:durableId="327564729">
    <w:abstractNumId w:val="205"/>
  </w:num>
  <w:num w:numId="331" w16cid:durableId="1253733163">
    <w:abstractNumId w:val="159"/>
  </w:num>
  <w:num w:numId="332" w16cid:durableId="1875921454">
    <w:abstractNumId w:val="173"/>
  </w:num>
  <w:num w:numId="333" w16cid:durableId="455830295">
    <w:abstractNumId w:val="358"/>
  </w:num>
  <w:num w:numId="334" w16cid:durableId="1450472488">
    <w:abstractNumId w:val="91"/>
  </w:num>
  <w:num w:numId="335" w16cid:durableId="204878518">
    <w:abstractNumId w:val="164"/>
  </w:num>
  <w:num w:numId="336" w16cid:durableId="1352563853">
    <w:abstractNumId w:val="194"/>
  </w:num>
  <w:num w:numId="337" w16cid:durableId="418645505">
    <w:abstractNumId w:val="31"/>
  </w:num>
  <w:num w:numId="338" w16cid:durableId="1619289898">
    <w:abstractNumId w:val="312"/>
  </w:num>
  <w:num w:numId="339" w16cid:durableId="417529900">
    <w:abstractNumId w:val="61"/>
  </w:num>
  <w:num w:numId="340" w16cid:durableId="320082863">
    <w:abstractNumId w:val="262"/>
  </w:num>
  <w:num w:numId="341" w16cid:durableId="865094965">
    <w:abstractNumId w:val="311"/>
  </w:num>
  <w:num w:numId="342" w16cid:durableId="1772117691">
    <w:abstractNumId w:val="181"/>
  </w:num>
  <w:num w:numId="343" w16cid:durableId="347876285">
    <w:abstractNumId w:val="7"/>
  </w:num>
  <w:num w:numId="344" w16cid:durableId="721638135">
    <w:abstractNumId w:val="76"/>
  </w:num>
  <w:num w:numId="345" w16cid:durableId="1928685587">
    <w:abstractNumId w:val="40"/>
  </w:num>
  <w:num w:numId="346" w16cid:durableId="1214661431">
    <w:abstractNumId w:val="290"/>
  </w:num>
  <w:num w:numId="347" w16cid:durableId="2123181304">
    <w:abstractNumId w:val="294"/>
  </w:num>
  <w:num w:numId="348" w16cid:durableId="1125125608">
    <w:abstractNumId w:val="316"/>
  </w:num>
  <w:num w:numId="349" w16cid:durableId="677199406">
    <w:abstractNumId w:val="192"/>
  </w:num>
  <w:num w:numId="350" w16cid:durableId="1658531935">
    <w:abstractNumId w:val="376"/>
  </w:num>
  <w:num w:numId="351" w16cid:durableId="578561454">
    <w:abstractNumId w:val="323"/>
  </w:num>
  <w:num w:numId="352" w16cid:durableId="840240037">
    <w:abstractNumId w:val="213"/>
  </w:num>
  <w:num w:numId="353" w16cid:durableId="1277446731">
    <w:abstractNumId w:val="133"/>
  </w:num>
  <w:num w:numId="354" w16cid:durableId="1570192835">
    <w:abstractNumId w:val="293"/>
  </w:num>
  <w:num w:numId="355" w16cid:durableId="606814929">
    <w:abstractNumId w:val="2"/>
  </w:num>
  <w:num w:numId="356" w16cid:durableId="1042365360">
    <w:abstractNumId w:val="379"/>
  </w:num>
  <w:num w:numId="357" w16cid:durableId="1472332509">
    <w:abstractNumId w:val="4"/>
  </w:num>
  <w:num w:numId="358" w16cid:durableId="605773793">
    <w:abstractNumId w:val="188"/>
  </w:num>
  <w:num w:numId="359" w16cid:durableId="1490177029">
    <w:abstractNumId w:val="48"/>
  </w:num>
  <w:num w:numId="360" w16cid:durableId="299962079">
    <w:abstractNumId w:val="72"/>
  </w:num>
  <w:num w:numId="361" w16cid:durableId="1181552329">
    <w:abstractNumId w:val="141"/>
  </w:num>
  <w:num w:numId="362" w16cid:durableId="130443220">
    <w:abstractNumId w:val="267"/>
  </w:num>
  <w:num w:numId="363" w16cid:durableId="1863930630">
    <w:abstractNumId w:val="261"/>
  </w:num>
  <w:num w:numId="364" w16cid:durableId="2098864883">
    <w:abstractNumId w:val="235"/>
  </w:num>
  <w:num w:numId="365" w16cid:durableId="244538529">
    <w:abstractNumId w:val="19"/>
  </w:num>
  <w:num w:numId="366" w16cid:durableId="1870071301">
    <w:abstractNumId w:val="233"/>
  </w:num>
  <w:num w:numId="367" w16cid:durableId="21708388">
    <w:abstractNumId w:val="150"/>
  </w:num>
  <w:num w:numId="368" w16cid:durableId="628588213">
    <w:abstractNumId w:val="63"/>
  </w:num>
  <w:num w:numId="369" w16cid:durableId="24915078">
    <w:abstractNumId w:val="216"/>
  </w:num>
  <w:num w:numId="370" w16cid:durableId="1235237537">
    <w:abstractNumId w:val="270"/>
  </w:num>
  <w:num w:numId="371" w16cid:durableId="1404185031">
    <w:abstractNumId w:val="352"/>
  </w:num>
  <w:num w:numId="372" w16cid:durableId="1787234759">
    <w:abstractNumId w:val="354"/>
  </w:num>
  <w:num w:numId="373" w16cid:durableId="1127699949">
    <w:abstractNumId w:val="210"/>
  </w:num>
  <w:num w:numId="374" w16cid:durableId="731150879">
    <w:abstractNumId w:val="99"/>
  </w:num>
  <w:num w:numId="375" w16cid:durableId="2089384439">
    <w:abstractNumId w:val="86"/>
  </w:num>
  <w:num w:numId="376" w16cid:durableId="1267226229">
    <w:abstractNumId w:val="228"/>
  </w:num>
  <w:num w:numId="377" w16cid:durableId="340862332">
    <w:abstractNumId w:val="33"/>
  </w:num>
  <w:num w:numId="378" w16cid:durableId="538006461">
    <w:abstractNumId w:val="360"/>
  </w:num>
  <w:num w:numId="379" w16cid:durableId="1756977500">
    <w:abstractNumId w:val="169"/>
  </w:num>
  <w:num w:numId="380" w16cid:durableId="731076240">
    <w:abstractNumId w:val="263"/>
  </w:num>
  <w:num w:numId="381" w16cid:durableId="1749688488">
    <w:abstractNumId w:val="38"/>
  </w:num>
  <w:num w:numId="382" w16cid:durableId="596669429">
    <w:abstractNumId w:val="65"/>
  </w:num>
  <w:num w:numId="383" w16cid:durableId="112094635">
    <w:abstractNumId w:val="45"/>
  </w:num>
  <w:numIdMacAtCleanup w:val="3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92C"/>
    <w:rsid w:val="00000A46"/>
    <w:rsid w:val="0000497D"/>
    <w:rsid w:val="000076E2"/>
    <w:rsid w:val="00012C46"/>
    <w:rsid w:val="00015E4B"/>
    <w:rsid w:val="00017AA9"/>
    <w:rsid w:val="0002171E"/>
    <w:rsid w:val="0002199C"/>
    <w:rsid w:val="00021D4A"/>
    <w:rsid w:val="00027B68"/>
    <w:rsid w:val="00031629"/>
    <w:rsid w:val="0003252D"/>
    <w:rsid w:val="00033EF1"/>
    <w:rsid w:val="00035DD5"/>
    <w:rsid w:val="00035F1D"/>
    <w:rsid w:val="00045BEB"/>
    <w:rsid w:val="000470C7"/>
    <w:rsid w:val="000520DE"/>
    <w:rsid w:val="00053147"/>
    <w:rsid w:val="000549C4"/>
    <w:rsid w:val="000555B3"/>
    <w:rsid w:val="00055ADE"/>
    <w:rsid w:val="000616A7"/>
    <w:rsid w:val="00063E1A"/>
    <w:rsid w:val="0006456B"/>
    <w:rsid w:val="00073FE6"/>
    <w:rsid w:val="0007626D"/>
    <w:rsid w:val="00077D5D"/>
    <w:rsid w:val="00080CB0"/>
    <w:rsid w:val="0008338D"/>
    <w:rsid w:val="00083BA7"/>
    <w:rsid w:val="000974F6"/>
    <w:rsid w:val="000A04D9"/>
    <w:rsid w:val="000A1532"/>
    <w:rsid w:val="000A3038"/>
    <w:rsid w:val="000A6DBB"/>
    <w:rsid w:val="000A73A9"/>
    <w:rsid w:val="000B029E"/>
    <w:rsid w:val="000B2FF1"/>
    <w:rsid w:val="000B489A"/>
    <w:rsid w:val="000B505E"/>
    <w:rsid w:val="000B60A8"/>
    <w:rsid w:val="000B70BC"/>
    <w:rsid w:val="000C381A"/>
    <w:rsid w:val="000C53AD"/>
    <w:rsid w:val="000D2D7F"/>
    <w:rsid w:val="000D3407"/>
    <w:rsid w:val="000D43C4"/>
    <w:rsid w:val="000D74B4"/>
    <w:rsid w:val="000E12C7"/>
    <w:rsid w:val="000E64B8"/>
    <w:rsid w:val="000E70B3"/>
    <w:rsid w:val="000E7A20"/>
    <w:rsid w:val="000F0732"/>
    <w:rsid w:val="000F49C8"/>
    <w:rsid w:val="001021B2"/>
    <w:rsid w:val="00102668"/>
    <w:rsid w:val="0010520E"/>
    <w:rsid w:val="0011316C"/>
    <w:rsid w:val="00116510"/>
    <w:rsid w:val="00117A82"/>
    <w:rsid w:val="00120468"/>
    <w:rsid w:val="00122FDF"/>
    <w:rsid w:val="00126B29"/>
    <w:rsid w:val="0013487B"/>
    <w:rsid w:val="001374C4"/>
    <w:rsid w:val="00140BC1"/>
    <w:rsid w:val="0014332C"/>
    <w:rsid w:val="001438DB"/>
    <w:rsid w:val="00146687"/>
    <w:rsid w:val="0014760D"/>
    <w:rsid w:val="00156C93"/>
    <w:rsid w:val="00165B14"/>
    <w:rsid w:val="00165C63"/>
    <w:rsid w:val="0016770A"/>
    <w:rsid w:val="001716BD"/>
    <w:rsid w:val="001740A7"/>
    <w:rsid w:val="001742B4"/>
    <w:rsid w:val="00177093"/>
    <w:rsid w:val="00177671"/>
    <w:rsid w:val="00187165"/>
    <w:rsid w:val="00190953"/>
    <w:rsid w:val="00192E32"/>
    <w:rsid w:val="001930CC"/>
    <w:rsid w:val="00195381"/>
    <w:rsid w:val="001A7104"/>
    <w:rsid w:val="001A7495"/>
    <w:rsid w:val="001A74A5"/>
    <w:rsid w:val="001B19D4"/>
    <w:rsid w:val="001B6245"/>
    <w:rsid w:val="001B73CD"/>
    <w:rsid w:val="001B7CFB"/>
    <w:rsid w:val="001C1DBA"/>
    <w:rsid w:val="001D0426"/>
    <w:rsid w:val="001D0959"/>
    <w:rsid w:val="001D3B05"/>
    <w:rsid w:val="001D466E"/>
    <w:rsid w:val="001D7175"/>
    <w:rsid w:val="001E200E"/>
    <w:rsid w:val="001E3714"/>
    <w:rsid w:val="001E413D"/>
    <w:rsid w:val="001E4FD6"/>
    <w:rsid w:val="001E644B"/>
    <w:rsid w:val="001E6A84"/>
    <w:rsid w:val="001E71CB"/>
    <w:rsid w:val="001F24D8"/>
    <w:rsid w:val="001F66B4"/>
    <w:rsid w:val="001F6BB8"/>
    <w:rsid w:val="001F7866"/>
    <w:rsid w:val="0020033C"/>
    <w:rsid w:val="00201399"/>
    <w:rsid w:val="0020413E"/>
    <w:rsid w:val="002050FE"/>
    <w:rsid w:val="00207805"/>
    <w:rsid w:val="002124FF"/>
    <w:rsid w:val="00216B11"/>
    <w:rsid w:val="00221E6D"/>
    <w:rsid w:val="00222186"/>
    <w:rsid w:val="0022227B"/>
    <w:rsid w:val="00223109"/>
    <w:rsid w:val="00223F58"/>
    <w:rsid w:val="00224F8B"/>
    <w:rsid w:val="002325A8"/>
    <w:rsid w:val="002357ED"/>
    <w:rsid w:val="00240214"/>
    <w:rsid w:val="002421BB"/>
    <w:rsid w:val="00245032"/>
    <w:rsid w:val="002478C3"/>
    <w:rsid w:val="00251BA9"/>
    <w:rsid w:val="00252282"/>
    <w:rsid w:val="00252307"/>
    <w:rsid w:val="00253D88"/>
    <w:rsid w:val="002544CF"/>
    <w:rsid w:val="00254C91"/>
    <w:rsid w:val="00254ECB"/>
    <w:rsid w:val="00254F63"/>
    <w:rsid w:val="00254F7E"/>
    <w:rsid w:val="002643D0"/>
    <w:rsid w:val="00266648"/>
    <w:rsid w:val="00270CC4"/>
    <w:rsid w:val="002728AB"/>
    <w:rsid w:val="00272BB8"/>
    <w:rsid w:val="00274CED"/>
    <w:rsid w:val="00274FBC"/>
    <w:rsid w:val="002777E2"/>
    <w:rsid w:val="00280467"/>
    <w:rsid w:val="00281E1F"/>
    <w:rsid w:val="0028406F"/>
    <w:rsid w:val="00284079"/>
    <w:rsid w:val="00290955"/>
    <w:rsid w:val="0029241C"/>
    <w:rsid w:val="002A6812"/>
    <w:rsid w:val="002B7AFA"/>
    <w:rsid w:val="002C2CD1"/>
    <w:rsid w:val="002C3C79"/>
    <w:rsid w:val="002C4FFC"/>
    <w:rsid w:val="002D4656"/>
    <w:rsid w:val="002E1D6D"/>
    <w:rsid w:val="002E33C3"/>
    <w:rsid w:val="002E47D0"/>
    <w:rsid w:val="002F20F8"/>
    <w:rsid w:val="002F2917"/>
    <w:rsid w:val="002F30F6"/>
    <w:rsid w:val="002F466F"/>
    <w:rsid w:val="002F6039"/>
    <w:rsid w:val="00302FDF"/>
    <w:rsid w:val="00313390"/>
    <w:rsid w:val="00315074"/>
    <w:rsid w:val="00316A82"/>
    <w:rsid w:val="00317D47"/>
    <w:rsid w:val="00321727"/>
    <w:rsid w:val="00321E56"/>
    <w:rsid w:val="003222FF"/>
    <w:rsid w:val="00323D5A"/>
    <w:rsid w:val="00324002"/>
    <w:rsid w:val="00327D0A"/>
    <w:rsid w:val="00330C95"/>
    <w:rsid w:val="003375B7"/>
    <w:rsid w:val="00340904"/>
    <w:rsid w:val="00341F9F"/>
    <w:rsid w:val="0035066E"/>
    <w:rsid w:val="00351EC4"/>
    <w:rsid w:val="00351EEC"/>
    <w:rsid w:val="00352333"/>
    <w:rsid w:val="003548E2"/>
    <w:rsid w:val="00355609"/>
    <w:rsid w:val="003557C9"/>
    <w:rsid w:val="00360F0C"/>
    <w:rsid w:val="003679C6"/>
    <w:rsid w:val="003714A0"/>
    <w:rsid w:val="003776D9"/>
    <w:rsid w:val="00377A59"/>
    <w:rsid w:val="00380F36"/>
    <w:rsid w:val="00382FE7"/>
    <w:rsid w:val="00386444"/>
    <w:rsid w:val="00390AA1"/>
    <w:rsid w:val="003931C8"/>
    <w:rsid w:val="003A19AA"/>
    <w:rsid w:val="003A4373"/>
    <w:rsid w:val="003B28A7"/>
    <w:rsid w:val="003B4603"/>
    <w:rsid w:val="003C092C"/>
    <w:rsid w:val="003C40D2"/>
    <w:rsid w:val="003D195C"/>
    <w:rsid w:val="003D19A6"/>
    <w:rsid w:val="003E09EB"/>
    <w:rsid w:val="003E1969"/>
    <w:rsid w:val="003E3F1C"/>
    <w:rsid w:val="003E45B9"/>
    <w:rsid w:val="003E506F"/>
    <w:rsid w:val="003F2DC2"/>
    <w:rsid w:val="003F416F"/>
    <w:rsid w:val="003F6E3B"/>
    <w:rsid w:val="003F7530"/>
    <w:rsid w:val="003F7B90"/>
    <w:rsid w:val="00400B71"/>
    <w:rsid w:val="004012C2"/>
    <w:rsid w:val="004017B5"/>
    <w:rsid w:val="00401BA8"/>
    <w:rsid w:val="0040722F"/>
    <w:rsid w:val="00411208"/>
    <w:rsid w:val="00413796"/>
    <w:rsid w:val="004149EC"/>
    <w:rsid w:val="00416179"/>
    <w:rsid w:val="004169AE"/>
    <w:rsid w:val="004213EE"/>
    <w:rsid w:val="00423442"/>
    <w:rsid w:val="0043124F"/>
    <w:rsid w:val="00432BB2"/>
    <w:rsid w:val="00434B32"/>
    <w:rsid w:val="00444EA4"/>
    <w:rsid w:val="00445B40"/>
    <w:rsid w:val="00445B7F"/>
    <w:rsid w:val="00450B2A"/>
    <w:rsid w:val="00451EC4"/>
    <w:rsid w:val="00455F46"/>
    <w:rsid w:val="004652D0"/>
    <w:rsid w:val="00465574"/>
    <w:rsid w:val="00471A53"/>
    <w:rsid w:val="00472346"/>
    <w:rsid w:val="00474DBD"/>
    <w:rsid w:val="0047643A"/>
    <w:rsid w:val="00482859"/>
    <w:rsid w:val="00483EE8"/>
    <w:rsid w:val="00485651"/>
    <w:rsid w:val="00493279"/>
    <w:rsid w:val="004935A4"/>
    <w:rsid w:val="004968CF"/>
    <w:rsid w:val="004A00D1"/>
    <w:rsid w:val="004A1223"/>
    <w:rsid w:val="004A6AE2"/>
    <w:rsid w:val="004B01ED"/>
    <w:rsid w:val="004B5214"/>
    <w:rsid w:val="004C0BD7"/>
    <w:rsid w:val="004C3EF4"/>
    <w:rsid w:val="004C5C97"/>
    <w:rsid w:val="004C74E2"/>
    <w:rsid w:val="004D50A9"/>
    <w:rsid w:val="004D5AE4"/>
    <w:rsid w:val="004D6401"/>
    <w:rsid w:val="004F16C8"/>
    <w:rsid w:val="004F6635"/>
    <w:rsid w:val="00503509"/>
    <w:rsid w:val="005040DC"/>
    <w:rsid w:val="00507735"/>
    <w:rsid w:val="0051006D"/>
    <w:rsid w:val="005117E0"/>
    <w:rsid w:val="00512D23"/>
    <w:rsid w:val="0051371C"/>
    <w:rsid w:val="0051512B"/>
    <w:rsid w:val="00515A0D"/>
    <w:rsid w:val="00520FAD"/>
    <w:rsid w:val="00534333"/>
    <w:rsid w:val="0054229D"/>
    <w:rsid w:val="00544040"/>
    <w:rsid w:val="00544D6D"/>
    <w:rsid w:val="005457C6"/>
    <w:rsid w:val="00546A28"/>
    <w:rsid w:val="00554F75"/>
    <w:rsid w:val="00555C1F"/>
    <w:rsid w:val="00562CF7"/>
    <w:rsid w:val="00566818"/>
    <w:rsid w:val="00572220"/>
    <w:rsid w:val="0058114E"/>
    <w:rsid w:val="00581F59"/>
    <w:rsid w:val="005829F4"/>
    <w:rsid w:val="0058377E"/>
    <w:rsid w:val="00583E1D"/>
    <w:rsid w:val="005872C3"/>
    <w:rsid w:val="0059421C"/>
    <w:rsid w:val="0059597E"/>
    <w:rsid w:val="005A1ECA"/>
    <w:rsid w:val="005B01A2"/>
    <w:rsid w:val="005B20C6"/>
    <w:rsid w:val="005B33D2"/>
    <w:rsid w:val="005B3795"/>
    <w:rsid w:val="005C3B3B"/>
    <w:rsid w:val="005D1945"/>
    <w:rsid w:val="005D2039"/>
    <w:rsid w:val="005D6772"/>
    <w:rsid w:val="005E3A00"/>
    <w:rsid w:val="005E6147"/>
    <w:rsid w:val="005F0C30"/>
    <w:rsid w:val="005F2699"/>
    <w:rsid w:val="005F28C4"/>
    <w:rsid w:val="005F3178"/>
    <w:rsid w:val="0060002F"/>
    <w:rsid w:val="006000CC"/>
    <w:rsid w:val="00600B1B"/>
    <w:rsid w:val="006039B8"/>
    <w:rsid w:val="006114F0"/>
    <w:rsid w:val="00616FCC"/>
    <w:rsid w:val="00623B16"/>
    <w:rsid w:val="00625585"/>
    <w:rsid w:val="00630A09"/>
    <w:rsid w:val="006408A5"/>
    <w:rsid w:val="00641D7B"/>
    <w:rsid w:val="00645A9E"/>
    <w:rsid w:val="00647B3C"/>
    <w:rsid w:val="00651805"/>
    <w:rsid w:val="0065682B"/>
    <w:rsid w:val="006573B6"/>
    <w:rsid w:val="00661DBF"/>
    <w:rsid w:val="006660E2"/>
    <w:rsid w:val="00667523"/>
    <w:rsid w:val="00671108"/>
    <w:rsid w:val="0067171B"/>
    <w:rsid w:val="00674DD8"/>
    <w:rsid w:val="0068062C"/>
    <w:rsid w:val="00685CD0"/>
    <w:rsid w:val="006901B4"/>
    <w:rsid w:val="00694D82"/>
    <w:rsid w:val="006964DC"/>
    <w:rsid w:val="006A05FD"/>
    <w:rsid w:val="006A144F"/>
    <w:rsid w:val="006A44C4"/>
    <w:rsid w:val="006B05F8"/>
    <w:rsid w:val="006B1EC6"/>
    <w:rsid w:val="006B22CF"/>
    <w:rsid w:val="006B422D"/>
    <w:rsid w:val="006B5F80"/>
    <w:rsid w:val="006C0706"/>
    <w:rsid w:val="006C276F"/>
    <w:rsid w:val="006C62CA"/>
    <w:rsid w:val="006E3D04"/>
    <w:rsid w:val="006E3E3D"/>
    <w:rsid w:val="006E4091"/>
    <w:rsid w:val="006E4CED"/>
    <w:rsid w:val="006F4938"/>
    <w:rsid w:val="006F6C5F"/>
    <w:rsid w:val="00707424"/>
    <w:rsid w:val="0070771C"/>
    <w:rsid w:val="00713791"/>
    <w:rsid w:val="00713D8B"/>
    <w:rsid w:val="00714C55"/>
    <w:rsid w:val="0072053D"/>
    <w:rsid w:val="007260CA"/>
    <w:rsid w:val="00727E02"/>
    <w:rsid w:val="007325FE"/>
    <w:rsid w:val="00732937"/>
    <w:rsid w:val="00735426"/>
    <w:rsid w:val="0074392F"/>
    <w:rsid w:val="00743A67"/>
    <w:rsid w:val="007472BA"/>
    <w:rsid w:val="00750530"/>
    <w:rsid w:val="007511CA"/>
    <w:rsid w:val="00753778"/>
    <w:rsid w:val="007544F8"/>
    <w:rsid w:val="0076445E"/>
    <w:rsid w:val="007655C7"/>
    <w:rsid w:val="00765ABA"/>
    <w:rsid w:val="007668FB"/>
    <w:rsid w:val="00767709"/>
    <w:rsid w:val="00767DCB"/>
    <w:rsid w:val="007706FD"/>
    <w:rsid w:val="00770F0E"/>
    <w:rsid w:val="00773129"/>
    <w:rsid w:val="007826A9"/>
    <w:rsid w:val="007854D4"/>
    <w:rsid w:val="0079370F"/>
    <w:rsid w:val="00795372"/>
    <w:rsid w:val="007A5B21"/>
    <w:rsid w:val="007A74FC"/>
    <w:rsid w:val="007B0018"/>
    <w:rsid w:val="007B19E7"/>
    <w:rsid w:val="007B446A"/>
    <w:rsid w:val="007B50D8"/>
    <w:rsid w:val="007B530C"/>
    <w:rsid w:val="007C0200"/>
    <w:rsid w:val="007C1EF4"/>
    <w:rsid w:val="007C6153"/>
    <w:rsid w:val="007C6850"/>
    <w:rsid w:val="007C7ED6"/>
    <w:rsid w:val="007D0C0A"/>
    <w:rsid w:val="007D30E9"/>
    <w:rsid w:val="007D615F"/>
    <w:rsid w:val="007E0411"/>
    <w:rsid w:val="007E19CD"/>
    <w:rsid w:val="007E5CE4"/>
    <w:rsid w:val="007E6D0D"/>
    <w:rsid w:val="007F28E6"/>
    <w:rsid w:val="007F4E0B"/>
    <w:rsid w:val="007F6EB9"/>
    <w:rsid w:val="007F7447"/>
    <w:rsid w:val="007F7E1E"/>
    <w:rsid w:val="008019AD"/>
    <w:rsid w:val="00802089"/>
    <w:rsid w:val="00802B98"/>
    <w:rsid w:val="008031A3"/>
    <w:rsid w:val="0080652C"/>
    <w:rsid w:val="00807C3C"/>
    <w:rsid w:val="0082469E"/>
    <w:rsid w:val="00825462"/>
    <w:rsid w:val="00825965"/>
    <w:rsid w:val="00827A11"/>
    <w:rsid w:val="00827A5E"/>
    <w:rsid w:val="00830A9E"/>
    <w:rsid w:val="008344C9"/>
    <w:rsid w:val="0083541F"/>
    <w:rsid w:val="00835D0B"/>
    <w:rsid w:val="0084030F"/>
    <w:rsid w:val="008418B5"/>
    <w:rsid w:val="00843B06"/>
    <w:rsid w:val="00845C58"/>
    <w:rsid w:val="00847245"/>
    <w:rsid w:val="00850154"/>
    <w:rsid w:val="00862689"/>
    <w:rsid w:val="00863039"/>
    <w:rsid w:val="008660C9"/>
    <w:rsid w:val="00866DD3"/>
    <w:rsid w:val="00871BB0"/>
    <w:rsid w:val="00871EB5"/>
    <w:rsid w:val="008844DF"/>
    <w:rsid w:val="00884938"/>
    <w:rsid w:val="008858A6"/>
    <w:rsid w:val="0089153E"/>
    <w:rsid w:val="00892062"/>
    <w:rsid w:val="0089461D"/>
    <w:rsid w:val="0089763F"/>
    <w:rsid w:val="008A403D"/>
    <w:rsid w:val="008A5995"/>
    <w:rsid w:val="008A67A4"/>
    <w:rsid w:val="008B3F82"/>
    <w:rsid w:val="008B4499"/>
    <w:rsid w:val="008B526B"/>
    <w:rsid w:val="008C0F9F"/>
    <w:rsid w:val="008C3124"/>
    <w:rsid w:val="008C3192"/>
    <w:rsid w:val="008C6FA5"/>
    <w:rsid w:val="008C7320"/>
    <w:rsid w:val="008E4E12"/>
    <w:rsid w:val="008F35CE"/>
    <w:rsid w:val="008F7486"/>
    <w:rsid w:val="008F787E"/>
    <w:rsid w:val="00902F6F"/>
    <w:rsid w:val="0090600E"/>
    <w:rsid w:val="00906773"/>
    <w:rsid w:val="0090782F"/>
    <w:rsid w:val="00914874"/>
    <w:rsid w:val="00917038"/>
    <w:rsid w:val="00922715"/>
    <w:rsid w:val="00926B93"/>
    <w:rsid w:val="00932C7D"/>
    <w:rsid w:val="00936D44"/>
    <w:rsid w:val="009376C1"/>
    <w:rsid w:val="00945297"/>
    <w:rsid w:val="009557FF"/>
    <w:rsid w:val="00957BB8"/>
    <w:rsid w:val="00961EC1"/>
    <w:rsid w:val="00962C84"/>
    <w:rsid w:val="00963081"/>
    <w:rsid w:val="00970AA0"/>
    <w:rsid w:val="00971E90"/>
    <w:rsid w:val="00975002"/>
    <w:rsid w:val="00981376"/>
    <w:rsid w:val="00981A0A"/>
    <w:rsid w:val="009842C2"/>
    <w:rsid w:val="00986F9E"/>
    <w:rsid w:val="00991863"/>
    <w:rsid w:val="0099266C"/>
    <w:rsid w:val="00993BF1"/>
    <w:rsid w:val="00996FD1"/>
    <w:rsid w:val="009A2153"/>
    <w:rsid w:val="009A7457"/>
    <w:rsid w:val="009B1CBF"/>
    <w:rsid w:val="009B1F8A"/>
    <w:rsid w:val="009C0DBF"/>
    <w:rsid w:val="009C15B4"/>
    <w:rsid w:val="009C5A4F"/>
    <w:rsid w:val="009C61AB"/>
    <w:rsid w:val="009D6922"/>
    <w:rsid w:val="009D721B"/>
    <w:rsid w:val="009D78D1"/>
    <w:rsid w:val="009D7F08"/>
    <w:rsid w:val="009E25CF"/>
    <w:rsid w:val="009E572F"/>
    <w:rsid w:val="009E6648"/>
    <w:rsid w:val="009F0986"/>
    <w:rsid w:val="009F108F"/>
    <w:rsid w:val="009F1D96"/>
    <w:rsid w:val="009F29B4"/>
    <w:rsid w:val="009F5826"/>
    <w:rsid w:val="009F7978"/>
    <w:rsid w:val="00A02E5A"/>
    <w:rsid w:val="00A040B3"/>
    <w:rsid w:val="00A13887"/>
    <w:rsid w:val="00A141C5"/>
    <w:rsid w:val="00A2006D"/>
    <w:rsid w:val="00A20304"/>
    <w:rsid w:val="00A233D6"/>
    <w:rsid w:val="00A255DB"/>
    <w:rsid w:val="00A2645B"/>
    <w:rsid w:val="00A26608"/>
    <w:rsid w:val="00A32463"/>
    <w:rsid w:val="00A3564A"/>
    <w:rsid w:val="00A4235C"/>
    <w:rsid w:val="00A4397F"/>
    <w:rsid w:val="00A45FBA"/>
    <w:rsid w:val="00A460EF"/>
    <w:rsid w:val="00A519F6"/>
    <w:rsid w:val="00A5260C"/>
    <w:rsid w:val="00A5260D"/>
    <w:rsid w:val="00A664D6"/>
    <w:rsid w:val="00A66544"/>
    <w:rsid w:val="00A66D0D"/>
    <w:rsid w:val="00A67D22"/>
    <w:rsid w:val="00A72EA3"/>
    <w:rsid w:val="00A7331D"/>
    <w:rsid w:val="00A73652"/>
    <w:rsid w:val="00A764C6"/>
    <w:rsid w:val="00A76D19"/>
    <w:rsid w:val="00A77CF0"/>
    <w:rsid w:val="00A91B83"/>
    <w:rsid w:val="00A9774C"/>
    <w:rsid w:val="00AA1825"/>
    <w:rsid w:val="00AA42C2"/>
    <w:rsid w:val="00AA444E"/>
    <w:rsid w:val="00AA6B2E"/>
    <w:rsid w:val="00AB14B2"/>
    <w:rsid w:val="00AB549F"/>
    <w:rsid w:val="00AC1091"/>
    <w:rsid w:val="00AC1358"/>
    <w:rsid w:val="00AC64D2"/>
    <w:rsid w:val="00AC78D0"/>
    <w:rsid w:val="00AD40F7"/>
    <w:rsid w:val="00AD61C1"/>
    <w:rsid w:val="00AD63B4"/>
    <w:rsid w:val="00AF0A0F"/>
    <w:rsid w:val="00AF2086"/>
    <w:rsid w:val="00AF2834"/>
    <w:rsid w:val="00AF2D00"/>
    <w:rsid w:val="00AF4008"/>
    <w:rsid w:val="00AF6821"/>
    <w:rsid w:val="00AF728F"/>
    <w:rsid w:val="00AF73DE"/>
    <w:rsid w:val="00B01480"/>
    <w:rsid w:val="00B04822"/>
    <w:rsid w:val="00B10680"/>
    <w:rsid w:val="00B17144"/>
    <w:rsid w:val="00B2327D"/>
    <w:rsid w:val="00B26E01"/>
    <w:rsid w:val="00B2717B"/>
    <w:rsid w:val="00B305F0"/>
    <w:rsid w:val="00B3153A"/>
    <w:rsid w:val="00B356DA"/>
    <w:rsid w:val="00B37DDC"/>
    <w:rsid w:val="00B41760"/>
    <w:rsid w:val="00B52C27"/>
    <w:rsid w:val="00B52DF9"/>
    <w:rsid w:val="00B55BD8"/>
    <w:rsid w:val="00B5746E"/>
    <w:rsid w:val="00B575A8"/>
    <w:rsid w:val="00B60012"/>
    <w:rsid w:val="00B61F6E"/>
    <w:rsid w:val="00B624AC"/>
    <w:rsid w:val="00B63A90"/>
    <w:rsid w:val="00B73169"/>
    <w:rsid w:val="00B7733A"/>
    <w:rsid w:val="00B82564"/>
    <w:rsid w:val="00B86075"/>
    <w:rsid w:val="00B92A8E"/>
    <w:rsid w:val="00B94303"/>
    <w:rsid w:val="00B94BFF"/>
    <w:rsid w:val="00BA26E6"/>
    <w:rsid w:val="00BA5286"/>
    <w:rsid w:val="00BA53B1"/>
    <w:rsid w:val="00BB0161"/>
    <w:rsid w:val="00BB09C8"/>
    <w:rsid w:val="00BB6721"/>
    <w:rsid w:val="00BB6AF8"/>
    <w:rsid w:val="00BC07F0"/>
    <w:rsid w:val="00BC1502"/>
    <w:rsid w:val="00BC373F"/>
    <w:rsid w:val="00BC71C4"/>
    <w:rsid w:val="00BD0B5B"/>
    <w:rsid w:val="00BF2F6B"/>
    <w:rsid w:val="00BF60D2"/>
    <w:rsid w:val="00BF6637"/>
    <w:rsid w:val="00BF69CD"/>
    <w:rsid w:val="00C00B9B"/>
    <w:rsid w:val="00C031F0"/>
    <w:rsid w:val="00C03F66"/>
    <w:rsid w:val="00C0535B"/>
    <w:rsid w:val="00C118AE"/>
    <w:rsid w:val="00C14D02"/>
    <w:rsid w:val="00C225A1"/>
    <w:rsid w:val="00C25003"/>
    <w:rsid w:val="00C32B6B"/>
    <w:rsid w:val="00C330CB"/>
    <w:rsid w:val="00C3549F"/>
    <w:rsid w:val="00C4326D"/>
    <w:rsid w:val="00C53D32"/>
    <w:rsid w:val="00C54EE8"/>
    <w:rsid w:val="00C57528"/>
    <w:rsid w:val="00C57C01"/>
    <w:rsid w:val="00C6001F"/>
    <w:rsid w:val="00C60C03"/>
    <w:rsid w:val="00C64148"/>
    <w:rsid w:val="00C66BBD"/>
    <w:rsid w:val="00C66BCC"/>
    <w:rsid w:val="00C7054F"/>
    <w:rsid w:val="00C74B6E"/>
    <w:rsid w:val="00C82BAC"/>
    <w:rsid w:val="00C87B0D"/>
    <w:rsid w:val="00C91C9E"/>
    <w:rsid w:val="00C92D72"/>
    <w:rsid w:val="00C93D75"/>
    <w:rsid w:val="00C94FF7"/>
    <w:rsid w:val="00C952CA"/>
    <w:rsid w:val="00C97D3F"/>
    <w:rsid w:val="00CA4C15"/>
    <w:rsid w:val="00CA781B"/>
    <w:rsid w:val="00CB1CE4"/>
    <w:rsid w:val="00CB4D19"/>
    <w:rsid w:val="00CB6EC2"/>
    <w:rsid w:val="00CC6145"/>
    <w:rsid w:val="00CD1CAA"/>
    <w:rsid w:val="00CD37FA"/>
    <w:rsid w:val="00CD6BE3"/>
    <w:rsid w:val="00CF1E4D"/>
    <w:rsid w:val="00CF2138"/>
    <w:rsid w:val="00CF34A5"/>
    <w:rsid w:val="00CF4258"/>
    <w:rsid w:val="00D01D72"/>
    <w:rsid w:val="00D02882"/>
    <w:rsid w:val="00D03271"/>
    <w:rsid w:val="00D141A3"/>
    <w:rsid w:val="00D15054"/>
    <w:rsid w:val="00D154DB"/>
    <w:rsid w:val="00D219A8"/>
    <w:rsid w:val="00D22870"/>
    <w:rsid w:val="00D30008"/>
    <w:rsid w:val="00D35A63"/>
    <w:rsid w:val="00D40298"/>
    <w:rsid w:val="00D42025"/>
    <w:rsid w:val="00D422EB"/>
    <w:rsid w:val="00D51A6F"/>
    <w:rsid w:val="00D551A2"/>
    <w:rsid w:val="00D56C54"/>
    <w:rsid w:val="00D633B7"/>
    <w:rsid w:val="00D67024"/>
    <w:rsid w:val="00D67294"/>
    <w:rsid w:val="00D71F23"/>
    <w:rsid w:val="00D72982"/>
    <w:rsid w:val="00D75112"/>
    <w:rsid w:val="00D75C24"/>
    <w:rsid w:val="00D7666D"/>
    <w:rsid w:val="00D775A4"/>
    <w:rsid w:val="00D81C91"/>
    <w:rsid w:val="00D81D8D"/>
    <w:rsid w:val="00D83D03"/>
    <w:rsid w:val="00D851F3"/>
    <w:rsid w:val="00D85B4E"/>
    <w:rsid w:val="00D9094B"/>
    <w:rsid w:val="00D95C25"/>
    <w:rsid w:val="00D9795E"/>
    <w:rsid w:val="00DA1274"/>
    <w:rsid w:val="00DA1345"/>
    <w:rsid w:val="00DA2428"/>
    <w:rsid w:val="00DA32D0"/>
    <w:rsid w:val="00DA6C3D"/>
    <w:rsid w:val="00DB1313"/>
    <w:rsid w:val="00DB2CB0"/>
    <w:rsid w:val="00DB3860"/>
    <w:rsid w:val="00DC01FE"/>
    <w:rsid w:val="00DC0FBC"/>
    <w:rsid w:val="00DC51EC"/>
    <w:rsid w:val="00DD0F9E"/>
    <w:rsid w:val="00DD1219"/>
    <w:rsid w:val="00DD35FD"/>
    <w:rsid w:val="00DD7569"/>
    <w:rsid w:val="00DE0A46"/>
    <w:rsid w:val="00DE3787"/>
    <w:rsid w:val="00DE3AC2"/>
    <w:rsid w:val="00DE5BC1"/>
    <w:rsid w:val="00DF03B4"/>
    <w:rsid w:val="00DF069D"/>
    <w:rsid w:val="00DF0E10"/>
    <w:rsid w:val="00DF33F8"/>
    <w:rsid w:val="00E01C88"/>
    <w:rsid w:val="00E021D1"/>
    <w:rsid w:val="00E028E3"/>
    <w:rsid w:val="00E036CF"/>
    <w:rsid w:val="00E03D01"/>
    <w:rsid w:val="00E120B4"/>
    <w:rsid w:val="00E145CD"/>
    <w:rsid w:val="00E16845"/>
    <w:rsid w:val="00E206DF"/>
    <w:rsid w:val="00E22643"/>
    <w:rsid w:val="00E25D02"/>
    <w:rsid w:val="00E25E7F"/>
    <w:rsid w:val="00E25F60"/>
    <w:rsid w:val="00E25FAE"/>
    <w:rsid w:val="00E266CF"/>
    <w:rsid w:val="00E30248"/>
    <w:rsid w:val="00E3291D"/>
    <w:rsid w:val="00E33C98"/>
    <w:rsid w:val="00E378EF"/>
    <w:rsid w:val="00E37F69"/>
    <w:rsid w:val="00E46689"/>
    <w:rsid w:val="00E46912"/>
    <w:rsid w:val="00E47400"/>
    <w:rsid w:val="00E52D3A"/>
    <w:rsid w:val="00E62E56"/>
    <w:rsid w:val="00E67D0B"/>
    <w:rsid w:val="00E70854"/>
    <w:rsid w:val="00E7251E"/>
    <w:rsid w:val="00E728F1"/>
    <w:rsid w:val="00E734C4"/>
    <w:rsid w:val="00E73884"/>
    <w:rsid w:val="00E74DEE"/>
    <w:rsid w:val="00E75ED8"/>
    <w:rsid w:val="00E8153C"/>
    <w:rsid w:val="00E832BA"/>
    <w:rsid w:val="00E83D43"/>
    <w:rsid w:val="00E856C7"/>
    <w:rsid w:val="00E85B83"/>
    <w:rsid w:val="00E90D69"/>
    <w:rsid w:val="00E91E40"/>
    <w:rsid w:val="00EA3A64"/>
    <w:rsid w:val="00EB1A9C"/>
    <w:rsid w:val="00EB64AE"/>
    <w:rsid w:val="00EC26B4"/>
    <w:rsid w:val="00ED0C6D"/>
    <w:rsid w:val="00ED19B2"/>
    <w:rsid w:val="00ED23BA"/>
    <w:rsid w:val="00ED4C41"/>
    <w:rsid w:val="00ED66FB"/>
    <w:rsid w:val="00EE01C1"/>
    <w:rsid w:val="00EE5AA2"/>
    <w:rsid w:val="00EE6CA6"/>
    <w:rsid w:val="00EE766F"/>
    <w:rsid w:val="00EF43C8"/>
    <w:rsid w:val="00EF685E"/>
    <w:rsid w:val="00EF78F8"/>
    <w:rsid w:val="00F06189"/>
    <w:rsid w:val="00F226EA"/>
    <w:rsid w:val="00F22DD7"/>
    <w:rsid w:val="00F2331E"/>
    <w:rsid w:val="00F23784"/>
    <w:rsid w:val="00F255DE"/>
    <w:rsid w:val="00F2567B"/>
    <w:rsid w:val="00F30F82"/>
    <w:rsid w:val="00F31EC8"/>
    <w:rsid w:val="00F356D2"/>
    <w:rsid w:val="00F410F6"/>
    <w:rsid w:val="00F41E71"/>
    <w:rsid w:val="00F43A32"/>
    <w:rsid w:val="00F46C77"/>
    <w:rsid w:val="00F46DF1"/>
    <w:rsid w:val="00F54A59"/>
    <w:rsid w:val="00F5539B"/>
    <w:rsid w:val="00F63828"/>
    <w:rsid w:val="00F721CB"/>
    <w:rsid w:val="00F7294C"/>
    <w:rsid w:val="00F946A2"/>
    <w:rsid w:val="00F961FE"/>
    <w:rsid w:val="00FA154B"/>
    <w:rsid w:val="00FA7339"/>
    <w:rsid w:val="00FB07AD"/>
    <w:rsid w:val="00FC11F3"/>
    <w:rsid w:val="00FD1CA8"/>
    <w:rsid w:val="00FD4E6C"/>
    <w:rsid w:val="00FD5421"/>
    <w:rsid w:val="00FD63AB"/>
    <w:rsid w:val="00FE11A9"/>
    <w:rsid w:val="00FE2521"/>
    <w:rsid w:val="00FE2D33"/>
    <w:rsid w:val="00FE5EBD"/>
    <w:rsid w:val="00FF29AA"/>
    <w:rsid w:val="00FF2B2F"/>
    <w:rsid w:val="00FF3954"/>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1F9B0"/>
  <w15:chartTrackingRefBased/>
  <w15:docId w15:val="{2CF3D356-60C3-4E3C-80A8-DF0AE31DD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4"/>
        <w:szCs w:val="24"/>
        <w:lang w:val="de-CH" w:eastAsia="en-US" w:bidi="ar-SA"/>
        <w14:ligatures w14:val="standardContextual"/>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549C4"/>
    <w:pPr>
      <w:spacing w:before="100" w:beforeAutospacing="1" w:after="100" w:afterAutospacing="1"/>
    </w:pPr>
    <w:rPr>
      <w:rFonts w:ascii="Verdana" w:hAnsi="Verdana" w:cs="Times New Roman"/>
      <w:kern w:val="0"/>
      <w:lang w:eastAsia="de-CH"/>
      <w14:ligatures w14:val="none"/>
    </w:rPr>
  </w:style>
  <w:style w:type="paragraph" w:styleId="berschrift1">
    <w:name w:val="heading 1"/>
    <w:basedOn w:val="Standard"/>
    <w:next w:val="Standard"/>
    <w:link w:val="berschrift1Zchn"/>
    <w:uiPriority w:val="9"/>
    <w:qFormat/>
    <w:rsid w:val="00F946A2"/>
    <w:pPr>
      <w:outlineLvl w:val="0"/>
    </w:pPr>
    <w:rPr>
      <w:b/>
      <w:bCs/>
      <w:sz w:val="32"/>
      <w:szCs w:val="32"/>
    </w:rPr>
  </w:style>
  <w:style w:type="paragraph" w:styleId="berschrift2">
    <w:name w:val="heading 2"/>
    <w:basedOn w:val="berschrift1"/>
    <w:next w:val="Standard"/>
    <w:link w:val="berschrift2Zchn"/>
    <w:uiPriority w:val="9"/>
    <w:unhideWhenUsed/>
    <w:qFormat/>
    <w:rsid w:val="00317D47"/>
    <w:pPr>
      <w:outlineLvl w:val="1"/>
    </w:pPr>
  </w:style>
  <w:style w:type="paragraph" w:styleId="berschrift3">
    <w:name w:val="heading 3"/>
    <w:basedOn w:val="berschrift2"/>
    <w:next w:val="Standard"/>
    <w:link w:val="berschrift3Zchn"/>
    <w:uiPriority w:val="9"/>
    <w:unhideWhenUsed/>
    <w:qFormat/>
    <w:rsid w:val="00971E90"/>
    <w:pPr>
      <w:outlineLvl w:val="2"/>
    </w:pPr>
  </w:style>
  <w:style w:type="paragraph" w:styleId="berschrift4">
    <w:name w:val="heading 4"/>
    <w:basedOn w:val="berschrift3"/>
    <w:next w:val="Standard"/>
    <w:link w:val="berschrift4Zchn"/>
    <w:uiPriority w:val="9"/>
    <w:unhideWhenUsed/>
    <w:qFormat/>
    <w:rsid w:val="00DB1313"/>
    <w:pPr>
      <w:outlineLvl w:val="3"/>
    </w:pPr>
  </w:style>
  <w:style w:type="paragraph" w:styleId="berschrift5">
    <w:name w:val="heading 5"/>
    <w:basedOn w:val="berschrift4"/>
    <w:next w:val="Standard"/>
    <w:link w:val="berschrift5Zchn"/>
    <w:uiPriority w:val="9"/>
    <w:unhideWhenUsed/>
    <w:qFormat/>
    <w:rsid w:val="00DF069D"/>
    <w:pPr>
      <w:outlineLvl w:val="4"/>
    </w:pPr>
    <w:rPr>
      <w:sz w:val="28"/>
      <w:szCs w:val="28"/>
    </w:rPr>
  </w:style>
  <w:style w:type="paragraph" w:styleId="berschrift6">
    <w:name w:val="heading 6"/>
    <w:basedOn w:val="Standard"/>
    <w:next w:val="Standard"/>
    <w:link w:val="berschrift6Zchn"/>
    <w:uiPriority w:val="9"/>
    <w:unhideWhenUsed/>
    <w:qFormat/>
    <w:rsid w:val="003C092C"/>
    <w:pPr>
      <w:keepNext/>
      <w:keepLines/>
      <w:spacing w:before="40" w:after="0"/>
      <w:outlineLvl w:val="5"/>
    </w:pPr>
    <w:rPr>
      <w:rFonts w:asciiTheme="minorHAnsi" w:eastAsiaTheme="majorEastAsia" w:hAnsiTheme="minorHAnsi" w:cstheme="majorBidi"/>
      <w:i/>
      <w:iCs/>
      <w:color w:val="595959" w:themeColor="text1" w:themeTint="A6"/>
    </w:rPr>
  </w:style>
  <w:style w:type="paragraph" w:styleId="berschrift7">
    <w:name w:val="heading 7"/>
    <w:basedOn w:val="Standard"/>
    <w:next w:val="Standard"/>
    <w:link w:val="berschrift7Zchn"/>
    <w:uiPriority w:val="9"/>
    <w:unhideWhenUsed/>
    <w:qFormat/>
    <w:rsid w:val="003C092C"/>
    <w:pPr>
      <w:keepNext/>
      <w:keepLines/>
      <w:spacing w:before="40" w:after="0"/>
      <w:outlineLvl w:val="6"/>
    </w:pPr>
    <w:rPr>
      <w:rFonts w:asciiTheme="minorHAnsi" w:eastAsiaTheme="majorEastAsia" w:hAnsiTheme="minorHAnsi" w:cstheme="majorBidi"/>
      <w:color w:val="595959" w:themeColor="text1" w:themeTint="A6"/>
    </w:rPr>
  </w:style>
  <w:style w:type="paragraph" w:styleId="berschrift8">
    <w:name w:val="heading 8"/>
    <w:basedOn w:val="Standard"/>
    <w:next w:val="Standard"/>
    <w:link w:val="berschrift8Zchn"/>
    <w:uiPriority w:val="9"/>
    <w:semiHidden/>
    <w:unhideWhenUsed/>
    <w:qFormat/>
    <w:rsid w:val="003C092C"/>
    <w:pPr>
      <w:keepNext/>
      <w:keepLines/>
      <w:spacing w:after="0"/>
      <w:outlineLvl w:val="7"/>
    </w:pPr>
    <w:rPr>
      <w:rFonts w:asciiTheme="minorHAnsi" w:eastAsiaTheme="majorEastAsia" w:hAnsiTheme="minorHAnsi"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3C092C"/>
    <w:pPr>
      <w:keepNext/>
      <w:keepLines/>
      <w:spacing w:after="0"/>
      <w:outlineLvl w:val="8"/>
    </w:pPr>
    <w:rPr>
      <w:rFonts w:asciiTheme="minorHAnsi" w:eastAsiaTheme="majorEastAsia" w:hAnsiTheme="minorHAnsi"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946A2"/>
    <w:rPr>
      <w:rFonts w:ascii="Verdana" w:hAnsi="Verdana" w:cs="Times New Roman"/>
      <w:b/>
      <w:bCs/>
      <w:kern w:val="0"/>
      <w:sz w:val="32"/>
      <w:szCs w:val="32"/>
      <w:lang w:eastAsia="de-CH"/>
      <w14:ligatures w14:val="none"/>
    </w:rPr>
  </w:style>
  <w:style w:type="character" w:customStyle="1" w:styleId="berschrift2Zchn">
    <w:name w:val="Überschrift 2 Zchn"/>
    <w:basedOn w:val="Absatz-Standardschriftart"/>
    <w:link w:val="berschrift2"/>
    <w:uiPriority w:val="9"/>
    <w:rsid w:val="00317D47"/>
    <w:rPr>
      <w:rFonts w:ascii="Verdana" w:hAnsi="Verdana" w:cs="Times New Roman"/>
      <w:b/>
      <w:bCs/>
      <w:kern w:val="0"/>
      <w:sz w:val="32"/>
      <w:szCs w:val="32"/>
      <w:lang w:eastAsia="de-CH"/>
      <w14:ligatures w14:val="none"/>
    </w:rPr>
  </w:style>
  <w:style w:type="character" w:customStyle="1" w:styleId="berschrift3Zchn">
    <w:name w:val="Überschrift 3 Zchn"/>
    <w:basedOn w:val="Absatz-Standardschriftart"/>
    <w:link w:val="berschrift3"/>
    <w:uiPriority w:val="9"/>
    <w:rsid w:val="00971E90"/>
    <w:rPr>
      <w:rFonts w:ascii="Verdana" w:hAnsi="Verdana" w:cs="Times New Roman"/>
      <w:b/>
      <w:bCs/>
      <w:kern w:val="0"/>
      <w:sz w:val="32"/>
      <w:szCs w:val="32"/>
      <w:lang w:eastAsia="de-CH"/>
      <w14:ligatures w14:val="none"/>
    </w:rPr>
  </w:style>
  <w:style w:type="character" w:customStyle="1" w:styleId="berschrift4Zchn">
    <w:name w:val="Überschrift 4 Zchn"/>
    <w:basedOn w:val="Absatz-Standardschriftart"/>
    <w:link w:val="berschrift4"/>
    <w:uiPriority w:val="9"/>
    <w:rsid w:val="00DB1313"/>
    <w:rPr>
      <w:rFonts w:ascii="Verdana" w:hAnsi="Verdana" w:cs="Times New Roman"/>
      <w:b/>
      <w:bCs/>
      <w:kern w:val="0"/>
      <w:sz w:val="28"/>
      <w:szCs w:val="28"/>
      <w:lang w:eastAsia="de-CH"/>
      <w14:ligatures w14:val="none"/>
    </w:rPr>
  </w:style>
  <w:style w:type="character" w:customStyle="1" w:styleId="berschrift5Zchn">
    <w:name w:val="Überschrift 5 Zchn"/>
    <w:basedOn w:val="Absatz-Standardschriftart"/>
    <w:link w:val="berschrift5"/>
    <w:uiPriority w:val="9"/>
    <w:rsid w:val="00DF069D"/>
    <w:rPr>
      <w:rFonts w:ascii="Verdana" w:hAnsi="Verdana" w:cs="Times New Roman"/>
      <w:b/>
      <w:bCs/>
      <w:kern w:val="0"/>
      <w:sz w:val="28"/>
      <w:szCs w:val="28"/>
      <w:lang w:eastAsia="de-CH"/>
      <w14:ligatures w14:val="none"/>
    </w:rPr>
  </w:style>
  <w:style w:type="character" w:customStyle="1" w:styleId="berschrift6Zchn">
    <w:name w:val="Überschrift 6 Zchn"/>
    <w:basedOn w:val="Absatz-Standardschriftart"/>
    <w:link w:val="berschrift6"/>
    <w:uiPriority w:val="9"/>
    <w:rsid w:val="003C092C"/>
    <w:rPr>
      <w:rFonts w:eastAsiaTheme="majorEastAsia" w:cstheme="majorBidi"/>
      <w:i/>
      <w:iCs/>
      <w:color w:val="595959" w:themeColor="text1" w:themeTint="A6"/>
      <w:kern w:val="0"/>
      <w:sz w:val="22"/>
      <w:lang w:eastAsia="de-DE"/>
      <w14:ligatures w14:val="none"/>
    </w:rPr>
  </w:style>
  <w:style w:type="character" w:customStyle="1" w:styleId="berschrift7Zchn">
    <w:name w:val="Überschrift 7 Zchn"/>
    <w:basedOn w:val="Absatz-Standardschriftart"/>
    <w:link w:val="berschrift7"/>
    <w:uiPriority w:val="9"/>
    <w:rsid w:val="003C092C"/>
    <w:rPr>
      <w:rFonts w:eastAsiaTheme="majorEastAsia" w:cstheme="majorBidi"/>
      <w:color w:val="595959" w:themeColor="text1" w:themeTint="A6"/>
      <w:kern w:val="0"/>
      <w:sz w:val="22"/>
      <w:lang w:eastAsia="de-DE"/>
      <w14:ligatures w14:val="none"/>
    </w:rPr>
  </w:style>
  <w:style w:type="character" w:customStyle="1" w:styleId="berschrift8Zchn">
    <w:name w:val="Überschrift 8 Zchn"/>
    <w:basedOn w:val="Absatz-Standardschriftart"/>
    <w:link w:val="berschrift8"/>
    <w:uiPriority w:val="9"/>
    <w:semiHidden/>
    <w:rsid w:val="003C092C"/>
    <w:rPr>
      <w:rFonts w:eastAsiaTheme="majorEastAsia" w:cstheme="majorBidi"/>
      <w:i/>
      <w:iCs/>
      <w:color w:val="272727" w:themeColor="text1" w:themeTint="D8"/>
      <w:kern w:val="0"/>
      <w:sz w:val="22"/>
      <w:lang w:eastAsia="de-DE"/>
      <w14:ligatures w14:val="none"/>
    </w:rPr>
  </w:style>
  <w:style w:type="character" w:customStyle="1" w:styleId="berschrift9Zchn">
    <w:name w:val="Überschrift 9 Zchn"/>
    <w:basedOn w:val="Absatz-Standardschriftart"/>
    <w:link w:val="berschrift9"/>
    <w:uiPriority w:val="9"/>
    <w:semiHidden/>
    <w:rsid w:val="003C092C"/>
    <w:rPr>
      <w:rFonts w:eastAsiaTheme="majorEastAsia" w:cstheme="majorBidi"/>
      <w:color w:val="272727" w:themeColor="text1" w:themeTint="D8"/>
      <w:kern w:val="0"/>
      <w:sz w:val="22"/>
      <w:lang w:eastAsia="de-DE"/>
      <w14:ligatures w14:val="none"/>
    </w:rPr>
  </w:style>
  <w:style w:type="paragraph" w:styleId="Titel">
    <w:name w:val="Title"/>
    <w:basedOn w:val="Standard"/>
    <w:next w:val="Standard"/>
    <w:link w:val="TitelZchn"/>
    <w:uiPriority w:val="10"/>
    <w:qFormat/>
    <w:rsid w:val="003C092C"/>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3C092C"/>
    <w:rPr>
      <w:rFonts w:asciiTheme="majorHAnsi" w:eastAsiaTheme="majorEastAsia" w:hAnsiTheme="majorHAnsi" w:cstheme="majorBidi"/>
      <w:spacing w:val="-10"/>
      <w:kern w:val="28"/>
      <w:sz w:val="56"/>
      <w:szCs w:val="56"/>
      <w:lang w:eastAsia="de-DE"/>
      <w14:ligatures w14:val="none"/>
    </w:rPr>
  </w:style>
  <w:style w:type="paragraph" w:styleId="Untertitel">
    <w:name w:val="Subtitle"/>
    <w:basedOn w:val="Standard"/>
    <w:next w:val="Standard"/>
    <w:link w:val="UntertitelZchn"/>
    <w:uiPriority w:val="11"/>
    <w:qFormat/>
    <w:rsid w:val="003C092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3C092C"/>
    <w:rPr>
      <w:rFonts w:eastAsiaTheme="majorEastAsia" w:cstheme="majorBidi"/>
      <w:color w:val="595959" w:themeColor="text1" w:themeTint="A6"/>
      <w:spacing w:val="15"/>
      <w:kern w:val="0"/>
      <w:sz w:val="28"/>
      <w:szCs w:val="28"/>
      <w:lang w:eastAsia="de-DE"/>
      <w14:ligatures w14:val="none"/>
    </w:rPr>
  </w:style>
  <w:style w:type="paragraph" w:styleId="Zitat">
    <w:name w:val="Quote"/>
    <w:basedOn w:val="Standard"/>
    <w:next w:val="Standard"/>
    <w:link w:val="ZitatZchn"/>
    <w:uiPriority w:val="29"/>
    <w:qFormat/>
    <w:rsid w:val="003C092C"/>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3C092C"/>
    <w:rPr>
      <w:rFonts w:ascii="Verdana" w:hAnsi="Verdana" w:cs="Times New Roman"/>
      <w:i/>
      <w:iCs/>
      <w:color w:val="404040" w:themeColor="text1" w:themeTint="BF"/>
      <w:kern w:val="0"/>
      <w:sz w:val="22"/>
      <w:lang w:eastAsia="de-DE"/>
      <w14:ligatures w14:val="none"/>
    </w:rPr>
  </w:style>
  <w:style w:type="paragraph" w:styleId="Listenabsatz">
    <w:name w:val="List Paragraph"/>
    <w:basedOn w:val="Standard"/>
    <w:uiPriority w:val="34"/>
    <w:qFormat/>
    <w:rsid w:val="00616FCC"/>
    <w:pPr>
      <w:numPr>
        <w:numId w:val="11"/>
      </w:numPr>
      <w:contextualSpacing/>
    </w:pPr>
  </w:style>
  <w:style w:type="character" w:styleId="IntensiveHervorhebung">
    <w:name w:val="Intense Emphasis"/>
    <w:basedOn w:val="Absatz-Standardschriftart"/>
    <w:uiPriority w:val="21"/>
    <w:qFormat/>
    <w:rsid w:val="003C092C"/>
    <w:rPr>
      <w:i/>
      <w:iCs/>
      <w:color w:val="0F4761" w:themeColor="accent1" w:themeShade="BF"/>
    </w:rPr>
  </w:style>
  <w:style w:type="paragraph" w:styleId="IntensivesZitat">
    <w:name w:val="Intense Quote"/>
    <w:basedOn w:val="Standard"/>
    <w:next w:val="Standard"/>
    <w:link w:val="IntensivesZitatZchn"/>
    <w:uiPriority w:val="30"/>
    <w:qFormat/>
    <w:rsid w:val="003C09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3C092C"/>
    <w:rPr>
      <w:rFonts w:ascii="Verdana" w:hAnsi="Verdana" w:cs="Times New Roman"/>
      <w:i/>
      <w:iCs/>
      <w:color w:val="0F4761" w:themeColor="accent1" w:themeShade="BF"/>
      <w:kern w:val="0"/>
      <w:sz w:val="22"/>
      <w:lang w:eastAsia="de-DE"/>
      <w14:ligatures w14:val="none"/>
    </w:rPr>
  </w:style>
  <w:style w:type="character" w:styleId="IntensiverVerweis">
    <w:name w:val="Intense Reference"/>
    <w:basedOn w:val="Absatz-Standardschriftart"/>
    <w:uiPriority w:val="32"/>
    <w:qFormat/>
    <w:rsid w:val="003C092C"/>
    <w:rPr>
      <w:b/>
      <w:bCs/>
      <w:smallCaps/>
      <w:color w:val="0F4761" w:themeColor="accent1" w:themeShade="BF"/>
      <w:spacing w:val="5"/>
    </w:rPr>
  </w:style>
  <w:style w:type="paragraph" w:styleId="StandardWeb">
    <w:name w:val="Normal (Web)"/>
    <w:basedOn w:val="Standard"/>
    <w:uiPriority w:val="99"/>
    <w:unhideWhenUsed/>
    <w:rsid w:val="003931C8"/>
  </w:style>
  <w:style w:type="character" w:styleId="Hyperlink">
    <w:name w:val="Hyperlink"/>
    <w:basedOn w:val="Absatz-Standardschriftart"/>
    <w:uiPriority w:val="99"/>
    <w:unhideWhenUsed/>
    <w:rsid w:val="003C092C"/>
    <w:rPr>
      <w:color w:val="0000FF"/>
      <w:u w:val="single"/>
    </w:rPr>
  </w:style>
  <w:style w:type="character" w:styleId="HTMLCode">
    <w:name w:val="HTML Code"/>
    <w:basedOn w:val="Absatz-Standardschriftart"/>
    <w:uiPriority w:val="99"/>
    <w:semiHidden/>
    <w:unhideWhenUsed/>
    <w:rsid w:val="003C092C"/>
    <w:rPr>
      <w:rFonts w:ascii="Courier New" w:eastAsia="Times New Roman" w:hAnsi="Courier New" w:cs="Courier New"/>
      <w:sz w:val="20"/>
      <w:szCs w:val="20"/>
    </w:rPr>
  </w:style>
  <w:style w:type="paragraph" w:styleId="Aufzhlungszeichen">
    <w:name w:val="List Bullet"/>
    <w:basedOn w:val="Standard"/>
    <w:uiPriority w:val="99"/>
    <w:unhideWhenUsed/>
    <w:rsid w:val="00ED66FB"/>
    <w:pPr>
      <w:numPr>
        <w:numId w:val="9"/>
      </w:numPr>
      <w:contextualSpacing/>
    </w:pPr>
  </w:style>
  <w:style w:type="paragraph" w:styleId="Verzeichnis1">
    <w:name w:val="toc 1"/>
    <w:basedOn w:val="Standard"/>
    <w:next w:val="Standard"/>
    <w:autoRedefine/>
    <w:uiPriority w:val="39"/>
    <w:unhideWhenUsed/>
    <w:rsid w:val="005F28C4"/>
  </w:style>
  <w:style w:type="paragraph" w:styleId="Verzeichnis2">
    <w:name w:val="toc 2"/>
    <w:basedOn w:val="Standard"/>
    <w:next w:val="Standard"/>
    <w:autoRedefine/>
    <w:uiPriority w:val="39"/>
    <w:unhideWhenUsed/>
    <w:rsid w:val="00FE2521"/>
    <w:pPr>
      <w:ind w:left="240"/>
    </w:pPr>
  </w:style>
  <w:style w:type="character" w:styleId="NichtaufgelsteErwhnung">
    <w:name w:val="Unresolved Mention"/>
    <w:basedOn w:val="Absatz-Standardschriftart"/>
    <w:uiPriority w:val="99"/>
    <w:semiHidden/>
    <w:unhideWhenUsed/>
    <w:rsid w:val="0054229D"/>
    <w:rPr>
      <w:color w:val="605E5C"/>
      <w:shd w:val="clear" w:color="auto" w:fill="E1DFDD"/>
    </w:rPr>
  </w:style>
  <w:style w:type="character" w:styleId="BesuchterLink">
    <w:name w:val="FollowedHyperlink"/>
    <w:basedOn w:val="Absatz-Standardschriftart"/>
    <w:uiPriority w:val="99"/>
    <w:semiHidden/>
    <w:unhideWhenUsed/>
    <w:rsid w:val="0054229D"/>
    <w:rPr>
      <w:color w:val="96607D" w:themeColor="followedHyperlink"/>
      <w:u w:val="single"/>
    </w:rPr>
  </w:style>
  <w:style w:type="paragraph" w:customStyle="1" w:styleId="ZumInhaltspringen">
    <w:name w:val="Zum Inhalt springen"/>
    <w:basedOn w:val="Standard"/>
    <w:qFormat/>
    <w:rsid w:val="004C3EF4"/>
    <w:pPr>
      <w:spacing w:line="720" w:lineRule="auto"/>
    </w:pPr>
    <w:rPr>
      <w:b/>
      <w:bCs/>
      <w:color w:val="0070C0"/>
    </w:rPr>
  </w:style>
  <w:style w:type="paragraph" w:styleId="KeinLeerraum">
    <w:name w:val="No Spacing"/>
    <w:uiPriority w:val="1"/>
    <w:qFormat/>
    <w:rsid w:val="004F16C8"/>
    <w:pPr>
      <w:spacing w:beforeAutospacing="1" w:after="0" w:afterAutospacing="1"/>
    </w:pPr>
    <w:rPr>
      <w:rFonts w:ascii="Verdana" w:hAnsi="Verdana" w:cs="Times New Roman"/>
      <w:kern w:val="0"/>
      <w:lang w:eastAsia="de-CH"/>
      <w14:ligatures w14:val="none"/>
    </w:rPr>
  </w:style>
  <w:style w:type="paragraph" w:styleId="HTMLVorformatiert">
    <w:name w:val="HTML Preformatted"/>
    <w:basedOn w:val="Standard"/>
    <w:link w:val="HTMLVorformatiertZchn"/>
    <w:uiPriority w:val="99"/>
    <w:semiHidden/>
    <w:unhideWhenUsed/>
    <w:rsid w:val="005137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pPr>
    <w:rPr>
      <w:rFonts w:ascii="Courier New" w:hAnsi="Courier New" w:cs="Courier New"/>
      <w:sz w:val="20"/>
      <w:szCs w:val="20"/>
    </w:rPr>
  </w:style>
  <w:style w:type="character" w:customStyle="1" w:styleId="HTMLVorformatiertZchn">
    <w:name w:val="HTML Vorformatiert Zchn"/>
    <w:basedOn w:val="Absatz-Standardschriftart"/>
    <w:link w:val="HTMLVorformatiert"/>
    <w:uiPriority w:val="99"/>
    <w:semiHidden/>
    <w:rsid w:val="0051371C"/>
    <w:rPr>
      <w:rFonts w:ascii="Courier New" w:hAnsi="Courier New" w:cs="Courier New"/>
      <w:kern w:val="0"/>
      <w:sz w:val="20"/>
      <w:szCs w:val="20"/>
      <w:lang w:eastAsia="de-CH"/>
      <w14:ligatures w14:val="none"/>
    </w:rPr>
  </w:style>
  <w:style w:type="character" w:customStyle="1" w:styleId="hljs-tag">
    <w:name w:val="hljs-tag"/>
    <w:basedOn w:val="Absatz-Standardschriftart"/>
    <w:rsid w:val="0051371C"/>
  </w:style>
  <w:style w:type="character" w:customStyle="1" w:styleId="hljs-name">
    <w:name w:val="hljs-name"/>
    <w:basedOn w:val="Absatz-Standardschriftart"/>
    <w:rsid w:val="0051371C"/>
  </w:style>
  <w:style w:type="character" w:customStyle="1" w:styleId="hljs-attr">
    <w:name w:val="hljs-attr"/>
    <w:basedOn w:val="Absatz-Standardschriftart"/>
    <w:rsid w:val="0051371C"/>
  </w:style>
  <w:style w:type="character" w:customStyle="1" w:styleId="hljs-string">
    <w:name w:val="hljs-string"/>
    <w:basedOn w:val="Absatz-Standardschriftart"/>
    <w:rsid w:val="0051371C"/>
  </w:style>
  <w:style w:type="character" w:styleId="Fett">
    <w:name w:val="Strong"/>
    <w:basedOn w:val="Absatz-Standardschriftart"/>
    <w:uiPriority w:val="22"/>
    <w:qFormat/>
    <w:rsid w:val="003F416F"/>
    <w:rPr>
      <w:b/>
      <w:bCs/>
    </w:rPr>
  </w:style>
  <w:style w:type="paragraph" w:styleId="Verzeichnis3">
    <w:name w:val="toc 3"/>
    <w:basedOn w:val="Standard"/>
    <w:next w:val="Standard"/>
    <w:autoRedefine/>
    <w:uiPriority w:val="39"/>
    <w:unhideWhenUsed/>
    <w:rsid w:val="002478C3"/>
    <w:pPr>
      <w:spacing w:before="0" w:beforeAutospacing="0" w:afterAutospacing="0" w:line="278" w:lineRule="auto"/>
      <w:ind w:left="480"/>
    </w:pPr>
    <w:rPr>
      <w:rFonts w:asciiTheme="minorHAnsi" w:eastAsiaTheme="minorEastAsia" w:hAnsiTheme="minorHAnsi" w:cstheme="minorBidi"/>
      <w:kern w:val="2"/>
      <w14:ligatures w14:val="standardContextual"/>
    </w:rPr>
  </w:style>
  <w:style w:type="paragraph" w:styleId="Verzeichnis4">
    <w:name w:val="toc 4"/>
    <w:basedOn w:val="Standard"/>
    <w:next w:val="Standard"/>
    <w:autoRedefine/>
    <w:uiPriority w:val="39"/>
    <w:unhideWhenUsed/>
    <w:rsid w:val="002478C3"/>
    <w:pPr>
      <w:spacing w:before="0" w:beforeAutospacing="0" w:afterAutospacing="0" w:line="278" w:lineRule="auto"/>
      <w:ind w:left="720"/>
    </w:pPr>
    <w:rPr>
      <w:rFonts w:asciiTheme="minorHAnsi" w:eastAsiaTheme="minorEastAsia" w:hAnsiTheme="minorHAnsi" w:cstheme="minorBidi"/>
      <w:kern w:val="2"/>
      <w14:ligatures w14:val="standardContextual"/>
    </w:rPr>
  </w:style>
  <w:style w:type="paragraph" w:styleId="Verzeichnis5">
    <w:name w:val="toc 5"/>
    <w:basedOn w:val="Standard"/>
    <w:next w:val="Standard"/>
    <w:autoRedefine/>
    <w:uiPriority w:val="39"/>
    <w:unhideWhenUsed/>
    <w:rsid w:val="002478C3"/>
    <w:pPr>
      <w:spacing w:before="0" w:beforeAutospacing="0" w:afterAutospacing="0" w:line="278" w:lineRule="auto"/>
      <w:ind w:left="960"/>
    </w:pPr>
    <w:rPr>
      <w:rFonts w:asciiTheme="minorHAnsi" w:eastAsiaTheme="minorEastAsia" w:hAnsiTheme="minorHAnsi" w:cstheme="minorBidi"/>
      <w:kern w:val="2"/>
      <w14:ligatures w14:val="standardContextual"/>
    </w:rPr>
  </w:style>
  <w:style w:type="paragraph" w:styleId="Verzeichnis6">
    <w:name w:val="toc 6"/>
    <w:basedOn w:val="Standard"/>
    <w:next w:val="Standard"/>
    <w:autoRedefine/>
    <w:uiPriority w:val="39"/>
    <w:unhideWhenUsed/>
    <w:rsid w:val="002478C3"/>
    <w:pPr>
      <w:spacing w:before="0" w:beforeAutospacing="0" w:afterAutospacing="0" w:line="278" w:lineRule="auto"/>
      <w:ind w:left="1200"/>
    </w:pPr>
    <w:rPr>
      <w:rFonts w:asciiTheme="minorHAnsi" w:eastAsiaTheme="minorEastAsia" w:hAnsiTheme="minorHAnsi" w:cstheme="minorBidi"/>
      <w:kern w:val="2"/>
      <w14:ligatures w14:val="standardContextual"/>
    </w:rPr>
  </w:style>
  <w:style w:type="paragraph" w:styleId="Verzeichnis7">
    <w:name w:val="toc 7"/>
    <w:basedOn w:val="Standard"/>
    <w:next w:val="Standard"/>
    <w:autoRedefine/>
    <w:uiPriority w:val="39"/>
    <w:unhideWhenUsed/>
    <w:rsid w:val="002478C3"/>
    <w:pPr>
      <w:spacing w:before="0" w:beforeAutospacing="0" w:afterAutospacing="0" w:line="278" w:lineRule="auto"/>
      <w:ind w:left="1440"/>
    </w:pPr>
    <w:rPr>
      <w:rFonts w:asciiTheme="minorHAnsi" w:eastAsiaTheme="minorEastAsia" w:hAnsiTheme="minorHAnsi" w:cstheme="minorBidi"/>
      <w:kern w:val="2"/>
      <w14:ligatures w14:val="standardContextual"/>
    </w:rPr>
  </w:style>
  <w:style w:type="paragraph" w:styleId="Verzeichnis8">
    <w:name w:val="toc 8"/>
    <w:basedOn w:val="Standard"/>
    <w:next w:val="Standard"/>
    <w:autoRedefine/>
    <w:uiPriority w:val="39"/>
    <w:unhideWhenUsed/>
    <w:rsid w:val="002478C3"/>
    <w:pPr>
      <w:spacing w:before="0" w:beforeAutospacing="0" w:afterAutospacing="0" w:line="278" w:lineRule="auto"/>
      <w:ind w:left="1680"/>
    </w:pPr>
    <w:rPr>
      <w:rFonts w:asciiTheme="minorHAnsi" w:eastAsiaTheme="minorEastAsia" w:hAnsiTheme="minorHAnsi" w:cstheme="minorBidi"/>
      <w:kern w:val="2"/>
      <w14:ligatures w14:val="standardContextual"/>
    </w:rPr>
  </w:style>
  <w:style w:type="paragraph" w:styleId="Verzeichnis9">
    <w:name w:val="toc 9"/>
    <w:basedOn w:val="Standard"/>
    <w:next w:val="Standard"/>
    <w:autoRedefine/>
    <w:uiPriority w:val="39"/>
    <w:unhideWhenUsed/>
    <w:rsid w:val="002478C3"/>
    <w:pPr>
      <w:spacing w:before="0" w:beforeAutospacing="0" w:afterAutospacing="0" w:line="278" w:lineRule="auto"/>
      <w:ind w:left="1920"/>
    </w:pPr>
    <w:rPr>
      <w:rFonts w:asciiTheme="minorHAnsi" w:eastAsiaTheme="minorEastAsia" w:hAnsiTheme="minorHAnsi" w:cstheme="minorBidi"/>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5721">
      <w:bodyDiv w:val="1"/>
      <w:marLeft w:val="0"/>
      <w:marRight w:val="0"/>
      <w:marTop w:val="0"/>
      <w:marBottom w:val="0"/>
      <w:divBdr>
        <w:top w:val="none" w:sz="0" w:space="0" w:color="auto"/>
        <w:left w:val="none" w:sz="0" w:space="0" w:color="auto"/>
        <w:bottom w:val="none" w:sz="0" w:space="0" w:color="auto"/>
        <w:right w:val="none" w:sz="0" w:space="0" w:color="auto"/>
      </w:divBdr>
      <w:divsChild>
        <w:div w:id="2122454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979799">
      <w:bodyDiv w:val="1"/>
      <w:marLeft w:val="0"/>
      <w:marRight w:val="0"/>
      <w:marTop w:val="0"/>
      <w:marBottom w:val="0"/>
      <w:divBdr>
        <w:top w:val="none" w:sz="0" w:space="0" w:color="auto"/>
        <w:left w:val="none" w:sz="0" w:space="0" w:color="auto"/>
        <w:bottom w:val="none" w:sz="0" w:space="0" w:color="auto"/>
        <w:right w:val="none" w:sz="0" w:space="0" w:color="auto"/>
      </w:divBdr>
    </w:div>
    <w:div w:id="82146650">
      <w:bodyDiv w:val="1"/>
      <w:marLeft w:val="0"/>
      <w:marRight w:val="0"/>
      <w:marTop w:val="0"/>
      <w:marBottom w:val="0"/>
      <w:divBdr>
        <w:top w:val="none" w:sz="0" w:space="0" w:color="auto"/>
        <w:left w:val="none" w:sz="0" w:space="0" w:color="auto"/>
        <w:bottom w:val="none" w:sz="0" w:space="0" w:color="auto"/>
        <w:right w:val="none" w:sz="0" w:space="0" w:color="auto"/>
      </w:divBdr>
    </w:div>
    <w:div w:id="84814247">
      <w:bodyDiv w:val="1"/>
      <w:marLeft w:val="0"/>
      <w:marRight w:val="0"/>
      <w:marTop w:val="0"/>
      <w:marBottom w:val="0"/>
      <w:divBdr>
        <w:top w:val="none" w:sz="0" w:space="0" w:color="auto"/>
        <w:left w:val="none" w:sz="0" w:space="0" w:color="auto"/>
        <w:bottom w:val="none" w:sz="0" w:space="0" w:color="auto"/>
        <w:right w:val="none" w:sz="0" w:space="0" w:color="auto"/>
      </w:divBdr>
    </w:div>
    <w:div w:id="85853955">
      <w:bodyDiv w:val="1"/>
      <w:marLeft w:val="0"/>
      <w:marRight w:val="0"/>
      <w:marTop w:val="0"/>
      <w:marBottom w:val="0"/>
      <w:divBdr>
        <w:top w:val="none" w:sz="0" w:space="0" w:color="auto"/>
        <w:left w:val="none" w:sz="0" w:space="0" w:color="auto"/>
        <w:bottom w:val="none" w:sz="0" w:space="0" w:color="auto"/>
        <w:right w:val="none" w:sz="0" w:space="0" w:color="auto"/>
      </w:divBdr>
      <w:divsChild>
        <w:div w:id="1376614149">
          <w:blockQuote w:val="1"/>
          <w:marLeft w:val="720"/>
          <w:marRight w:val="720"/>
          <w:marTop w:val="100"/>
          <w:marBottom w:val="100"/>
          <w:divBdr>
            <w:top w:val="none" w:sz="0" w:space="0" w:color="auto"/>
            <w:left w:val="none" w:sz="0" w:space="0" w:color="auto"/>
            <w:bottom w:val="none" w:sz="0" w:space="0" w:color="auto"/>
            <w:right w:val="none" w:sz="0" w:space="0" w:color="auto"/>
          </w:divBdr>
        </w:div>
        <w:div w:id="8361893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998975">
      <w:bodyDiv w:val="1"/>
      <w:marLeft w:val="0"/>
      <w:marRight w:val="0"/>
      <w:marTop w:val="0"/>
      <w:marBottom w:val="0"/>
      <w:divBdr>
        <w:top w:val="none" w:sz="0" w:space="0" w:color="auto"/>
        <w:left w:val="none" w:sz="0" w:space="0" w:color="auto"/>
        <w:bottom w:val="none" w:sz="0" w:space="0" w:color="auto"/>
        <w:right w:val="none" w:sz="0" w:space="0" w:color="auto"/>
      </w:divBdr>
    </w:div>
    <w:div w:id="95639469">
      <w:bodyDiv w:val="1"/>
      <w:marLeft w:val="0"/>
      <w:marRight w:val="0"/>
      <w:marTop w:val="0"/>
      <w:marBottom w:val="0"/>
      <w:divBdr>
        <w:top w:val="none" w:sz="0" w:space="0" w:color="auto"/>
        <w:left w:val="none" w:sz="0" w:space="0" w:color="auto"/>
        <w:bottom w:val="none" w:sz="0" w:space="0" w:color="auto"/>
        <w:right w:val="none" w:sz="0" w:space="0" w:color="auto"/>
      </w:divBdr>
      <w:divsChild>
        <w:div w:id="2101901911">
          <w:marLeft w:val="0"/>
          <w:marRight w:val="0"/>
          <w:marTop w:val="0"/>
          <w:marBottom w:val="0"/>
          <w:divBdr>
            <w:top w:val="none" w:sz="0" w:space="0" w:color="auto"/>
            <w:left w:val="none" w:sz="0" w:space="0" w:color="auto"/>
            <w:bottom w:val="none" w:sz="0" w:space="0" w:color="auto"/>
            <w:right w:val="none" w:sz="0" w:space="0" w:color="auto"/>
          </w:divBdr>
        </w:div>
      </w:divsChild>
    </w:div>
    <w:div w:id="134032621">
      <w:bodyDiv w:val="1"/>
      <w:marLeft w:val="0"/>
      <w:marRight w:val="0"/>
      <w:marTop w:val="0"/>
      <w:marBottom w:val="0"/>
      <w:divBdr>
        <w:top w:val="none" w:sz="0" w:space="0" w:color="auto"/>
        <w:left w:val="none" w:sz="0" w:space="0" w:color="auto"/>
        <w:bottom w:val="none" w:sz="0" w:space="0" w:color="auto"/>
        <w:right w:val="none" w:sz="0" w:space="0" w:color="auto"/>
      </w:divBdr>
      <w:divsChild>
        <w:div w:id="7945226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296929">
      <w:bodyDiv w:val="1"/>
      <w:marLeft w:val="0"/>
      <w:marRight w:val="0"/>
      <w:marTop w:val="0"/>
      <w:marBottom w:val="0"/>
      <w:divBdr>
        <w:top w:val="none" w:sz="0" w:space="0" w:color="auto"/>
        <w:left w:val="none" w:sz="0" w:space="0" w:color="auto"/>
        <w:bottom w:val="none" w:sz="0" w:space="0" w:color="auto"/>
        <w:right w:val="none" w:sz="0" w:space="0" w:color="auto"/>
      </w:divBdr>
    </w:div>
    <w:div w:id="182672600">
      <w:bodyDiv w:val="1"/>
      <w:marLeft w:val="0"/>
      <w:marRight w:val="0"/>
      <w:marTop w:val="0"/>
      <w:marBottom w:val="0"/>
      <w:divBdr>
        <w:top w:val="none" w:sz="0" w:space="0" w:color="auto"/>
        <w:left w:val="none" w:sz="0" w:space="0" w:color="auto"/>
        <w:bottom w:val="none" w:sz="0" w:space="0" w:color="auto"/>
        <w:right w:val="none" w:sz="0" w:space="0" w:color="auto"/>
      </w:divBdr>
    </w:div>
    <w:div w:id="187105909">
      <w:bodyDiv w:val="1"/>
      <w:marLeft w:val="0"/>
      <w:marRight w:val="0"/>
      <w:marTop w:val="0"/>
      <w:marBottom w:val="0"/>
      <w:divBdr>
        <w:top w:val="none" w:sz="0" w:space="0" w:color="auto"/>
        <w:left w:val="none" w:sz="0" w:space="0" w:color="auto"/>
        <w:bottom w:val="none" w:sz="0" w:space="0" w:color="auto"/>
        <w:right w:val="none" w:sz="0" w:space="0" w:color="auto"/>
      </w:divBdr>
    </w:div>
    <w:div w:id="192886041">
      <w:bodyDiv w:val="1"/>
      <w:marLeft w:val="0"/>
      <w:marRight w:val="0"/>
      <w:marTop w:val="0"/>
      <w:marBottom w:val="0"/>
      <w:divBdr>
        <w:top w:val="none" w:sz="0" w:space="0" w:color="auto"/>
        <w:left w:val="none" w:sz="0" w:space="0" w:color="auto"/>
        <w:bottom w:val="none" w:sz="0" w:space="0" w:color="auto"/>
        <w:right w:val="none" w:sz="0" w:space="0" w:color="auto"/>
      </w:divBdr>
    </w:div>
    <w:div w:id="228883343">
      <w:bodyDiv w:val="1"/>
      <w:marLeft w:val="0"/>
      <w:marRight w:val="0"/>
      <w:marTop w:val="0"/>
      <w:marBottom w:val="0"/>
      <w:divBdr>
        <w:top w:val="none" w:sz="0" w:space="0" w:color="auto"/>
        <w:left w:val="none" w:sz="0" w:space="0" w:color="auto"/>
        <w:bottom w:val="none" w:sz="0" w:space="0" w:color="auto"/>
        <w:right w:val="none" w:sz="0" w:space="0" w:color="auto"/>
      </w:divBdr>
    </w:div>
    <w:div w:id="249774205">
      <w:bodyDiv w:val="1"/>
      <w:marLeft w:val="0"/>
      <w:marRight w:val="0"/>
      <w:marTop w:val="0"/>
      <w:marBottom w:val="0"/>
      <w:divBdr>
        <w:top w:val="none" w:sz="0" w:space="0" w:color="auto"/>
        <w:left w:val="none" w:sz="0" w:space="0" w:color="auto"/>
        <w:bottom w:val="none" w:sz="0" w:space="0" w:color="auto"/>
        <w:right w:val="none" w:sz="0" w:space="0" w:color="auto"/>
      </w:divBdr>
      <w:divsChild>
        <w:div w:id="2533687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8396535">
      <w:bodyDiv w:val="1"/>
      <w:marLeft w:val="0"/>
      <w:marRight w:val="0"/>
      <w:marTop w:val="0"/>
      <w:marBottom w:val="0"/>
      <w:divBdr>
        <w:top w:val="none" w:sz="0" w:space="0" w:color="auto"/>
        <w:left w:val="none" w:sz="0" w:space="0" w:color="auto"/>
        <w:bottom w:val="none" w:sz="0" w:space="0" w:color="auto"/>
        <w:right w:val="none" w:sz="0" w:space="0" w:color="auto"/>
      </w:divBdr>
    </w:div>
    <w:div w:id="293483776">
      <w:bodyDiv w:val="1"/>
      <w:marLeft w:val="0"/>
      <w:marRight w:val="0"/>
      <w:marTop w:val="0"/>
      <w:marBottom w:val="0"/>
      <w:divBdr>
        <w:top w:val="none" w:sz="0" w:space="0" w:color="auto"/>
        <w:left w:val="none" w:sz="0" w:space="0" w:color="auto"/>
        <w:bottom w:val="none" w:sz="0" w:space="0" w:color="auto"/>
        <w:right w:val="none" w:sz="0" w:space="0" w:color="auto"/>
      </w:divBdr>
    </w:div>
    <w:div w:id="322778820">
      <w:bodyDiv w:val="1"/>
      <w:marLeft w:val="0"/>
      <w:marRight w:val="0"/>
      <w:marTop w:val="0"/>
      <w:marBottom w:val="0"/>
      <w:divBdr>
        <w:top w:val="none" w:sz="0" w:space="0" w:color="auto"/>
        <w:left w:val="none" w:sz="0" w:space="0" w:color="auto"/>
        <w:bottom w:val="none" w:sz="0" w:space="0" w:color="auto"/>
        <w:right w:val="none" w:sz="0" w:space="0" w:color="auto"/>
      </w:divBdr>
    </w:div>
    <w:div w:id="330958015">
      <w:bodyDiv w:val="1"/>
      <w:marLeft w:val="0"/>
      <w:marRight w:val="0"/>
      <w:marTop w:val="0"/>
      <w:marBottom w:val="0"/>
      <w:divBdr>
        <w:top w:val="none" w:sz="0" w:space="0" w:color="auto"/>
        <w:left w:val="none" w:sz="0" w:space="0" w:color="auto"/>
        <w:bottom w:val="none" w:sz="0" w:space="0" w:color="auto"/>
        <w:right w:val="none" w:sz="0" w:space="0" w:color="auto"/>
      </w:divBdr>
    </w:div>
    <w:div w:id="332342462">
      <w:bodyDiv w:val="1"/>
      <w:marLeft w:val="0"/>
      <w:marRight w:val="0"/>
      <w:marTop w:val="0"/>
      <w:marBottom w:val="0"/>
      <w:divBdr>
        <w:top w:val="none" w:sz="0" w:space="0" w:color="auto"/>
        <w:left w:val="none" w:sz="0" w:space="0" w:color="auto"/>
        <w:bottom w:val="none" w:sz="0" w:space="0" w:color="auto"/>
        <w:right w:val="none" w:sz="0" w:space="0" w:color="auto"/>
      </w:divBdr>
    </w:div>
    <w:div w:id="332951882">
      <w:bodyDiv w:val="1"/>
      <w:marLeft w:val="0"/>
      <w:marRight w:val="0"/>
      <w:marTop w:val="0"/>
      <w:marBottom w:val="0"/>
      <w:divBdr>
        <w:top w:val="none" w:sz="0" w:space="0" w:color="auto"/>
        <w:left w:val="none" w:sz="0" w:space="0" w:color="auto"/>
        <w:bottom w:val="none" w:sz="0" w:space="0" w:color="auto"/>
        <w:right w:val="none" w:sz="0" w:space="0" w:color="auto"/>
      </w:divBdr>
    </w:div>
    <w:div w:id="336808169">
      <w:bodyDiv w:val="1"/>
      <w:marLeft w:val="0"/>
      <w:marRight w:val="0"/>
      <w:marTop w:val="0"/>
      <w:marBottom w:val="0"/>
      <w:divBdr>
        <w:top w:val="none" w:sz="0" w:space="0" w:color="auto"/>
        <w:left w:val="none" w:sz="0" w:space="0" w:color="auto"/>
        <w:bottom w:val="none" w:sz="0" w:space="0" w:color="auto"/>
        <w:right w:val="none" w:sz="0" w:space="0" w:color="auto"/>
      </w:divBdr>
      <w:divsChild>
        <w:div w:id="4392541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9476145">
      <w:bodyDiv w:val="1"/>
      <w:marLeft w:val="0"/>
      <w:marRight w:val="0"/>
      <w:marTop w:val="0"/>
      <w:marBottom w:val="0"/>
      <w:divBdr>
        <w:top w:val="none" w:sz="0" w:space="0" w:color="auto"/>
        <w:left w:val="none" w:sz="0" w:space="0" w:color="auto"/>
        <w:bottom w:val="none" w:sz="0" w:space="0" w:color="auto"/>
        <w:right w:val="none" w:sz="0" w:space="0" w:color="auto"/>
      </w:divBdr>
    </w:div>
    <w:div w:id="361326653">
      <w:bodyDiv w:val="1"/>
      <w:marLeft w:val="0"/>
      <w:marRight w:val="0"/>
      <w:marTop w:val="0"/>
      <w:marBottom w:val="0"/>
      <w:divBdr>
        <w:top w:val="none" w:sz="0" w:space="0" w:color="auto"/>
        <w:left w:val="none" w:sz="0" w:space="0" w:color="auto"/>
        <w:bottom w:val="none" w:sz="0" w:space="0" w:color="auto"/>
        <w:right w:val="none" w:sz="0" w:space="0" w:color="auto"/>
      </w:divBdr>
    </w:div>
    <w:div w:id="361824588">
      <w:bodyDiv w:val="1"/>
      <w:marLeft w:val="0"/>
      <w:marRight w:val="0"/>
      <w:marTop w:val="0"/>
      <w:marBottom w:val="0"/>
      <w:divBdr>
        <w:top w:val="none" w:sz="0" w:space="0" w:color="auto"/>
        <w:left w:val="none" w:sz="0" w:space="0" w:color="auto"/>
        <w:bottom w:val="none" w:sz="0" w:space="0" w:color="auto"/>
        <w:right w:val="none" w:sz="0" w:space="0" w:color="auto"/>
      </w:divBdr>
    </w:div>
    <w:div w:id="395665658">
      <w:bodyDiv w:val="1"/>
      <w:marLeft w:val="0"/>
      <w:marRight w:val="0"/>
      <w:marTop w:val="0"/>
      <w:marBottom w:val="0"/>
      <w:divBdr>
        <w:top w:val="none" w:sz="0" w:space="0" w:color="auto"/>
        <w:left w:val="none" w:sz="0" w:space="0" w:color="auto"/>
        <w:bottom w:val="none" w:sz="0" w:space="0" w:color="auto"/>
        <w:right w:val="none" w:sz="0" w:space="0" w:color="auto"/>
      </w:divBdr>
    </w:div>
    <w:div w:id="401634975">
      <w:bodyDiv w:val="1"/>
      <w:marLeft w:val="0"/>
      <w:marRight w:val="0"/>
      <w:marTop w:val="0"/>
      <w:marBottom w:val="0"/>
      <w:divBdr>
        <w:top w:val="none" w:sz="0" w:space="0" w:color="auto"/>
        <w:left w:val="none" w:sz="0" w:space="0" w:color="auto"/>
        <w:bottom w:val="none" w:sz="0" w:space="0" w:color="auto"/>
        <w:right w:val="none" w:sz="0" w:space="0" w:color="auto"/>
      </w:divBdr>
    </w:div>
    <w:div w:id="407466260">
      <w:bodyDiv w:val="1"/>
      <w:marLeft w:val="0"/>
      <w:marRight w:val="0"/>
      <w:marTop w:val="0"/>
      <w:marBottom w:val="0"/>
      <w:divBdr>
        <w:top w:val="none" w:sz="0" w:space="0" w:color="auto"/>
        <w:left w:val="none" w:sz="0" w:space="0" w:color="auto"/>
        <w:bottom w:val="none" w:sz="0" w:space="0" w:color="auto"/>
        <w:right w:val="none" w:sz="0" w:space="0" w:color="auto"/>
      </w:divBdr>
      <w:divsChild>
        <w:div w:id="5925207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6830238">
      <w:bodyDiv w:val="1"/>
      <w:marLeft w:val="0"/>
      <w:marRight w:val="0"/>
      <w:marTop w:val="0"/>
      <w:marBottom w:val="0"/>
      <w:divBdr>
        <w:top w:val="none" w:sz="0" w:space="0" w:color="auto"/>
        <w:left w:val="none" w:sz="0" w:space="0" w:color="auto"/>
        <w:bottom w:val="none" w:sz="0" w:space="0" w:color="auto"/>
        <w:right w:val="none" w:sz="0" w:space="0" w:color="auto"/>
      </w:divBdr>
    </w:div>
    <w:div w:id="439420888">
      <w:bodyDiv w:val="1"/>
      <w:marLeft w:val="0"/>
      <w:marRight w:val="0"/>
      <w:marTop w:val="0"/>
      <w:marBottom w:val="0"/>
      <w:divBdr>
        <w:top w:val="none" w:sz="0" w:space="0" w:color="auto"/>
        <w:left w:val="none" w:sz="0" w:space="0" w:color="auto"/>
        <w:bottom w:val="none" w:sz="0" w:space="0" w:color="auto"/>
        <w:right w:val="none" w:sz="0" w:space="0" w:color="auto"/>
      </w:divBdr>
    </w:div>
    <w:div w:id="446630764">
      <w:bodyDiv w:val="1"/>
      <w:marLeft w:val="0"/>
      <w:marRight w:val="0"/>
      <w:marTop w:val="0"/>
      <w:marBottom w:val="0"/>
      <w:divBdr>
        <w:top w:val="none" w:sz="0" w:space="0" w:color="auto"/>
        <w:left w:val="none" w:sz="0" w:space="0" w:color="auto"/>
        <w:bottom w:val="none" w:sz="0" w:space="0" w:color="auto"/>
        <w:right w:val="none" w:sz="0" w:space="0" w:color="auto"/>
      </w:divBdr>
    </w:div>
    <w:div w:id="450978921">
      <w:bodyDiv w:val="1"/>
      <w:marLeft w:val="0"/>
      <w:marRight w:val="0"/>
      <w:marTop w:val="0"/>
      <w:marBottom w:val="0"/>
      <w:divBdr>
        <w:top w:val="none" w:sz="0" w:space="0" w:color="auto"/>
        <w:left w:val="none" w:sz="0" w:space="0" w:color="auto"/>
        <w:bottom w:val="none" w:sz="0" w:space="0" w:color="auto"/>
        <w:right w:val="none" w:sz="0" w:space="0" w:color="auto"/>
      </w:divBdr>
    </w:div>
    <w:div w:id="460149787">
      <w:bodyDiv w:val="1"/>
      <w:marLeft w:val="0"/>
      <w:marRight w:val="0"/>
      <w:marTop w:val="0"/>
      <w:marBottom w:val="0"/>
      <w:divBdr>
        <w:top w:val="none" w:sz="0" w:space="0" w:color="auto"/>
        <w:left w:val="none" w:sz="0" w:space="0" w:color="auto"/>
        <w:bottom w:val="none" w:sz="0" w:space="0" w:color="auto"/>
        <w:right w:val="none" w:sz="0" w:space="0" w:color="auto"/>
      </w:divBdr>
    </w:div>
    <w:div w:id="470024462">
      <w:bodyDiv w:val="1"/>
      <w:marLeft w:val="0"/>
      <w:marRight w:val="0"/>
      <w:marTop w:val="0"/>
      <w:marBottom w:val="0"/>
      <w:divBdr>
        <w:top w:val="none" w:sz="0" w:space="0" w:color="auto"/>
        <w:left w:val="none" w:sz="0" w:space="0" w:color="auto"/>
        <w:bottom w:val="none" w:sz="0" w:space="0" w:color="auto"/>
        <w:right w:val="none" w:sz="0" w:space="0" w:color="auto"/>
      </w:divBdr>
    </w:div>
    <w:div w:id="475532942">
      <w:bodyDiv w:val="1"/>
      <w:marLeft w:val="0"/>
      <w:marRight w:val="0"/>
      <w:marTop w:val="0"/>
      <w:marBottom w:val="0"/>
      <w:divBdr>
        <w:top w:val="none" w:sz="0" w:space="0" w:color="auto"/>
        <w:left w:val="none" w:sz="0" w:space="0" w:color="auto"/>
        <w:bottom w:val="none" w:sz="0" w:space="0" w:color="auto"/>
        <w:right w:val="none" w:sz="0" w:space="0" w:color="auto"/>
      </w:divBdr>
    </w:div>
    <w:div w:id="476842435">
      <w:bodyDiv w:val="1"/>
      <w:marLeft w:val="0"/>
      <w:marRight w:val="0"/>
      <w:marTop w:val="0"/>
      <w:marBottom w:val="0"/>
      <w:divBdr>
        <w:top w:val="none" w:sz="0" w:space="0" w:color="auto"/>
        <w:left w:val="none" w:sz="0" w:space="0" w:color="auto"/>
        <w:bottom w:val="none" w:sz="0" w:space="0" w:color="auto"/>
        <w:right w:val="none" w:sz="0" w:space="0" w:color="auto"/>
      </w:divBdr>
    </w:div>
    <w:div w:id="512838158">
      <w:bodyDiv w:val="1"/>
      <w:marLeft w:val="0"/>
      <w:marRight w:val="0"/>
      <w:marTop w:val="0"/>
      <w:marBottom w:val="0"/>
      <w:divBdr>
        <w:top w:val="none" w:sz="0" w:space="0" w:color="auto"/>
        <w:left w:val="none" w:sz="0" w:space="0" w:color="auto"/>
        <w:bottom w:val="none" w:sz="0" w:space="0" w:color="auto"/>
        <w:right w:val="none" w:sz="0" w:space="0" w:color="auto"/>
      </w:divBdr>
    </w:div>
    <w:div w:id="531190671">
      <w:bodyDiv w:val="1"/>
      <w:marLeft w:val="0"/>
      <w:marRight w:val="0"/>
      <w:marTop w:val="0"/>
      <w:marBottom w:val="0"/>
      <w:divBdr>
        <w:top w:val="none" w:sz="0" w:space="0" w:color="auto"/>
        <w:left w:val="none" w:sz="0" w:space="0" w:color="auto"/>
        <w:bottom w:val="none" w:sz="0" w:space="0" w:color="auto"/>
        <w:right w:val="none" w:sz="0" w:space="0" w:color="auto"/>
      </w:divBdr>
    </w:div>
    <w:div w:id="547884995">
      <w:bodyDiv w:val="1"/>
      <w:marLeft w:val="0"/>
      <w:marRight w:val="0"/>
      <w:marTop w:val="0"/>
      <w:marBottom w:val="0"/>
      <w:divBdr>
        <w:top w:val="none" w:sz="0" w:space="0" w:color="auto"/>
        <w:left w:val="none" w:sz="0" w:space="0" w:color="auto"/>
        <w:bottom w:val="none" w:sz="0" w:space="0" w:color="auto"/>
        <w:right w:val="none" w:sz="0" w:space="0" w:color="auto"/>
      </w:divBdr>
    </w:div>
    <w:div w:id="582759254">
      <w:bodyDiv w:val="1"/>
      <w:marLeft w:val="0"/>
      <w:marRight w:val="0"/>
      <w:marTop w:val="0"/>
      <w:marBottom w:val="0"/>
      <w:divBdr>
        <w:top w:val="none" w:sz="0" w:space="0" w:color="auto"/>
        <w:left w:val="none" w:sz="0" w:space="0" w:color="auto"/>
        <w:bottom w:val="none" w:sz="0" w:space="0" w:color="auto"/>
        <w:right w:val="none" w:sz="0" w:space="0" w:color="auto"/>
      </w:divBdr>
    </w:div>
    <w:div w:id="597327406">
      <w:bodyDiv w:val="1"/>
      <w:marLeft w:val="0"/>
      <w:marRight w:val="0"/>
      <w:marTop w:val="0"/>
      <w:marBottom w:val="0"/>
      <w:divBdr>
        <w:top w:val="none" w:sz="0" w:space="0" w:color="auto"/>
        <w:left w:val="none" w:sz="0" w:space="0" w:color="auto"/>
        <w:bottom w:val="none" w:sz="0" w:space="0" w:color="auto"/>
        <w:right w:val="none" w:sz="0" w:space="0" w:color="auto"/>
      </w:divBdr>
    </w:div>
    <w:div w:id="605311563">
      <w:bodyDiv w:val="1"/>
      <w:marLeft w:val="0"/>
      <w:marRight w:val="0"/>
      <w:marTop w:val="0"/>
      <w:marBottom w:val="0"/>
      <w:divBdr>
        <w:top w:val="none" w:sz="0" w:space="0" w:color="auto"/>
        <w:left w:val="none" w:sz="0" w:space="0" w:color="auto"/>
        <w:bottom w:val="none" w:sz="0" w:space="0" w:color="auto"/>
        <w:right w:val="none" w:sz="0" w:space="0" w:color="auto"/>
      </w:divBdr>
      <w:divsChild>
        <w:div w:id="392654371">
          <w:marLeft w:val="0"/>
          <w:marRight w:val="0"/>
          <w:marTop w:val="0"/>
          <w:marBottom w:val="0"/>
          <w:divBdr>
            <w:top w:val="none" w:sz="0" w:space="0" w:color="auto"/>
            <w:left w:val="none" w:sz="0" w:space="0" w:color="auto"/>
            <w:bottom w:val="none" w:sz="0" w:space="0" w:color="auto"/>
            <w:right w:val="none" w:sz="0" w:space="0" w:color="auto"/>
          </w:divBdr>
        </w:div>
        <w:div w:id="483469315">
          <w:marLeft w:val="0"/>
          <w:marRight w:val="0"/>
          <w:marTop w:val="0"/>
          <w:marBottom w:val="0"/>
          <w:divBdr>
            <w:top w:val="none" w:sz="0" w:space="0" w:color="auto"/>
            <w:left w:val="none" w:sz="0" w:space="0" w:color="auto"/>
            <w:bottom w:val="none" w:sz="0" w:space="0" w:color="auto"/>
            <w:right w:val="none" w:sz="0" w:space="0" w:color="auto"/>
          </w:divBdr>
        </w:div>
        <w:div w:id="794953039">
          <w:marLeft w:val="0"/>
          <w:marRight w:val="0"/>
          <w:marTop w:val="0"/>
          <w:marBottom w:val="0"/>
          <w:divBdr>
            <w:top w:val="none" w:sz="0" w:space="0" w:color="auto"/>
            <w:left w:val="none" w:sz="0" w:space="0" w:color="auto"/>
            <w:bottom w:val="none" w:sz="0" w:space="0" w:color="auto"/>
            <w:right w:val="none" w:sz="0" w:space="0" w:color="auto"/>
          </w:divBdr>
        </w:div>
        <w:div w:id="1040544926">
          <w:marLeft w:val="0"/>
          <w:marRight w:val="0"/>
          <w:marTop w:val="0"/>
          <w:marBottom w:val="0"/>
          <w:divBdr>
            <w:top w:val="none" w:sz="0" w:space="0" w:color="auto"/>
            <w:left w:val="none" w:sz="0" w:space="0" w:color="auto"/>
            <w:bottom w:val="none" w:sz="0" w:space="0" w:color="auto"/>
            <w:right w:val="none" w:sz="0" w:space="0" w:color="auto"/>
          </w:divBdr>
        </w:div>
      </w:divsChild>
    </w:div>
    <w:div w:id="620262566">
      <w:bodyDiv w:val="1"/>
      <w:marLeft w:val="0"/>
      <w:marRight w:val="0"/>
      <w:marTop w:val="0"/>
      <w:marBottom w:val="0"/>
      <w:divBdr>
        <w:top w:val="none" w:sz="0" w:space="0" w:color="auto"/>
        <w:left w:val="none" w:sz="0" w:space="0" w:color="auto"/>
        <w:bottom w:val="none" w:sz="0" w:space="0" w:color="auto"/>
        <w:right w:val="none" w:sz="0" w:space="0" w:color="auto"/>
      </w:divBdr>
      <w:divsChild>
        <w:div w:id="700590167">
          <w:marLeft w:val="0"/>
          <w:marRight w:val="0"/>
          <w:marTop w:val="0"/>
          <w:marBottom w:val="0"/>
          <w:divBdr>
            <w:top w:val="none" w:sz="0" w:space="0" w:color="auto"/>
            <w:left w:val="none" w:sz="0" w:space="0" w:color="auto"/>
            <w:bottom w:val="none" w:sz="0" w:space="0" w:color="auto"/>
            <w:right w:val="none" w:sz="0" w:space="0" w:color="auto"/>
          </w:divBdr>
        </w:div>
        <w:div w:id="367921687">
          <w:marLeft w:val="480"/>
          <w:marRight w:val="0"/>
          <w:marTop w:val="0"/>
          <w:marBottom w:val="0"/>
          <w:divBdr>
            <w:top w:val="single" w:sz="6" w:space="12" w:color="000000"/>
            <w:left w:val="single" w:sz="6" w:space="12" w:color="000000"/>
            <w:bottom w:val="single" w:sz="6" w:space="12" w:color="000000"/>
            <w:right w:val="single" w:sz="6" w:space="12" w:color="000000"/>
          </w:divBdr>
        </w:div>
      </w:divsChild>
    </w:div>
    <w:div w:id="628323475">
      <w:bodyDiv w:val="1"/>
      <w:marLeft w:val="0"/>
      <w:marRight w:val="0"/>
      <w:marTop w:val="0"/>
      <w:marBottom w:val="0"/>
      <w:divBdr>
        <w:top w:val="none" w:sz="0" w:space="0" w:color="auto"/>
        <w:left w:val="none" w:sz="0" w:space="0" w:color="auto"/>
        <w:bottom w:val="none" w:sz="0" w:space="0" w:color="auto"/>
        <w:right w:val="none" w:sz="0" w:space="0" w:color="auto"/>
      </w:divBdr>
    </w:div>
    <w:div w:id="651833507">
      <w:bodyDiv w:val="1"/>
      <w:marLeft w:val="0"/>
      <w:marRight w:val="0"/>
      <w:marTop w:val="0"/>
      <w:marBottom w:val="0"/>
      <w:divBdr>
        <w:top w:val="none" w:sz="0" w:space="0" w:color="auto"/>
        <w:left w:val="none" w:sz="0" w:space="0" w:color="auto"/>
        <w:bottom w:val="none" w:sz="0" w:space="0" w:color="auto"/>
        <w:right w:val="none" w:sz="0" w:space="0" w:color="auto"/>
      </w:divBdr>
    </w:div>
    <w:div w:id="656571744">
      <w:bodyDiv w:val="1"/>
      <w:marLeft w:val="0"/>
      <w:marRight w:val="0"/>
      <w:marTop w:val="0"/>
      <w:marBottom w:val="0"/>
      <w:divBdr>
        <w:top w:val="none" w:sz="0" w:space="0" w:color="auto"/>
        <w:left w:val="none" w:sz="0" w:space="0" w:color="auto"/>
        <w:bottom w:val="none" w:sz="0" w:space="0" w:color="auto"/>
        <w:right w:val="none" w:sz="0" w:space="0" w:color="auto"/>
      </w:divBdr>
    </w:div>
    <w:div w:id="673608550">
      <w:bodyDiv w:val="1"/>
      <w:marLeft w:val="0"/>
      <w:marRight w:val="0"/>
      <w:marTop w:val="0"/>
      <w:marBottom w:val="0"/>
      <w:divBdr>
        <w:top w:val="none" w:sz="0" w:space="0" w:color="auto"/>
        <w:left w:val="none" w:sz="0" w:space="0" w:color="auto"/>
        <w:bottom w:val="none" w:sz="0" w:space="0" w:color="auto"/>
        <w:right w:val="none" w:sz="0" w:space="0" w:color="auto"/>
      </w:divBdr>
    </w:div>
    <w:div w:id="697244146">
      <w:bodyDiv w:val="1"/>
      <w:marLeft w:val="0"/>
      <w:marRight w:val="0"/>
      <w:marTop w:val="0"/>
      <w:marBottom w:val="0"/>
      <w:divBdr>
        <w:top w:val="none" w:sz="0" w:space="0" w:color="auto"/>
        <w:left w:val="none" w:sz="0" w:space="0" w:color="auto"/>
        <w:bottom w:val="none" w:sz="0" w:space="0" w:color="auto"/>
        <w:right w:val="none" w:sz="0" w:space="0" w:color="auto"/>
      </w:divBdr>
      <w:divsChild>
        <w:div w:id="19695794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6172620">
      <w:bodyDiv w:val="1"/>
      <w:marLeft w:val="0"/>
      <w:marRight w:val="0"/>
      <w:marTop w:val="0"/>
      <w:marBottom w:val="0"/>
      <w:divBdr>
        <w:top w:val="none" w:sz="0" w:space="0" w:color="auto"/>
        <w:left w:val="none" w:sz="0" w:space="0" w:color="auto"/>
        <w:bottom w:val="none" w:sz="0" w:space="0" w:color="auto"/>
        <w:right w:val="none" w:sz="0" w:space="0" w:color="auto"/>
      </w:divBdr>
    </w:div>
    <w:div w:id="789208157">
      <w:bodyDiv w:val="1"/>
      <w:marLeft w:val="0"/>
      <w:marRight w:val="0"/>
      <w:marTop w:val="0"/>
      <w:marBottom w:val="0"/>
      <w:divBdr>
        <w:top w:val="none" w:sz="0" w:space="0" w:color="auto"/>
        <w:left w:val="none" w:sz="0" w:space="0" w:color="auto"/>
        <w:bottom w:val="none" w:sz="0" w:space="0" w:color="auto"/>
        <w:right w:val="none" w:sz="0" w:space="0" w:color="auto"/>
      </w:divBdr>
    </w:div>
    <w:div w:id="791291327">
      <w:bodyDiv w:val="1"/>
      <w:marLeft w:val="0"/>
      <w:marRight w:val="0"/>
      <w:marTop w:val="0"/>
      <w:marBottom w:val="0"/>
      <w:divBdr>
        <w:top w:val="none" w:sz="0" w:space="0" w:color="auto"/>
        <w:left w:val="none" w:sz="0" w:space="0" w:color="auto"/>
        <w:bottom w:val="none" w:sz="0" w:space="0" w:color="auto"/>
        <w:right w:val="none" w:sz="0" w:space="0" w:color="auto"/>
      </w:divBdr>
    </w:div>
    <w:div w:id="797331748">
      <w:bodyDiv w:val="1"/>
      <w:marLeft w:val="0"/>
      <w:marRight w:val="0"/>
      <w:marTop w:val="0"/>
      <w:marBottom w:val="0"/>
      <w:divBdr>
        <w:top w:val="none" w:sz="0" w:space="0" w:color="auto"/>
        <w:left w:val="none" w:sz="0" w:space="0" w:color="auto"/>
        <w:bottom w:val="none" w:sz="0" w:space="0" w:color="auto"/>
        <w:right w:val="none" w:sz="0" w:space="0" w:color="auto"/>
      </w:divBdr>
      <w:divsChild>
        <w:div w:id="1768425393">
          <w:marLeft w:val="0"/>
          <w:marRight w:val="0"/>
          <w:marTop w:val="0"/>
          <w:marBottom w:val="0"/>
          <w:divBdr>
            <w:top w:val="none" w:sz="0" w:space="0" w:color="auto"/>
            <w:left w:val="none" w:sz="0" w:space="0" w:color="auto"/>
            <w:bottom w:val="none" w:sz="0" w:space="0" w:color="auto"/>
            <w:right w:val="none" w:sz="0" w:space="0" w:color="auto"/>
          </w:divBdr>
          <w:divsChild>
            <w:div w:id="2080519210">
              <w:marLeft w:val="0"/>
              <w:marRight w:val="0"/>
              <w:marTop w:val="0"/>
              <w:marBottom w:val="0"/>
              <w:divBdr>
                <w:top w:val="none" w:sz="0" w:space="0" w:color="auto"/>
                <w:left w:val="none" w:sz="0" w:space="0" w:color="auto"/>
                <w:bottom w:val="none" w:sz="0" w:space="0" w:color="auto"/>
                <w:right w:val="none" w:sz="0" w:space="0" w:color="auto"/>
              </w:divBdr>
            </w:div>
            <w:div w:id="1121845714">
              <w:marLeft w:val="0"/>
              <w:marRight w:val="0"/>
              <w:marTop w:val="0"/>
              <w:marBottom w:val="0"/>
              <w:divBdr>
                <w:top w:val="none" w:sz="0" w:space="0" w:color="auto"/>
                <w:left w:val="none" w:sz="0" w:space="0" w:color="auto"/>
                <w:bottom w:val="none" w:sz="0" w:space="0" w:color="auto"/>
                <w:right w:val="none" w:sz="0" w:space="0" w:color="auto"/>
              </w:divBdr>
              <w:divsChild>
                <w:div w:id="1562980894">
                  <w:marLeft w:val="0"/>
                  <w:marRight w:val="0"/>
                  <w:marTop w:val="0"/>
                  <w:marBottom w:val="0"/>
                  <w:divBdr>
                    <w:top w:val="none" w:sz="0" w:space="0" w:color="auto"/>
                    <w:left w:val="none" w:sz="0" w:space="0" w:color="auto"/>
                    <w:bottom w:val="none" w:sz="0" w:space="0" w:color="auto"/>
                    <w:right w:val="none" w:sz="0" w:space="0" w:color="auto"/>
                  </w:divBdr>
                  <w:divsChild>
                    <w:div w:id="1186209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08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429381">
      <w:bodyDiv w:val="1"/>
      <w:marLeft w:val="0"/>
      <w:marRight w:val="0"/>
      <w:marTop w:val="0"/>
      <w:marBottom w:val="0"/>
      <w:divBdr>
        <w:top w:val="none" w:sz="0" w:space="0" w:color="auto"/>
        <w:left w:val="none" w:sz="0" w:space="0" w:color="auto"/>
        <w:bottom w:val="none" w:sz="0" w:space="0" w:color="auto"/>
        <w:right w:val="none" w:sz="0" w:space="0" w:color="auto"/>
      </w:divBdr>
      <w:divsChild>
        <w:div w:id="11104711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3327887">
      <w:bodyDiv w:val="1"/>
      <w:marLeft w:val="0"/>
      <w:marRight w:val="0"/>
      <w:marTop w:val="0"/>
      <w:marBottom w:val="0"/>
      <w:divBdr>
        <w:top w:val="none" w:sz="0" w:space="0" w:color="auto"/>
        <w:left w:val="none" w:sz="0" w:space="0" w:color="auto"/>
        <w:bottom w:val="none" w:sz="0" w:space="0" w:color="auto"/>
        <w:right w:val="none" w:sz="0" w:space="0" w:color="auto"/>
      </w:divBdr>
      <w:divsChild>
        <w:div w:id="504219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8571333">
      <w:bodyDiv w:val="1"/>
      <w:marLeft w:val="0"/>
      <w:marRight w:val="0"/>
      <w:marTop w:val="0"/>
      <w:marBottom w:val="0"/>
      <w:divBdr>
        <w:top w:val="none" w:sz="0" w:space="0" w:color="auto"/>
        <w:left w:val="none" w:sz="0" w:space="0" w:color="auto"/>
        <w:bottom w:val="none" w:sz="0" w:space="0" w:color="auto"/>
        <w:right w:val="none" w:sz="0" w:space="0" w:color="auto"/>
      </w:divBdr>
    </w:div>
    <w:div w:id="824279033">
      <w:bodyDiv w:val="1"/>
      <w:marLeft w:val="0"/>
      <w:marRight w:val="0"/>
      <w:marTop w:val="0"/>
      <w:marBottom w:val="0"/>
      <w:divBdr>
        <w:top w:val="none" w:sz="0" w:space="0" w:color="auto"/>
        <w:left w:val="none" w:sz="0" w:space="0" w:color="auto"/>
        <w:bottom w:val="none" w:sz="0" w:space="0" w:color="auto"/>
        <w:right w:val="none" w:sz="0" w:space="0" w:color="auto"/>
      </w:divBdr>
    </w:div>
    <w:div w:id="837770226">
      <w:bodyDiv w:val="1"/>
      <w:marLeft w:val="0"/>
      <w:marRight w:val="0"/>
      <w:marTop w:val="0"/>
      <w:marBottom w:val="0"/>
      <w:divBdr>
        <w:top w:val="none" w:sz="0" w:space="0" w:color="auto"/>
        <w:left w:val="none" w:sz="0" w:space="0" w:color="auto"/>
        <w:bottom w:val="none" w:sz="0" w:space="0" w:color="auto"/>
        <w:right w:val="none" w:sz="0" w:space="0" w:color="auto"/>
      </w:divBdr>
    </w:div>
    <w:div w:id="867763220">
      <w:bodyDiv w:val="1"/>
      <w:marLeft w:val="0"/>
      <w:marRight w:val="0"/>
      <w:marTop w:val="0"/>
      <w:marBottom w:val="0"/>
      <w:divBdr>
        <w:top w:val="none" w:sz="0" w:space="0" w:color="auto"/>
        <w:left w:val="none" w:sz="0" w:space="0" w:color="auto"/>
        <w:bottom w:val="none" w:sz="0" w:space="0" w:color="auto"/>
        <w:right w:val="none" w:sz="0" w:space="0" w:color="auto"/>
      </w:divBdr>
    </w:div>
    <w:div w:id="885023886">
      <w:bodyDiv w:val="1"/>
      <w:marLeft w:val="0"/>
      <w:marRight w:val="0"/>
      <w:marTop w:val="0"/>
      <w:marBottom w:val="0"/>
      <w:divBdr>
        <w:top w:val="none" w:sz="0" w:space="0" w:color="auto"/>
        <w:left w:val="none" w:sz="0" w:space="0" w:color="auto"/>
        <w:bottom w:val="none" w:sz="0" w:space="0" w:color="auto"/>
        <w:right w:val="none" w:sz="0" w:space="0" w:color="auto"/>
      </w:divBdr>
    </w:div>
    <w:div w:id="932206348">
      <w:bodyDiv w:val="1"/>
      <w:marLeft w:val="0"/>
      <w:marRight w:val="0"/>
      <w:marTop w:val="0"/>
      <w:marBottom w:val="0"/>
      <w:divBdr>
        <w:top w:val="none" w:sz="0" w:space="0" w:color="auto"/>
        <w:left w:val="none" w:sz="0" w:space="0" w:color="auto"/>
        <w:bottom w:val="none" w:sz="0" w:space="0" w:color="auto"/>
        <w:right w:val="none" w:sz="0" w:space="0" w:color="auto"/>
      </w:divBdr>
      <w:divsChild>
        <w:div w:id="8331830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6402920">
      <w:bodyDiv w:val="1"/>
      <w:marLeft w:val="0"/>
      <w:marRight w:val="0"/>
      <w:marTop w:val="0"/>
      <w:marBottom w:val="0"/>
      <w:divBdr>
        <w:top w:val="none" w:sz="0" w:space="0" w:color="auto"/>
        <w:left w:val="none" w:sz="0" w:space="0" w:color="auto"/>
        <w:bottom w:val="none" w:sz="0" w:space="0" w:color="auto"/>
        <w:right w:val="none" w:sz="0" w:space="0" w:color="auto"/>
      </w:divBdr>
      <w:divsChild>
        <w:div w:id="9329799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3922682">
      <w:bodyDiv w:val="1"/>
      <w:marLeft w:val="0"/>
      <w:marRight w:val="0"/>
      <w:marTop w:val="0"/>
      <w:marBottom w:val="0"/>
      <w:divBdr>
        <w:top w:val="none" w:sz="0" w:space="0" w:color="auto"/>
        <w:left w:val="none" w:sz="0" w:space="0" w:color="auto"/>
        <w:bottom w:val="none" w:sz="0" w:space="0" w:color="auto"/>
        <w:right w:val="none" w:sz="0" w:space="0" w:color="auto"/>
      </w:divBdr>
      <w:divsChild>
        <w:div w:id="15739335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3972929">
      <w:bodyDiv w:val="1"/>
      <w:marLeft w:val="0"/>
      <w:marRight w:val="0"/>
      <w:marTop w:val="0"/>
      <w:marBottom w:val="0"/>
      <w:divBdr>
        <w:top w:val="none" w:sz="0" w:space="0" w:color="auto"/>
        <w:left w:val="none" w:sz="0" w:space="0" w:color="auto"/>
        <w:bottom w:val="none" w:sz="0" w:space="0" w:color="auto"/>
        <w:right w:val="none" w:sz="0" w:space="0" w:color="auto"/>
      </w:divBdr>
    </w:div>
    <w:div w:id="1005322964">
      <w:bodyDiv w:val="1"/>
      <w:marLeft w:val="0"/>
      <w:marRight w:val="0"/>
      <w:marTop w:val="0"/>
      <w:marBottom w:val="0"/>
      <w:divBdr>
        <w:top w:val="none" w:sz="0" w:space="0" w:color="auto"/>
        <w:left w:val="none" w:sz="0" w:space="0" w:color="auto"/>
        <w:bottom w:val="none" w:sz="0" w:space="0" w:color="auto"/>
        <w:right w:val="none" w:sz="0" w:space="0" w:color="auto"/>
      </w:divBdr>
    </w:div>
    <w:div w:id="1035883594">
      <w:bodyDiv w:val="1"/>
      <w:marLeft w:val="0"/>
      <w:marRight w:val="0"/>
      <w:marTop w:val="0"/>
      <w:marBottom w:val="0"/>
      <w:divBdr>
        <w:top w:val="none" w:sz="0" w:space="0" w:color="auto"/>
        <w:left w:val="none" w:sz="0" w:space="0" w:color="auto"/>
        <w:bottom w:val="none" w:sz="0" w:space="0" w:color="auto"/>
        <w:right w:val="none" w:sz="0" w:space="0" w:color="auto"/>
      </w:divBdr>
    </w:div>
    <w:div w:id="1050887156">
      <w:bodyDiv w:val="1"/>
      <w:marLeft w:val="0"/>
      <w:marRight w:val="0"/>
      <w:marTop w:val="0"/>
      <w:marBottom w:val="0"/>
      <w:divBdr>
        <w:top w:val="none" w:sz="0" w:space="0" w:color="auto"/>
        <w:left w:val="none" w:sz="0" w:space="0" w:color="auto"/>
        <w:bottom w:val="none" w:sz="0" w:space="0" w:color="auto"/>
        <w:right w:val="none" w:sz="0" w:space="0" w:color="auto"/>
      </w:divBdr>
    </w:div>
    <w:div w:id="1057582112">
      <w:bodyDiv w:val="1"/>
      <w:marLeft w:val="0"/>
      <w:marRight w:val="0"/>
      <w:marTop w:val="0"/>
      <w:marBottom w:val="0"/>
      <w:divBdr>
        <w:top w:val="none" w:sz="0" w:space="0" w:color="auto"/>
        <w:left w:val="none" w:sz="0" w:space="0" w:color="auto"/>
        <w:bottom w:val="none" w:sz="0" w:space="0" w:color="auto"/>
        <w:right w:val="none" w:sz="0" w:space="0" w:color="auto"/>
      </w:divBdr>
    </w:div>
    <w:div w:id="1059868234">
      <w:bodyDiv w:val="1"/>
      <w:marLeft w:val="0"/>
      <w:marRight w:val="0"/>
      <w:marTop w:val="0"/>
      <w:marBottom w:val="0"/>
      <w:divBdr>
        <w:top w:val="none" w:sz="0" w:space="0" w:color="auto"/>
        <w:left w:val="none" w:sz="0" w:space="0" w:color="auto"/>
        <w:bottom w:val="none" w:sz="0" w:space="0" w:color="auto"/>
        <w:right w:val="none" w:sz="0" w:space="0" w:color="auto"/>
      </w:divBdr>
    </w:div>
    <w:div w:id="1085998415">
      <w:bodyDiv w:val="1"/>
      <w:marLeft w:val="0"/>
      <w:marRight w:val="0"/>
      <w:marTop w:val="0"/>
      <w:marBottom w:val="0"/>
      <w:divBdr>
        <w:top w:val="none" w:sz="0" w:space="0" w:color="auto"/>
        <w:left w:val="none" w:sz="0" w:space="0" w:color="auto"/>
        <w:bottom w:val="none" w:sz="0" w:space="0" w:color="auto"/>
        <w:right w:val="none" w:sz="0" w:space="0" w:color="auto"/>
      </w:divBdr>
    </w:div>
    <w:div w:id="1086682340">
      <w:bodyDiv w:val="1"/>
      <w:marLeft w:val="0"/>
      <w:marRight w:val="0"/>
      <w:marTop w:val="0"/>
      <w:marBottom w:val="0"/>
      <w:divBdr>
        <w:top w:val="none" w:sz="0" w:space="0" w:color="auto"/>
        <w:left w:val="none" w:sz="0" w:space="0" w:color="auto"/>
        <w:bottom w:val="none" w:sz="0" w:space="0" w:color="auto"/>
        <w:right w:val="none" w:sz="0" w:space="0" w:color="auto"/>
      </w:divBdr>
      <w:divsChild>
        <w:div w:id="20709525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3109676">
      <w:bodyDiv w:val="1"/>
      <w:marLeft w:val="0"/>
      <w:marRight w:val="0"/>
      <w:marTop w:val="0"/>
      <w:marBottom w:val="0"/>
      <w:divBdr>
        <w:top w:val="none" w:sz="0" w:space="0" w:color="auto"/>
        <w:left w:val="none" w:sz="0" w:space="0" w:color="auto"/>
        <w:bottom w:val="none" w:sz="0" w:space="0" w:color="auto"/>
        <w:right w:val="none" w:sz="0" w:space="0" w:color="auto"/>
      </w:divBdr>
    </w:div>
    <w:div w:id="1103495583">
      <w:bodyDiv w:val="1"/>
      <w:marLeft w:val="0"/>
      <w:marRight w:val="0"/>
      <w:marTop w:val="0"/>
      <w:marBottom w:val="0"/>
      <w:divBdr>
        <w:top w:val="none" w:sz="0" w:space="0" w:color="auto"/>
        <w:left w:val="none" w:sz="0" w:space="0" w:color="auto"/>
        <w:bottom w:val="none" w:sz="0" w:space="0" w:color="auto"/>
        <w:right w:val="none" w:sz="0" w:space="0" w:color="auto"/>
      </w:divBdr>
      <w:divsChild>
        <w:div w:id="11398862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7239349">
      <w:bodyDiv w:val="1"/>
      <w:marLeft w:val="0"/>
      <w:marRight w:val="0"/>
      <w:marTop w:val="0"/>
      <w:marBottom w:val="0"/>
      <w:divBdr>
        <w:top w:val="none" w:sz="0" w:space="0" w:color="auto"/>
        <w:left w:val="none" w:sz="0" w:space="0" w:color="auto"/>
        <w:bottom w:val="none" w:sz="0" w:space="0" w:color="auto"/>
        <w:right w:val="none" w:sz="0" w:space="0" w:color="auto"/>
      </w:divBdr>
    </w:div>
    <w:div w:id="1143087646">
      <w:bodyDiv w:val="1"/>
      <w:marLeft w:val="0"/>
      <w:marRight w:val="0"/>
      <w:marTop w:val="0"/>
      <w:marBottom w:val="0"/>
      <w:divBdr>
        <w:top w:val="none" w:sz="0" w:space="0" w:color="auto"/>
        <w:left w:val="none" w:sz="0" w:space="0" w:color="auto"/>
        <w:bottom w:val="none" w:sz="0" w:space="0" w:color="auto"/>
        <w:right w:val="none" w:sz="0" w:space="0" w:color="auto"/>
      </w:divBdr>
    </w:div>
    <w:div w:id="1174883054">
      <w:bodyDiv w:val="1"/>
      <w:marLeft w:val="0"/>
      <w:marRight w:val="0"/>
      <w:marTop w:val="0"/>
      <w:marBottom w:val="0"/>
      <w:divBdr>
        <w:top w:val="none" w:sz="0" w:space="0" w:color="auto"/>
        <w:left w:val="none" w:sz="0" w:space="0" w:color="auto"/>
        <w:bottom w:val="none" w:sz="0" w:space="0" w:color="auto"/>
        <w:right w:val="none" w:sz="0" w:space="0" w:color="auto"/>
      </w:divBdr>
    </w:div>
    <w:div w:id="1181553133">
      <w:bodyDiv w:val="1"/>
      <w:marLeft w:val="0"/>
      <w:marRight w:val="0"/>
      <w:marTop w:val="0"/>
      <w:marBottom w:val="0"/>
      <w:divBdr>
        <w:top w:val="none" w:sz="0" w:space="0" w:color="auto"/>
        <w:left w:val="none" w:sz="0" w:space="0" w:color="auto"/>
        <w:bottom w:val="none" w:sz="0" w:space="0" w:color="auto"/>
        <w:right w:val="none" w:sz="0" w:space="0" w:color="auto"/>
      </w:divBdr>
    </w:div>
    <w:div w:id="1190950127">
      <w:bodyDiv w:val="1"/>
      <w:marLeft w:val="0"/>
      <w:marRight w:val="0"/>
      <w:marTop w:val="0"/>
      <w:marBottom w:val="0"/>
      <w:divBdr>
        <w:top w:val="none" w:sz="0" w:space="0" w:color="auto"/>
        <w:left w:val="none" w:sz="0" w:space="0" w:color="auto"/>
        <w:bottom w:val="none" w:sz="0" w:space="0" w:color="auto"/>
        <w:right w:val="none" w:sz="0" w:space="0" w:color="auto"/>
      </w:divBdr>
    </w:div>
    <w:div w:id="1193153622">
      <w:bodyDiv w:val="1"/>
      <w:marLeft w:val="0"/>
      <w:marRight w:val="0"/>
      <w:marTop w:val="0"/>
      <w:marBottom w:val="0"/>
      <w:divBdr>
        <w:top w:val="none" w:sz="0" w:space="0" w:color="auto"/>
        <w:left w:val="none" w:sz="0" w:space="0" w:color="auto"/>
        <w:bottom w:val="none" w:sz="0" w:space="0" w:color="auto"/>
        <w:right w:val="none" w:sz="0" w:space="0" w:color="auto"/>
      </w:divBdr>
    </w:div>
    <w:div w:id="1221206180">
      <w:bodyDiv w:val="1"/>
      <w:marLeft w:val="0"/>
      <w:marRight w:val="0"/>
      <w:marTop w:val="0"/>
      <w:marBottom w:val="0"/>
      <w:divBdr>
        <w:top w:val="none" w:sz="0" w:space="0" w:color="auto"/>
        <w:left w:val="none" w:sz="0" w:space="0" w:color="auto"/>
        <w:bottom w:val="none" w:sz="0" w:space="0" w:color="auto"/>
        <w:right w:val="none" w:sz="0" w:space="0" w:color="auto"/>
      </w:divBdr>
    </w:div>
    <w:div w:id="1226145031">
      <w:bodyDiv w:val="1"/>
      <w:marLeft w:val="0"/>
      <w:marRight w:val="0"/>
      <w:marTop w:val="0"/>
      <w:marBottom w:val="0"/>
      <w:divBdr>
        <w:top w:val="none" w:sz="0" w:space="0" w:color="auto"/>
        <w:left w:val="none" w:sz="0" w:space="0" w:color="auto"/>
        <w:bottom w:val="none" w:sz="0" w:space="0" w:color="auto"/>
        <w:right w:val="none" w:sz="0" w:space="0" w:color="auto"/>
      </w:divBdr>
    </w:div>
    <w:div w:id="1231424589">
      <w:bodyDiv w:val="1"/>
      <w:marLeft w:val="0"/>
      <w:marRight w:val="0"/>
      <w:marTop w:val="0"/>
      <w:marBottom w:val="0"/>
      <w:divBdr>
        <w:top w:val="none" w:sz="0" w:space="0" w:color="auto"/>
        <w:left w:val="none" w:sz="0" w:space="0" w:color="auto"/>
        <w:bottom w:val="none" w:sz="0" w:space="0" w:color="auto"/>
        <w:right w:val="none" w:sz="0" w:space="0" w:color="auto"/>
      </w:divBdr>
      <w:divsChild>
        <w:div w:id="6760319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4586898">
      <w:bodyDiv w:val="1"/>
      <w:marLeft w:val="0"/>
      <w:marRight w:val="0"/>
      <w:marTop w:val="0"/>
      <w:marBottom w:val="0"/>
      <w:divBdr>
        <w:top w:val="none" w:sz="0" w:space="0" w:color="auto"/>
        <w:left w:val="none" w:sz="0" w:space="0" w:color="auto"/>
        <w:bottom w:val="none" w:sz="0" w:space="0" w:color="auto"/>
        <w:right w:val="none" w:sz="0" w:space="0" w:color="auto"/>
      </w:divBdr>
    </w:div>
    <w:div w:id="1242324952">
      <w:bodyDiv w:val="1"/>
      <w:marLeft w:val="0"/>
      <w:marRight w:val="0"/>
      <w:marTop w:val="0"/>
      <w:marBottom w:val="0"/>
      <w:divBdr>
        <w:top w:val="none" w:sz="0" w:space="0" w:color="auto"/>
        <w:left w:val="none" w:sz="0" w:space="0" w:color="auto"/>
        <w:bottom w:val="none" w:sz="0" w:space="0" w:color="auto"/>
        <w:right w:val="none" w:sz="0" w:space="0" w:color="auto"/>
      </w:divBdr>
    </w:div>
    <w:div w:id="1247151291">
      <w:bodyDiv w:val="1"/>
      <w:marLeft w:val="0"/>
      <w:marRight w:val="0"/>
      <w:marTop w:val="0"/>
      <w:marBottom w:val="0"/>
      <w:divBdr>
        <w:top w:val="none" w:sz="0" w:space="0" w:color="auto"/>
        <w:left w:val="none" w:sz="0" w:space="0" w:color="auto"/>
        <w:bottom w:val="none" w:sz="0" w:space="0" w:color="auto"/>
        <w:right w:val="none" w:sz="0" w:space="0" w:color="auto"/>
      </w:divBdr>
    </w:div>
    <w:div w:id="1268581850">
      <w:bodyDiv w:val="1"/>
      <w:marLeft w:val="0"/>
      <w:marRight w:val="0"/>
      <w:marTop w:val="0"/>
      <w:marBottom w:val="0"/>
      <w:divBdr>
        <w:top w:val="none" w:sz="0" w:space="0" w:color="auto"/>
        <w:left w:val="none" w:sz="0" w:space="0" w:color="auto"/>
        <w:bottom w:val="none" w:sz="0" w:space="0" w:color="auto"/>
        <w:right w:val="none" w:sz="0" w:space="0" w:color="auto"/>
      </w:divBdr>
      <w:divsChild>
        <w:div w:id="3829485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6060863">
      <w:bodyDiv w:val="1"/>
      <w:marLeft w:val="0"/>
      <w:marRight w:val="0"/>
      <w:marTop w:val="0"/>
      <w:marBottom w:val="0"/>
      <w:divBdr>
        <w:top w:val="none" w:sz="0" w:space="0" w:color="auto"/>
        <w:left w:val="none" w:sz="0" w:space="0" w:color="auto"/>
        <w:bottom w:val="none" w:sz="0" w:space="0" w:color="auto"/>
        <w:right w:val="none" w:sz="0" w:space="0" w:color="auto"/>
      </w:divBdr>
    </w:div>
    <w:div w:id="1331181029">
      <w:bodyDiv w:val="1"/>
      <w:marLeft w:val="0"/>
      <w:marRight w:val="0"/>
      <w:marTop w:val="0"/>
      <w:marBottom w:val="0"/>
      <w:divBdr>
        <w:top w:val="none" w:sz="0" w:space="0" w:color="auto"/>
        <w:left w:val="none" w:sz="0" w:space="0" w:color="auto"/>
        <w:bottom w:val="none" w:sz="0" w:space="0" w:color="auto"/>
        <w:right w:val="none" w:sz="0" w:space="0" w:color="auto"/>
      </w:divBdr>
      <w:divsChild>
        <w:div w:id="19360160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7315177">
      <w:bodyDiv w:val="1"/>
      <w:marLeft w:val="0"/>
      <w:marRight w:val="0"/>
      <w:marTop w:val="0"/>
      <w:marBottom w:val="0"/>
      <w:divBdr>
        <w:top w:val="none" w:sz="0" w:space="0" w:color="auto"/>
        <w:left w:val="none" w:sz="0" w:space="0" w:color="auto"/>
        <w:bottom w:val="none" w:sz="0" w:space="0" w:color="auto"/>
        <w:right w:val="none" w:sz="0" w:space="0" w:color="auto"/>
      </w:divBdr>
    </w:div>
    <w:div w:id="1377851505">
      <w:bodyDiv w:val="1"/>
      <w:marLeft w:val="0"/>
      <w:marRight w:val="0"/>
      <w:marTop w:val="0"/>
      <w:marBottom w:val="0"/>
      <w:divBdr>
        <w:top w:val="none" w:sz="0" w:space="0" w:color="auto"/>
        <w:left w:val="none" w:sz="0" w:space="0" w:color="auto"/>
        <w:bottom w:val="none" w:sz="0" w:space="0" w:color="auto"/>
        <w:right w:val="none" w:sz="0" w:space="0" w:color="auto"/>
      </w:divBdr>
    </w:div>
    <w:div w:id="1382243233">
      <w:bodyDiv w:val="1"/>
      <w:marLeft w:val="0"/>
      <w:marRight w:val="0"/>
      <w:marTop w:val="0"/>
      <w:marBottom w:val="0"/>
      <w:divBdr>
        <w:top w:val="none" w:sz="0" w:space="0" w:color="auto"/>
        <w:left w:val="none" w:sz="0" w:space="0" w:color="auto"/>
        <w:bottom w:val="none" w:sz="0" w:space="0" w:color="auto"/>
        <w:right w:val="none" w:sz="0" w:space="0" w:color="auto"/>
      </w:divBdr>
      <w:divsChild>
        <w:div w:id="4345169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4008382">
      <w:bodyDiv w:val="1"/>
      <w:marLeft w:val="0"/>
      <w:marRight w:val="0"/>
      <w:marTop w:val="0"/>
      <w:marBottom w:val="0"/>
      <w:divBdr>
        <w:top w:val="none" w:sz="0" w:space="0" w:color="auto"/>
        <w:left w:val="none" w:sz="0" w:space="0" w:color="auto"/>
        <w:bottom w:val="none" w:sz="0" w:space="0" w:color="auto"/>
        <w:right w:val="none" w:sz="0" w:space="0" w:color="auto"/>
      </w:divBdr>
    </w:div>
    <w:div w:id="1494761204">
      <w:bodyDiv w:val="1"/>
      <w:marLeft w:val="0"/>
      <w:marRight w:val="0"/>
      <w:marTop w:val="0"/>
      <w:marBottom w:val="0"/>
      <w:divBdr>
        <w:top w:val="none" w:sz="0" w:space="0" w:color="auto"/>
        <w:left w:val="none" w:sz="0" w:space="0" w:color="auto"/>
        <w:bottom w:val="none" w:sz="0" w:space="0" w:color="auto"/>
        <w:right w:val="none" w:sz="0" w:space="0" w:color="auto"/>
      </w:divBdr>
    </w:div>
    <w:div w:id="1575165902">
      <w:bodyDiv w:val="1"/>
      <w:marLeft w:val="0"/>
      <w:marRight w:val="0"/>
      <w:marTop w:val="0"/>
      <w:marBottom w:val="0"/>
      <w:divBdr>
        <w:top w:val="none" w:sz="0" w:space="0" w:color="auto"/>
        <w:left w:val="none" w:sz="0" w:space="0" w:color="auto"/>
        <w:bottom w:val="none" w:sz="0" w:space="0" w:color="auto"/>
        <w:right w:val="none" w:sz="0" w:space="0" w:color="auto"/>
      </w:divBdr>
      <w:divsChild>
        <w:div w:id="20845209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8054147">
      <w:bodyDiv w:val="1"/>
      <w:marLeft w:val="0"/>
      <w:marRight w:val="0"/>
      <w:marTop w:val="0"/>
      <w:marBottom w:val="0"/>
      <w:divBdr>
        <w:top w:val="none" w:sz="0" w:space="0" w:color="auto"/>
        <w:left w:val="none" w:sz="0" w:space="0" w:color="auto"/>
        <w:bottom w:val="none" w:sz="0" w:space="0" w:color="auto"/>
        <w:right w:val="none" w:sz="0" w:space="0" w:color="auto"/>
      </w:divBdr>
    </w:div>
    <w:div w:id="1585532859">
      <w:bodyDiv w:val="1"/>
      <w:marLeft w:val="0"/>
      <w:marRight w:val="0"/>
      <w:marTop w:val="0"/>
      <w:marBottom w:val="0"/>
      <w:divBdr>
        <w:top w:val="none" w:sz="0" w:space="0" w:color="auto"/>
        <w:left w:val="none" w:sz="0" w:space="0" w:color="auto"/>
        <w:bottom w:val="none" w:sz="0" w:space="0" w:color="auto"/>
        <w:right w:val="none" w:sz="0" w:space="0" w:color="auto"/>
      </w:divBdr>
    </w:div>
    <w:div w:id="1588418726">
      <w:bodyDiv w:val="1"/>
      <w:marLeft w:val="0"/>
      <w:marRight w:val="0"/>
      <w:marTop w:val="0"/>
      <w:marBottom w:val="0"/>
      <w:divBdr>
        <w:top w:val="none" w:sz="0" w:space="0" w:color="auto"/>
        <w:left w:val="none" w:sz="0" w:space="0" w:color="auto"/>
        <w:bottom w:val="none" w:sz="0" w:space="0" w:color="auto"/>
        <w:right w:val="none" w:sz="0" w:space="0" w:color="auto"/>
      </w:divBdr>
    </w:div>
    <w:div w:id="1590774709">
      <w:bodyDiv w:val="1"/>
      <w:marLeft w:val="0"/>
      <w:marRight w:val="0"/>
      <w:marTop w:val="0"/>
      <w:marBottom w:val="0"/>
      <w:divBdr>
        <w:top w:val="none" w:sz="0" w:space="0" w:color="auto"/>
        <w:left w:val="none" w:sz="0" w:space="0" w:color="auto"/>
        <w:bottom w:val="none" w:sz="0" w:space="0" w:color="auto"/>
        <w:right w:val="none" w:sz="0" w:space="0" w:color="auto"/>
      </w:divBdr>
    </w:div>
    <w:div w:id="1592161778">
      <w:bodyDiv w:val="1"/>
      <w:marLeft w:val="0"/>
      <w:marRight w:val="0"/>
      <w:marTop w:val="0"/>
      <w:marBottom w:val="0"/>
      <w:divBdr>
        <w:top w:val="none" w:sz="0" w:space="0" w:color="auto"/>
        <w:left w:val="none" w:sz="0" w:space="0" w:color="auto"/>
        <w:bottom w:val="none" w:sz="0" w:space="0" w:color="auto"/>
        <w:right w:val="none" w:sz="0" w:space="0" w:color="auto"/>
      </w:divBdr>
    </w:div>
    <w:div w:id="1604537847">
      <w:bodyDiv w:val="1"/>
      <w:marLeft w:val="0"/>
      <w:marRight w:val="0"/>
      <w:marTop w:val="0"/>
      <w:marBottom w:val="0"/>
      <w:divBdr>
        <w:top w:val="none" w:sz="0" w:space="0" w:color="auto"/>
        <w:left w:val="none" w:sz="0" w:space="0" w:color="auto"/>
        <w:bottom w:val="none" w:sz="0" w:space="0" w:color="auto"/>
        <w:right w:val="none" w:sz="0" w:space="0" w:color="auto"/>
      </w:divBdr>
    </w:div>
    <w:div w:id="1619067310">
      <w:bodyDiv w:val="1"/>
      <w:marLeft w:val="0"/>
      <w:marRight w:val="0"/>
      <w:marTop w:val="0"/>
      <w:marBottom w:val="0"/>
      <w:divBdr>
        <w:top w:val="none" w:sz="0" w:space="0" w:color="auto"/>
        <w:left w:val="none" w:sz="0" w:space="0" w:color="auto"/>
        <w:bottom w:val="none" w:sz="0" w:space="0" w:color="auto"/>
        <w:right w:val="none" w:sz="0" w:space="0" w:color="auto"/>
      </w:divBdr>
    </w:div>
    <w:div w:id="1619527184">
      <w:bodyDiv w:val="1"/>
      <w:marLeft w:val="0"/>
      <w:marRight w:val="0"/>
      <w:marTop w:val="0"/>
      <w:marBottom w:val="0"/>
      <w:divBdr>
        <w:top w:val="none" w:sz="0" w:space="0" w:color="auto"/>
        <w:left w:val="none" w:sz="0" w:space="0" w:color="auto"/>
        <w:bottom w:val="none" w:sz="0" w:space="0" w:color="auto"/>
        <w:right w:val="none" w:sz="0" w:space="0" w:color="auto"/>
      </w:divBdr>
    </w:div>
    <w:div w:id="1621296608">
      <w:bodyDiv w:val="1"/>
      <w:marLeft w:val="0"/>
      <w:marRight w:val="0"/>
      <w:marTop w:val="0"/>
      <w:marBottom w:val="0"/>
      <w:divBdr>
        <w:top w:val="none" w:sz="0" w:space="0" w:color="auto"/>
        <w:left w:val="none" w:sz="0" w:space="0" w:color="auto"/>
        <w:bottom w:val="none" w:sz="0" w:space="0" w:color="auto"/>
        <w:right w:val="none" w:sz="0" w:space="0" w:color="auto"/>
      </w:divBdr>
      <w:divsChild>
        <w:div w:id="4852425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7195968">
      <w:bodyDiv w:val="1"/>
      <w:marLeft w:val="0"/>
      <w:marRight w:val="0"/>
      <w:marTop w:val="0"/>
      <w:marBottom w:val="0"/>
      <w:divBdr>
        <w:top w:val="none" w:sz="0" w:space="0" w:color="auto"/>
        <w:left w:val="none" w:sz="0" w:space="0" w:color="auto"/>
        <w:bottom w:val="none" w:sz="0" w:space="0" w:color="auto"/>
        <w:right w:val="none" w:sz="0" w:space="0" w:color="auto"/>
      </w:divBdr>
      <w:divsChild>
        <w:div w:id="1231576639">
          <w:blockQuote w:val="1"/>
          <w:marLeft w:val="720"/>
          <w:marRight w:val="720"/>
          <w:marTop w:val="100"/>
          <w:marBottom w:val="100"/>
          <w:divBdr>
            <w:top w:val="none" w:sz="0" w:space="0" w:color="auto"/>
            <w:left w:val="none" w:sz="0" w:space="0" w:color="auto"/>
            <w:bottom w:val="none" w:sz="0" w:space="0" w:color="auto"/>
            <w:right w:val="none" w:sz="0" w:space="0" w:color="auto"/>
          </w:divBdr>
        </w:div>
        <w:div w:id="12151940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9526924">
      <w:bodyDiv w:val="1"/>
      <w:marLeft w:val="0"/>
      <w:marRight w:val="0"/>
      <w:marTop w:val="0"/>
      <w:marBottom w:val="0"/>
      <w:divBdr>
        <w:top w:val="none" w:sz="0" w:space="0" w:color="auto"/>
        <w:left w:val="none" w:sz="0" w:space="0" w:color="auto"/>
        <w:bottom w:val="none" w:sz="0" w:space="0" w:color="auto"/>
        <w:right w:val="none" w:sz="0" w:space="0" w:color="auto"/>
      </w:divBdr>
    </w:div>
    <w:div w:id="1751612858">
      <w:bodyDiv w:val="1"/>
      <w:marLeft w:val="0"/>
      <w:marRight w:val="0"/>
      <w:marTop w:val="0"/>
      <w:marBottom w:val="0"/>
      <w:divBdr>
        <w:top w:val="none" w:sz="0" w:space="0" w:color="auto"/>
        <w:left w:val="none" w:sz="0" w:space="0" w:color="auto"/>
        <w:bottom w:val="none" w:sz="0" w:space="0" w:color="auto"/>
        <w:right w:val="none" w:sz="0" w:space="0" w:color="auto"/>
      </w:divBdr>
    </w:div>
    <w:div w:id="1797720689">
      <w:bodyDiv w:val="1"/>
      <w:marLeft w:val="0"/>
      <w:marRight w:val="0"/>
      <w:marTop w:val="0"/>
      <w:marBottom w:val="0"/>
      <w:divBdr>
        <w:top w:val="none" w:sz="0" w:space="0" w:color="auto"/>
        <w:left w:val="none" w:sz="0" w:space="0" w:color="auto"/>
        <w:bottom w:val="none" w:sz="0" w:space="0" w:color="auto"/>
        <w:right w:val="none" w:sz="0" w:space="0" w:color="auto"/>
      </w:divBdr>
    </w:div>
    <w:div w:id="1797872113">
      <w:bodyDiv w:val="1"/>
      <w:marLeft w:val="0"/>
      <w:marRight w:val="0"/>
      <w:marTop w:val="0"/>
      <w:marBottom w:val="0"/>
      <w:divBdr>
        <w:top w:val="none" w:sz="0" w:space="0" w:color="auto"/>
        <w:left w:val="none" w:sz="0" w:space="0" w:color="auto"/>
        <w:bottom w:val="none" w:sz="0" w:space="0" w:color="auto"/>
        <w:right w:val="none" w:sz="0" w:space="0" w:color="auto"/>
      </w:divBdr>
    </w:div>
    <w:div w:id="1817254685">
      <w:bodyDiv w:val="1"/>
      <w:marLeft w:val="0"/>
      <w:marRight w:val="0"/>
      <w:marTop w:val="0"/>
      <w:marBottom w:val="0"/>
      <w:divBdr>
        <w:top w:val="none" w:sz="0" w:space="0" w:color="auto"/>
        <w:left w:val="none" w:sz="0" w:space="0" w:color="auto"/>
        <w:bottom w:val="none" w:sz="0" w:space="0" w:color="auto"/>
        <w:right w:val="none" w:sz="0" w:space="0" w:color="auto"/>
      </w:divBdr>
      <w:divsChild>
        <w:div w:id="16105494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4175924">
      <w:bodyDiv w:val="1"/>
      <w:marLeft w:val="0"/>
      <w:marRight w:val="0"/>
      <w:marTop w:val="0"/>
      <w:marBottom w:val="0"/>
      <w:divBdr>
        <w:top w:val="none" w:sz="0" w:space="0" w:color="auto"/>
        <w:left w:val="none" w:sz="0" w:space="0" w:color="auto"/>
        <w:bottom w:val="none" w:sz="0" w:space="0" w:color="auto"/>
        <w:right w:val="none" w:sz="0" w:space="0" w:color="auto"/>
      </w:divBdr>
    </w:div>
    <w:div w:id="1848668067">
      <w:bodyDiv w:val="1"/>
      <w:marLeft w:val="0"/>
      <w:marRight w:val="0"/>
      <w:marTop w:val="0"/>
      <w:marBottom w:val="0"/>
      <w:divBdr>
        <w:top w:val="none" w:sz="0" w:space="0" w:color="auto"/>
        <w:left w:val="none" w:sz="0" w:space="0" w:color="auto"/>
        <w:bottom w:val="none" w:sz="0" w:space="0" w:color="auto"/>
        <w:right w:val="none" w:sz="0" w:space="0" w:color="auto"/>
      </w:divBdr>
    </w:div>
    <w:div w:id="1858810079">
      <w:bodyDiv w:val="1"/>
      <w:marLeft w:val="0"/>
      <w:marRight w:val="0"/>
      <w:marTop w:val="0"/>
      <w:marBottom w:val="0"/>
      <w:divBdr>
        <w:top w:val="none" w:sz="0" w:space="0" w:color="auto"/>
        <w:left w:val="none" w:sz="0" w:space="0" w:color="auto"/>
        <w:bottom w:val="none" w:sz="0" w:space="0" w:color="auto"/>
        <w:right w:val="none" w:sz="0" w:space="0" w:color="auto"/>
      </w:divBdr>
      <w:divsChild>
        <w:div w:id="5028220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5263182">
      <w:bodyDiv w:val="1"/>
      <w:marLeft w:val="0"/>
      <w:marRight w:val="0"/>
      <w:marTop w:val="0"/>
      <w:marBottom w:val="0"/>
      <w:divBdr>
        <w:top w:val="none" w:sz="0" w:space="0" w:color="auto"/>
        <w:left w:val="none" w:sz="0" w:space="0" w:color="auto"/>
        <w:bottom w:val="none" w:sz="0" w:space="0" w:color="auto"/>
        <w:right w:val="none" w:sz="0" w:space="0" w:color="auto"/>
      </w:divBdr>
    </w:div>
    <w:div w:id="1914588268">
      <w:bodyDiv w:val="1"/>
      <w:marLeft w:val="0"/>
      <w:marRight w:val="0"/>
      <w:marTop w:val="0"/>
      <w:marBottom w:val="0"/>
      <w:divBdr>
        <w:top w:val="none" w:sz="0" w:space="0" w:color="auto"/>
        <w:left w:val="none" w:sz="0" w:space="0" w:color="auto"/>
        <w:bottom w:val="none" w:sz="0" w:space="0" w:color="auto"/>
        <w:right w:val="none" w:sz="0" w:space="0" w:color="auto"/>
      </w:divBdr>
    </w:div>
    <w:div w:id="1930235262">
      <w:bodyDiv w:val="1"/>
      <w:marLeft w:val="0"/>
      <w:marRight w:val="0"/>
      <w:marTop w:val="0"/>
      <w:marBottom w:val="0"/>
      <w:divBdr>
        <w:top w:val="none" w:sz="0" w:space="0" w:color="auto"/>
        <w:left w:val="none" w:sz="0" w:space="0" w:color="auto"/>
        <w:bottom w:val="none" w:sz="0" w:space="0" w:color="auto"/>
        <w:right w:val="none" w:sz="0" w:space="0" w:color="auto"/>
      </w:divBdr>
    </w:div>
    <w:div w:id="1937708723">
      <w:bodyDiv w:val="1"/>
      <w:marLeft w:val="0"/>
      <w:marRight w:val="0"/>
      <w:marTop w:val="0"/>
      <w:marBottom w:val="0"/>
      <w:divBdr>
        <w:top w:val="none" w:sz="0" w:space="0" w:color="auto"/>
        <w:left w:val="none" w:sz="0" w:space="0" w:color="auto"/>
        <w:bottom w:val="none" w:sz="0" w:space="0" w:color="auto"/>
        <w:right w:val="none" w:sz="0" w:space="0" w:color="auto"/>
      </w:divBdr>
    </w:div>
    <w:div w:id="1943609178">
      <w:bodyDiv w:val="1"/>
      <w:marLeft w:val="0"/>
      <w:marRight w:val="0"/>
      <w:marTop w:val="0"/>
      <w:marBottom w:val="0"/>
      <w:divBdr>
        <w:top w:val="none" w:sz="0" w:space="0" w:color="auto"/>
        <w:left w:val="none" w:sz="0" w:space="0" w:color="auto"/>
        <w:bottom w:val="none" w:sz="0" w:space="0" w:color="auto"/>
        <w:right w:val="none" w:sz="0" w:space="0" w:color="auto"/>
      </w:divBdr>
    </w:div>
    <w:div w:id="2011326245">
      <w:bodyDiv w:val="1"/>
      <w:marLeft w:val="0"/>
      <w:marRight w:val="0"/>
      <w:marTop w:val="0"/>
      <w:marBottom w:val="0"/>
      <w:divBdr>
        <w:top w:val="none" w:sz="0" w:space="0" w:color="auto"/>
        <w:left w:val="none" w:sz="0" w:space="0" w:color="auto"/>
        <w:bottom w:val="none" w:sz="0" w:space="0" w:color="auto"/>
        <w:right w:val="none" w:sz="0" w:space="0" w:color="auto"/>
      </w:divBdr>
    </w:div>
    <w:div w:id="2039352368">
      <w:bodyDiv w:val="1"/>
      <w:marLeft w:val="0"/>
      <w:marRight w:val="0"/>
      <w:marTop w:val="0"/>
      <w:marBottom w:val="0"/>
      <w:divBdr>
        <w:top w:val="none" w:sz="0" w:space="0" w:color="auto"/>
        <w:left w:val="none" w:sz="0" w:space="0" w:color="auto"/>
        <w:bottom w:val="none" w:sz="0" w:space="0" w:color="auto"/>
        <w:right w:val="none" w:sz="0" w:space="0" w:color="auto"/>
      </w:divBdr>
    </w:div>
    <w:div w:id="2069651027">
      <w:bodyDiv w:val="1"/>
      <w:marLeft w:val="0"/>
      <w:marRight w:val="0"/>
      <w:marTop w:val="0"/>
      <w:marBottom w:val="0"/>
      <w:divBdr>
        <w:top w:val="none" w:sz="0" w:space="0" w:color="auto"/>
        <w:left w:val="none" w:sz="0" w:space="0" w:color="auto"/>
        <w:bottom w:val="none" w:sz="0" w:space="0" w:color="auto"/>
        <w:right w:val="none" w:sz="0" w:space="0" w:color="auto"/>
      </w:divBdr>
    </w:div>
    <w:div w:id="2118871225">
      <w:bodyDiv w:val="1"/>
      <w:marLeft w:val="0"/>
      <w:marRight w:val="0"/>
      <w:marTop w:val="0"/>
      <w:marBottom w:val="0"/>
      <w:divBdr>
        <w:top w:val="none" w:sz="0" w:space="0" w:color="auto"/>
        <w:left w:val="none" w:sz="0" w:space="0" w:color="auto"/>
        <w:bottom w:val="none" w:sz="0" w:space="0" w:color="auto"/>
        <w:right w:val="none" w:sz="0" w:space="0" w:color="auto"/>
      </w:divBdr>
      <w:divsChild>
        <w:div w:id="1207763564">
          <w:blockQuote w:val="1"/>
          <w:marLeft w:val="720"/>
          <w:marRight w:val="720"/>
          <w:marTop w:val="100"/>
          <w:marBottom w:val="100"/>
          <w:divBdr>
            <w:top w:val="none" w:sz="0" w:space="0" w:color="auto"/>
            <w:left w:val="none" w:sz="0" w:space="0" w:color="auto"/>
            <w:bottom w:val="none" w:sz="0" w:space="0" w:color="auto"/>
            <w:right w:val="none" w:sz="0" w:space="0" w:color="auto"/>
          </w:divBdr>
        </w:div>
        <w:div w:id="16434673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9331155">
      <w:bodyDiv w:val="1"/>
      <w:marLeft w:val="0"/>
      <w:marRight w:val="0"/>
      <w:marTop w:val="0"/>
      <w:marBottom w:val="0"/>
      <w:divBdr>
        <w:top w:val="none" w:sz="0" w:space="0" w:color="auto"/>
        <w:left w:val="none" w:sz="0" w:space="0" w:color="auto"/>
        <w:bottom w:val="none" w:sz="0" w:space="0" w:color="auto"/>
        <w:right w:val="none" w:sz="0" w:space="0" w:color="auto"/>
      </w:divBdr>
      <w:divsChild>
        <w:div w:id="728957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3456518">
      <w:bodyDiv w:val="1"/>
      <w:marLeft w:val="0"/>
      <w:marRight w:val="0"/>
      <w:marTop w:val="0"/>
      <w:marBottom w:val="0"/>
      <w:divBdr>
        <w:top w:val="none" w:sz="0" w:space="0" w:color="auto"/>
        <w:left w:val="none" w:sz="0" w:space="0" w:color="auto"/>
        <w:bottom w:val="none" w:sz="0" w:space="0" w:color="auto"/>
        <w:right w:val="none" w:sz="0" w:space="0" w:color="auto"/>
      </w:divBdr>
    </w:div>
    <w:div w:id="2141027373">
      <w:bodyDiv w:val="1"/>
      <w:marLeft w:val="0"/>
      <w:marRight w:val="0"/>
      <w:marTop w:val="0"/>
      <w:marBottom w:val="0"/>
      <w:divBdr>
        <w:top w:val="none" w:sz="0" w:space="0" w:color="auto"/>
        <w:left w:val="none" w:sz="0" w:space="0" w:color="auto"/>
        <w:bottom w:val="none" w:sz="0" w:space="0" w:color="auto"/>
        <w:right w:val="none" w:sz="0" w:space="0" w:color="auto"/>
      </w:divBdr>
    </w:div>
    <w:div w:id="2142839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2/" TargetMode="External"/><Relationship Id="rId21" Type="http://schemas.openxmlformats.org/officeDocument/2006/relationships/hyperlink" Target="https://www.w3.org/TR/WCAG22/" TargetMode="External"/><Relationship Id="rId42" Type="http://schemas.openxmlformats.org/officeDocument/2006/relationships/hyperlink" Target="https://www.w3.org/TR/WCAG22/" TargetMode="External"/><Relationship Id="rId47" Type="http://schemas.openxmlformats.org/officeDocument/2006/relationships/hyperlink" Target="https://www.w3.org/TR/WCAG22/" TargetMode="External"/><Relationship Id="rId63" Type="http://schemas.openxmlformats.org/officeDocument/2006/relationships/hyperlink" Target="https://www.w3.org/TR/WCAG22/" TargetMode="External"/><Relationship Id="rId68" Type="http://schemas.openxmlformats.org/officeDocument/2006/relationships/hyperlink" Target="https://www.w3.org/TR/WCAG22/" TargetMode="External"/><Relationship Id="rId84" Type="http://schemas.openxmlformats.org/officeDocument/2006/relationships/hyperlink" Target="https://www.w3.org/TR/WCAG22/" TargetMode="External"/><Relationship Id="rId89" Type="http://schemas.openxmlformats.org/officeDocument/2006/relationships/hyperlink" Target="https://www.w3.org/TR/WCAG22/" TargetMode="External"/><Relationship Id="rId112" Type="http://schemas.openxmlformats.org/officeDocument/2006/relationships/hyperlink" Target="https://validator.w3.org" TargetMode="External"/><Relationship Id="rId16" Type="http://schemas.openxmlformats.org/officeDocument/2006/relationships/hyperlink" Target="https://www.w3.org/TR/WCAG22/" TargetMode="External"/><Relationship Id="rId107" Type="http://schemas.openxmlformats.org/officeDocument/2006/relationships/hyperlink" Target="https://www.w3.org/TR/WCAG22/" TargetMode="External"/><Relationship Id="rId11" Type="http://schemas.openxmlformats.org/officeDocument/2006/relationships/hyperlink" Target="https://www.w3.org/TR/WCAG22/" TargetMode="External"/><Relationship Id="rId32" Type="http://schemas.openxmlformats.org/officeDocument/2006/relationships/hyperlink" Target="https://www.w3.org/TR/WCAG22/" TargetMode="External"/><Relationship Id="rId37" Type="http://schemas.openxmlformats.org/officeDocument/2006/relationships/hyperlink" Target="https://webaim.org/resources/contrastchecker/" TargetMode="External"/><Relationship Id="rId53" Type="http://schemas.openxmlformats.org/officeDocument/2006/relationships/hyperlink" Target="https://www.w3.org/TR/WCAG22/" TargetMode="External"/><Relationship Id="rId58" Type="http://schemas.openxmlformats.org/officeDocument/2006/relationships/hyperlink" Target="https://www.w3.org/TR/WCAG22/" TargetMode="External"/><Relationship Id="rId74" Type="http://schemas.openxmlformats.org/officeDocument/2006/relationships/hyperlink" Target="https://www.w3.org/TR/WCAG22/" TargetMode="External"/><Relationship Id="rId79" Type="http://schemas.openxmlformats.org/officeDocument/2006/relationships/hyperlink" Target="https://www.w3.org/TR/WCAG22/" TargetMode="External"/><Relationship Id="rId102" Type="http://schemas.openxmlformats.org/officeDocument/2006/relationships/hyperlink" Target="https://www.w3.org/TR/WCAG22/" TargetMode="External"/><Relationship Id="rId5" Type="http://schemas.openxmlformats.org/officeDocument/2006/relationships/numbering" Target="numbering.xml"/><Relationship Id="rId90" Type="http://schemas.openxmlformats.org/officeDocument/2006/relationships/hyperlink" Target="https://www.w3.org/TR/WCAG22/" TargetMode="External"/><Relationship Id="rId95" Type="http://schemas.openxmlformats.org/officeDocument/2006/relationships/hyperlink" Target="https://www.w3.org/TR/WCAG22/" TargetMode="External"/><Relationship Id="rId22" Type="http://schemas.openxmlformats.org/officeDocument/2006/relationships/hyperlink" Target="https://www.w3.org/TR/WCAG22/" TargetMode="External"/><Relationship Id="rId27" Type="http://schemas.openxmlformats.org/officeDocument/2006/relationships/hyperlink" Target="https://www.w3.org/TR/WCAG22/" TargetMode="External"/><Relationship Id="rId43" Type="http://schemas.openxmlformats.org/officeDocument/2006/relationships/hyperlink" Target="https://www.w3.org/TR/WCAG22/" TargetMode="External"/><Relationship Id="rId48" Type="http://schemas.openxmlformats.org/officeDocument/2006/relationships/hyperlink" Target="https://www.w3.org/TR/WCAG22/" TargetMode="External"/><Relationship Id="rId64" Type="http://schemas.openxmlformats.org/officeDocument/2006/relationships/hyperlink" Target="https://www.w3.org/TR/WCAG22/" TargetMode="External"/><Relationship Id="rId69" Type="http://schemas.openxmlformats.org/officeDocument/2006/relationships/hyperlink" Target="https://www.w3.org/TR/WCAG22/" TargetMode="External"/><Relationship Id="rId113" Type="http://schemas.openxmlformats.org/officeDocument/2006/relationships/hyperlink" Target="https://www.w3.org/TR/WCAG22/" TargetMode="External"/><Relationship Id="rId80" Type="http://schemas.openxmlformats.org/officeDocument/2006/relationships/hyperlink" Target="https://www.w3.org/TR/WCAG22/" TargetMode="External"/><Relationship Id="rId85" Type="http://schemas.openxmlformats.org/officeDocument/2006/relationships/hyperlink" Target="https://www.w3.org/TR/WCAG22/" TargetMode="External"/><Relationship Id="rId12" Type="http://schemas.openxmlformats.org/officeDocument/2006/relationships/hyperlink" Target="https://www.w3.org/TR/WCAG22/" TargetMode="External"/><Relationship Id="rId17" Type="http://schemas.openxmlformats.org/officeDocument/2006/relationships/hyperlink" Target="https://www.w3.org/TR/WCAG22/" TargetMode="External"/><Relationship Id="rId33" Type="http://schemas.openxmlformats.org/officeDocument/2006/relationships/hyperlink" Target="https://www.w3.org/TR/WCAG22/" TargetMode="External"/><Relationship Id="rId38" Type="http://schemas.openxmlformats.org/officeDocument/2006/relationships/hyperlink" Target="https://www.w3.org/TR/WCAG22/" TargetMode="External"/><Relationship Id="rId59" Type="http://schemas.openxmlformats.org/officeDocument/2006/relationships/hyperlink" Target="https://www.w3.org/TR/WCAG22/" TargetMode="External"/><Relationship Id="rId103" Type="http://schemas.openxmlformats.org/officeDocument/2006/relationships/hyperlink" Target="https://www.w3.org/TR/WCAG22/" TargetMode="External"/><Relationship Id="rId108" Type="http://schemas.openxmlformats.org/officeDocument/2006/relationships/hyperlink" Target="https://www.w3.org/TR/WCAG22/" TargetMode="External"/><Relationship Id="rId54"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s://www.w3.org/TR/WCAG22/" TargetMode="External"/><Relationship Id="rId91" Type="http://schemas.openxmlformats.org/officeDocument/2006/relationships/hyperlink" Target="https://www.w3.org/TR/WCAG22/" TargetMode="External"/><Relationship Id="rId96" Type="http://schemas.openxmlformats.org/officeDocument/2006/relationships/hyperlink" Target="https://www.w3.org/TR/WCAG22/"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w3.org/TR/WCAG22/" TargetMode="External"/><Relationship Id="rId23" Type="http://schemas.openxmlformats.org/officeDocument/2006/relationships/hyperlink" Target="https://www.w3.org/TR/WCAG22/" TargetMode="External"/><Relationship Id="rId28" Type="http://schemas.openxmlformats.org/officeDocument/2006/relationships/hyperlink" Target="https://www.w3.org/TR/WCAG22/" TargetMode="External"/><Relationship Id="rId36" Type="http://schemas.openxmlformats.org/officeDocument/2006/relationships/hyperlink" Target="https://www.tpgi.com/color-contrast-checker/" TargetMode="External"/><Relationship Id="rId49" Type="http://schemas.openxmlformats.org/officeDocument/2006/relationships/hyperlink" Target="https://www.w3.org/TR/WCAG22/" TargetMode="External"/><Relationship Id="rId57" Type="http://schemas.openxmlformats.org/officeDocument/2006/relationships/hyperlink" Target="https://www.w3.org/TR/WCAG22/" TargetMode="External"/><Relationship Id="rId106" Type="http://schemas.openxmlformats.org/officeDocument/2006/relationships/hyperlink" Target="https://www.w3.org/TR/WCAG22/" TargetMode="External"/><Relationship Id="rId114" Type="http://schemas.openxmlformats.org/officeDocument/2006/relationships/hyperlink" Target="https://www.w3.org/TR/WCAG22/" TargetMode="External"/><Relationship Id="rId10" Type="http://schemas.openxmlformats.org/officeDocument/2006/relationships/hyperlink" Target="https://www.w3.org/TR/WCAG22/" TargetMode="External"/><Relationship Id="rId31" Type="http://schemas.openxmlformats.org/officeDocument/2006/relationships/hyperlink" Target="https://www.w3.org/TR/WCAG22/" TargetMode="External"/><Relationship Id="rId44" Type="http://schemas.openxmlformats.org/officeDocument/2006/relationships/hyperlink" Target="https://www.w3.org/TR/WCAG22/" TargetMode="External"/><Relationship Id="rId52" Type="http://schemas.openxmlformats.org/officeDocument/2006/relationships/hyperlink" Target="https://www.w3.org/TR/WCAG22/" TargetMode="External"/><Relationship Id="rId60" Type="http://schemas.openxmlformats.org/officeDocument/2006/relationships/hyperlink" Target="https://www.w3.org/TR/WCAG22/" TargetMode="External"/><Relationship Id="rId65" Type="http://schemas.openxmlformats.org/officeDocument/2006/relationships/hyperlink" Target="https://www.w3.org/TR/WCAG22/" TargetMode="External"/><Relationship Id="rId73" Type="http://schemas.openxmlformats.org/officeDocument/2006/relationships/hyperlink" Target="https://www.w3.org/TR/WCAG22/" TargetMode="External"/><Relationship Id="rId78" Type="http://schemas.openxmlformats.org/officeDocument/2006/relationships/hyperlink" Target="https://www.w3.org/TR/WCAG22/" TargetMode="External"/><Relationship Id="rId81" Type="http://schemas.openxmlformats.org/officeDocument/2006/relationships/hyperlink" Target="https://www.w3.org/TR/WCAG22/" TargetMode="External"/><Relationship Id="rId86" Type="http://schemas.openxmlformats.org/officeDocument/2006/relationships/hyperlink" Target="https://www.w3.org/TR/WCAG22/" TargetMode="External"/><Relationship Id="rId94" Type="http://schemas.openxmlformats.org/officeDocument/2006/relationships/hyperlink" Target="https://www.w3.org/TR/WCAG22/" TargetMode="External"/><Relationship Id="rId99" Type="http://schemas.openxmlformats.org/officeDocument/2006/relationships/hyperlink" Target="https://www.w3.org/TR/WCAG22/" TargetMode="External"/><Relationship Id="rId101" Type="http://schemas.openxmlformats.org/officeDocument/2006/relationships/hyperlink" Target="https://www.w3.org/TR/WCAG22/" TargetMode="External"/><Relationship Id="rId4" Type="http://schemas.openxmlformats.org/officeDocument/2006/relationships/customXml" Target="../customXml/item4.xml"/><Relationship Id="rId9" Type="http://schemas.openxmlformats.org/officeDocument/2006/relationships/hyperlink" Target="https://www.w3.org/TR/WCAG22/" TargetMode="External"/><Relationship Id="rId13" Type="http://schemas.openxmlformats.org/officeDocument/2006/relationships/hyperlink" Target="https://www.w3.org/TR/WCAG22/" TargetMode="External"/><Relationship Id="rId18" Type="http://schemas.openxmlformats.org/officeDocument/2006/relationships/hyperlink" Target="https://www.w3.org/TR/WCAG22/" TargetMode="External"/><Relationship Id="rId39" Type="http://schemas.openxmlformats.org/officeDocument/2006/relationships/hyperlink" Target="https://www.w3.org/TR/WCAG22/" TargetMode="External"/><Relationship Id="rId109" Type="http://schemas.openxmlformats.org/officeDocument/2006/relationships/hyperlink" Target="https://www.w3.org/TR/WCAG22/" TargetMode="External"/><Relationship Id="rId34" Type="http://schemas.openxmlformats.org/officeDocument/2006/relationships/hyperlink" Target="https://www.w3.org/TR/WCAG22/" TargetMode="External"/><Relationship Id="rId50" Type="http://schemas.openxmlformats.org/officeDocument/2006/relationships/hyperlink" Target="https://www.w3.org/TR/WCAG22/" TargetMode="External"/><Relationship Id="rId55" Type="http://schemas.openxmlformats.org/officeDocument/2006/relationships/hyperlink" Target="https://www.w3.org/TR/WCAG22/" TargetMode="External"/><Relationship Id="rId76" Type="http://schemas.openxmlformats.org/officeDocument/2006/relationships/hyperlink" Target="https://www.w3.org/TR/WCAG22/" TargetMode="External"/><Relationship Id="rId97" Type="http://schemas.openxmlformats.org/officeDocument/2006/relationships/hyperlink" Target="https://www.w3.org/TR/WCAG22/" TargetMode="External"/><Relationship Id="rId104" Type="http://schemas.openxmlformats.org/officeDocument/2006/relationships/hyperlink" Target="https://www.w3.org/TR/WCAG22/" TargetMode="External"/><Relationship Id="rId7" Type="http://schemas.openxmlformats.org/officeDocument/2006/relationships/settings" Target="settings.xml"/><Relationship Id="rId71" Type="http://schemas.openxmlformats.org/officeDocument/2006/relationships/hyperlink" Target="https://www.w3.org/TR/WCAG22/" TargetMode="External"/><Relationship Id="rId92" Type="http://schemas.openxmlformats.org/officeDocument/2006/relationships/hyperlink" Target="https://www.w3.org/TR/WCAG22/" TargetMode="External"/><Relationship Id="rId2" Type="http://schemas.openxmlformats.org/officeDocument/2006/relationships/customXml" Target="../customXml/item2.xml"/><Relationship Id="rId29" Type="http://schemas.openxmlformats.org/officeDocument/2006/relationships/hyperlink" Target="https://www.w3.org/TR/WCAG22/" TargetMode="External"/><Relationship Id="rId24" Type="http://schemas.openxmlformats.org/officeDocument/2006/relationships/hyperlink" Target="https://www.w3.org/TR/WCAG22/" TargetMode="External"/><Relationship Id="rId40" Type="http://schemas.openxmlformats.org/officeDocument/2006/relationships/hyperlink" Target="https://www.w3.org/TR/WCAG22/" TargetMode="External"/><Relationship Id="rId45" Type="http://schemas.openxmlformats.org/officeDocument/2006/relationships/hyperlink" Target="https://www.w3.org/TR/WCAG22/" TargetMode="External"/><Relationship Id="rId66" Type="http://schemas.openxmlformats.org/officeDocument/2006/relationships/hyperlink" Target="https://www.w3.org/TR/WCAG22/" TargetMode="External"/><Relationship Id="rId87" Type="http://schemas.openxmlformats.org/officeDocument/2006/relationships/hyperlink" Target="https://www.w3.org/TR/WCAG22/" TargetMode="External"/><Relationship Id="rId110" Type="http://schemas.openxmlformats.org/officeDocument/2006/relationships/hyperlink" Target="https://www.w3.org/TR/WCAG22/" TargetMode="External"/><Relationship Id="rId115" Type="http://schemas.openxmlformats.org/officeDocument/2006/relationships/fontTable" Target="fontTable.xml"/><Relationship Id="rId61" Type="http://schemas.openxmlformats.org/officeDocument/2006/relationships/hyperlink" Target="https://www.w3.org/TR/WCAG22/" TargetMode="External"/><Relationship Id="rId82" Type="http://schemas.openxmlformats.org/officeDocument/2006/relationships/hyperlink" Target="https://www.w3.org/TR/WCAG22/" TargetMode="External"/><Relationship Id="rId19" Type="http://schemas.openxmlformats.org/officeDocument/2006/relationships/hyperlink" Target="https://www.w3.org/TR/WCAG22/" TargetMode="External"/><Relationship Id="rId14" Type="http://schemas.openxmlformats.org/officeDocument/2006/relationships/hyperlink" Target="https://www.w3.org/TR/WCAG22/" TargetMode="External"/><Relationship Id="rId30" Type="http://schemas.openxmlformats.org/officeDocument/2006/relationships/hyperlink" Target="https://www.w3.org/TR/WCAG22/" TargetMode="External"/><Relationship Id="rId35" Type="http://schemas.openxmlformats.org/officeDocument/2006/relationships/hyperlink" Target="https://www.w3.org/TR/WCAG22/" TargetMode="External"/><Relationship Id="rId56" Type="http://schemas.openxmlformats.org/officeDocument/2006/relationships/hyperlink" Target="https://www.w3.org/TR/WCAG22/" TargetMode="External"/><Relationship Id="rId77" Type="http://schemas.openxmlformats.org/officeDocument/2006/relationships/hyperlink" Target="https://www.w3.org/TR/WCAG22/" TargetMode="External"/><Relationship Id="rId100" Type="http://schemas.openxmlformats.org/officeDocument/2006/relationships/hyperlink" Target="https://www.w3.org/TR/WCAG22/" TargetMode="External"/><Relationship Id="rId105" Type="http://schemas.openxmlformats.org/officeDocument/2006/relationships/hyperlink" Target="https://www.w3.org/TR/WCAG22/" TargetMode="External"/><Relationship Id="rId8" Type="http://schemas.openxmlformats.org/officeDocument/2006/relationships/webSettings" Target="webSettings.xml"/><Relationship Id="rId51" Type="http://schemas.openxmlformats.org/officeDocument/2006/relationships/hyperlink" Target="https://www.w3.org/TR/WCAG22/" TargetMode="External"/><Relationship Id="rId72" Type="http://schemas.openxmlformats.org/officeDocument/2006/relationships/hyperlink" Target="https://www.w3.org/TR/WCAG22/" TargetMode="External"/><Relationship Id="rId93" Type="http://schemas.openxmlformats.org/officeDocument/2006/relationships/hyperlink" Target="https://www.w3.org/TR/WCAG22/" TargetMode="External"/><Relationship Id="rId98" Type="http://schemas.openxmlformats.org/officeDocument/2006/relationships/hyperlink" Target="https://www.w3.org/TR/WCAG22/" TargetMode="External"/><Relationship Id="rId3" Type="http://schemas.openxmlformats.org/officeDocument/2006/relationships/customXml" Target="../customXml/item3.xml"/><Relationship Id="rId25" Type="http://schemas.openxmlformats.org/officeDocument/2006/relationships/hyperlink" Target="https://www.w3.org/TR/WCAG22/" TargetMode="External"/><Relationship Id="rId46" Type="http://schemas.openxmlformats.org/officeDocument/2006/relationships/hyperlink" Target="https://www.w3.org/TR/WCAG22/" TargetMode="External"/><Relationship Id="rId67" Type="http://schemas.openxmlformats.org/officeDocument/2006/relationships/hyperlink" Target="https://www.w3.org/TR/WCAG22/" TargetMode="External"/><Relationship Id="rId116" Type="http://schemas.openxmlformats.org/officeDocument/2006/relationships/theme" Target="theme/theme1.xml"/><Relationship Id="rId20" Type="http://schemas.openxmlformats.org/officeDocument/2006/relationships/hyperlink" Target="https://www.w3.org/TR/WCAG22/" TargetMode="External"/><Relationship Id="rId41" Type="http://schemas.openxmlformats.org/officeDocument/2006/relationships/hyperlink" Target="https://www.w3.org/TR/WCAG22/" TargetMode="External"/><Relationship Id="rId62" Type="http://schemas.openxmlformats.org/officeDocument/2006/relationships/hyperlink" Target="https://www.w3.org/TR/WCAG22/" TargetMode="External"/><Relationship Id="rId83" Type="http://schemas.openxmlformats.org/officeDocument/2006/relationships/hyperlink" Target="https://www.w3.org/TR/WCAG22/" TargetMode="External"/><Relationship Id="rId88" Type="http://schemas.openxmlformats.org/officeDocument/2006/relationships/hyperlink" Target="https://www.w3.org/TR/WCAG22/" TargetMode="External"/><Relationship Id="rId111" Type="http://schemas.openxmlformats.org/officeDocument/2006/relationships/hyperlink" Target="https://www.w3.org/TR/WCAG22/"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1ae4c50-b098-4e22-b0a3-a70a4d2d764a" xsi:nil="true"/>
    <lcf76f155ced4ddcb4097134ff3c332f xmlns="a260f8fd-dcda-48b2-b9ea-fd266f1fb23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3C320D30EE0855498FC91E36A0CF23CE" ma:contentTypeVersion="16" ma:contentTypeDescription="Ein neues Dokument erstellen." ma:contentTypeScope="" ma:versionID="5f452cfdd2633515fde0e943c6740afb">
  <xsd:schema xmlns:xsd="http://www.w3.org/2001/XMLSchema" xmlns:xs="http://www.w3.org/2001/XMLSchema" xmlns:p="http://schemas.microsoft.com/office/2006/metadata/properties" xmlns:ns2="a260f8fd-dcda-48b2-b9ea-fd266f1fb232" xmlns:ns3="81ae4c50-b098-4e22-b0a3-a70a4d2d764a" targetNamespace="http://schemas.microsoft.com/office/2006/metadata/properties" ma:root="true" ma:fieldsID="1b47f16673ddd386d20097dc842a515c" ns2:_="" ns3:_="">
    <xsd:import namespace="a260f8fd-dcda-48b2-b9ea-fd266f1fb232"/>
    <xsd:import namespace="81ae4c50-b098-4e22-b0a3-a70a4d2d764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60f8fd-dcda-48b2-b9ea-fd266f1fb2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4ad1fb5b-fb9c-4faf-a00b-99d8e84daeb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1ae4c50-b098-4e22-b0a3-a70a4d2d764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96ed2a6-764b-4b5c-a12e-126a5b5ff5b6}" ma:internalName="TaxCatchAll" ma:showField="CatchAllData" ma:web="81ae4c50-b098-4e22-b0a3-a70a4d2d76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42F38B-7784-47C6-93A8-E63114FE7F70}">
  <ds:schemaRefs>
    <ds:schemaRef ds:uri="http://schemas.microsoft.com/office/2006/metadata/properties"/>
    <ds:schemaRef ds:uri="http://schemas.microsoft.com/office/infopath/2007/PartnerControls"/>
    <ds:schemaRef ds:uri="81ae4c50-b098-4e22-b0a3-a70a4d2d764a"/>
    <ds:schemaRef ds:uri="a260f8fd-dcda-48b2-b9ea-fd266f1fb232"/>
  </ds:schemaRefs>
</ds:datastoreItem>
</file>

<file path=customXml/itemProps2.xml><?xml version="1.0" encoding="utf-8"?>
<ds:datastoreItem xmlns:ds="http://schemas.openxmlformats.org/officeDocument/2006/customXml" ds:itemID="{C4FDB852-F798-41D2-9F25-403E0C085654}">
  <ds:schemaRefs>
    <ds:schemaRef ds:uri="http://schemas.microsoft.com/sharepoint/v3/contenttype/forms"/>
  </ds:schemaRefs>
</ds:datastoreItem>
</file>

<file path=customXml/itemProps3.xml><?xml version="1.0" encoding="utf-8"?>
<ds:datastoreItem xmlns:ds="http://schemas.openxmlformats.org/officeDocument/2006/customXml" ds:itemID="{9189B783-8F33-46A7-853A-8B10B68B5D83}">
  <ds:schemaRefs>
    <ds:schemaRef ds:uri="http://schemas.openxmlformats.org/officeDocument/2006/bibliography"/>
  </ds:schemaRefs>
</ds:datastoreItem>
</file>

<file path=customXml/itemProps4.xml><?xml version="1.0" encoding="utf-8"?>
<ds:datastoreItem xmlns:ds="http://schemas.openxmlformats.org/officeDocument/2006/customXml" ds:itemID="{51EB9110-D781-46FC-9EED-B17FFD243C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60f8fd-dcda-48b2-b9ea-fd266f1fb232"/>
    <ds:schemaRef ds:uri="81ae4c50-b098-4e22-b0a3-a70a4d2d76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192</Pages>
  <Words>29790</Words>
  <Characters>187679</Characters>
  <Application>Microsoft Office Word</Application>
  <DocSecurity>0</DocSecurity>
  <Lines>1563</Lines>
  <Paragraphs>434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217035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Goran Arnold</dc:creator>
  <cp:keywords/>
  <dc:description/>
  <cp:lastModifiedBy>Goran Arnold</cp:lastModifiedBy>
  <cp:revision>2</cp:revision>
  <dcterms:created xsi:type="dcterms:W3CDTF">2025-06-05T08:55:00Z</dcterms:created>
  <dcterms:modified xsi:type="dcterms:W3CDTF">2025-06-05T08:55:00Z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0x0101003C320D30EE0855498FC91E36A0CF23CE</vt:lpwstr>
  </property>
  <property fmtid="{D5CDD505-2E9C-101B-9397-08002B2CF9AE}" pid="3" name="MediaServiceImageTags">
    <vt:lpwstr/>
  </property>
</Properties>
</file>